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7D556A" w14:textId="43882C61" w:rsidR="00904D6D" w:rsidRPr="00D0497C" w:rsidRDefault="00B41F18" w:rsidP="00956EB6">
      <w:pPr>
        <w:pStyle w:val="Title"/>
        <w:rPr>
          <w:lang w:val="en-US"/>
        </w:rPr>
      </w:pPr>
      <w:proofErr w:type="spellStart"/>
      <w:r w:rsidRPr="00D0497C">
        <w:rPr>
          <w:sz w:val="32"/>
          <w:szCs w:val="32"/>
          <w:lang w:val="en-US"/>
        </w:rPr>
        <w:t>Reewable</w:t>
      </w:r>
      <w:proofErr w:type="spellEnd"/>
      <w:r w:rsidRPr="00D0497C">
        <w:rPr>
          <w:sz w:val="32"/>
          <w:szCs w:val="32"/>
          <w:lang w:val="en-US"/>
        </w:rPr>
        <w:t xml:space="preserve"> </w:t>
      </w:r>
      <w:r w:rsidR="007A753C" w:rsidRPr="00D0497C">
        <w:rPr>
          <w:sz w:val="32"/>
          <w:szCs w:val="32"/>
          <w:lang w:val="en-US"/>
        </w:rPr>
        <w:t>Energy</w:t>
      </w:r>
      <w:r w:rsidRPr="00D0497C">
        <w:rPr>
          <w:sz w:val="32"/>
          <w:szCs w:val="32"/>
          <w:lang w:val="en-US"/>
        </w:rPr>
        <w:t xml:space="preserve"> Generation System connected to Micro</w:t>
      </w:r>
      <w:r w:rsidR="00A62D1D" w:rsidRPr="00D0497C">
        <w:rPr>
          <w:sz w:val="32"/>
          <w:szCs w:val="32"/>
          <w:lang w:val="en-US"/>
        </w:rPr>
        <w:t xml:space="preserve"> Grid</w:t>
      </w:r>
      <w:r w:rsidRPr="00D0497C">
        <w:rPr>
          <w:sz w:val="32"/>
          <w:szCs w:val="32"/>
          <w:lang w:val="en-US"/>
        </w:rPr>
        <w:t xml:space="preserve"> and Analysis of Energy Management: A Critical Review </w:t>
      </w:r>
      <w:r w:rsidR="00A62D1D" w:rsidRPr="00D0497C">
        <w:rPr>
          <w:sz w:val="32"/>
          <w:szCs w:val="32"/>
          <w:lang w:val="en-US"/>
        </w:rPr>
        <w:t xml:space="preserve"> </w:t>
      </w:r>
    </w:p>
    <w:p w14:paraId="3542AC2F" w14:textId="77777777" w:rsidR="00904D6D" w:rsidRPr="00456C9D" w:rsidRDefault="00904D6D" w:rsidP="00904D6D">
      <w:pPr>
        <w:jc w:val="center"/>
        <w:rPr>
          <w:b/>
          <w:bCs/>
        </w:rPr>
      </w:pPr>
    </w:p>
    <w:p w14:paraId="422C92FA" w14:textId="612AD7EF" w:rsidR="00904D6D" w:rsidRPr="00456C9D" w:rsidRDefault="00C9622C" w:rsidP="00904D6D">
      <w:pPr>
        <w:jc w:val="center"/>
        <w:rPr>
          <w:b/>
          <w:bCs/>
        </w:rPr>
      </w:pPr>
      <w:proofErr w:type="spellStart"/>
      <w:r>
        <w:rPr>
          <w:b/>
          <w:bCs/>
        </w:rPr>
        <w:t>Pranita</w:t>
      </w:r>
      <w:proofErr w:type="spellEnd"/>
      <w:r>
        <w:rPr>
          <w:b/>
          <w:bCs/>
        </w:rPr>
        <w:t xml:space="preserve"> Rathod</w:t>
      </w:r>
      <w:r>
        <w:rPr>
          <w:b/>
          <w:bCs/>
          <w:vertAlign w:val="superscript"/>
        </w:rPr>
        <w:t>1</w:t>
      </w:r>
      <w:r>
        <w:rPr>
          <w:b/>
          <w:bCs/>
        </w:rPr>
        <w:t xml:space="preserve">, </w:t>
      </w:r>
      <w:proofErr w:type="spellStart"/>
      <w:r w:rsidR="00A714C4">
        <w:rPr>
          <w:b/>
          <w:bCs/>
        </w:rPr>
        <w:t>Sanjoy</w:t>
      </w:r>
      <w:proofErr w:type="spellEnd"/>
      <w:r w:rsidR="00A714C4">
        <w:rPr>
          <w:b/>
          <w:bCs/>
        </w:rPr>
        <w:t xml:space="preserve"> Kumar Mishra</w:t>
      </w:r>
      <w:r>
        <w:rPr>
          <w:b/>
          <w:bCs/>
          <w:vertAlign w:val="superscript"/>
        </w:rPr>
        <w:t>2</w:t>
      </w:r>
      <w:r w:rsidR="00E12660" w:rsidRPr="00456C9D">
        <w:rPr>
          <w:b/>
          <w:bCs/>
        </w:rPr>
        <w:t xml:space="preserve">, </w:t>
      </w:r>
      <w:proofErr w:type="spellStart"/>
      <w:r w:rsidR="00A62D1D" w:rsidRPr="00A62D1D">
        <w:rPr>
          <w:b/>
          <w:bCs/>
        </w:rPr>
        <w:t>Sujit</w:t>
      </w:r>
      <w:proofErr w:type="spellEnd"/>
      <w:r w:rsidR="00A62D1D" w:rsidRPr="00A62D1D">
        <w:rPr>
          <w:b/>
          <w:bCs/>
        </w:rPr>
        <w:t xml:space="preserve"> Kumar Bhuyan</w:t>
      </w:r>
      <w:r w:rsidR="001404F9" w:rsidRPr="00456C9D">
        <w:rPr>
          <w:b/>
          <w:bCs/>
          <w:vertAlign w:val="superscript"/>
        </w:rPr>
        <w:t>3</w:t>
      </w:r>
    </w:p>
    <w:p w14:paraId="430F4861" w14:textId="7BBA2F42" w:rsidR="00A17296" w:rsidRPr="00681D2A" w:rsidRDefault="006C13DD" w:rsidP="00E2599A">
      <w:pPr>
        <w:jc w:val="center"/>
        <w:rPr>
          <w:sz w:val="16"/>
          <w:szCs w:val="16"/>
        </w:rPr>
      </w:pPr>
      <w:r w:rsidRPr="00681D2A">
        <w:rPr>
          <w:sz w:val="16"/>
          <w:szCs w:val="16"/>
          <w:vertAlign w:val="superscript"/>
        </w:rPr>
        <w:t>1,2</w:t>
      </w:r>
      <w:r w:rsidR="00AB0F77" w:rsidRPr="00681D2A">
        <w:rPr>
          <w:sz w:val="16"/>
          <w:szCs w:val="16"/>
        </w:rPr>
        <w:t>School</w:t>
      </w:r>
      <w:r w:rsidR="00E2599A" w:rsidRPr="00681D2A">
        <w:rPr>
          <w:sz w:val="16"/>
          <w:szCs w:val="16"/>
        </w:rPr>
        <w:t xml:space="preserve"> of Electrical Engineering, </w:t>
      </w:r>
      <w:r w:rsidR="00534B18" w:rsidRPr="00681D2A">
        <w:rPr>
          <w:sz w:val="16"/>
          <w:szCs w:val="16"/>
        </w:rPr>
        <w:t xml:space="preserve">G H </w:t>
      </w:r>
      <w:proofErr w:type="spellStart"/>
      <w:r w:rsidR="00534B18" w:rsidRPr="00681D2A">
        <w:rPr>
          <w:sz w:val="16"/>
          <w:szCs w:val="16"/>
        </w:rPr>
        <w:t>Raisoni</w:t>
      </w:r>
      <w:proofErr w:type="spellEnd"/>
      <w:r w:rsidR="00534B18" w:rsidRPr="00681D2A">
        <w:rPr>
          <w:sz w:val="16"/>
          <w:szCs w:val="16"/>
        </w:rPr>
        <w:t xml:space="preserve"> University Amravati-444701</w:t>
      </w:r>
      <w:r w:rsidR="00981B8E">
        <w:rPr>
          <w:sz w:val="16"/>
          <w:szCs w:val="16"/>
        </w:rPr>
        <w:t>, India</w:t>
      </w:r>
    </w:p>
    <w:p w14:paraId="3C58769F" w14:textId="65C5A399" w:rsidR="00904D6D" w:rsidRPr="00681D2A" w:rsidRDefault="006C13DD" w:rsidP="00E2599A">
      <w:pPr>
        <w:jc w:val="center"/>
        <w:rPr>
          <w:sz w:val="16"/>
          <w:szCs w:val="16"/>
        </w:rPr>
      </w:pPr>
      <w:r w:rsidRPr="00681D2A">
        <w:rPr>
          <w:sz w:val="16"/>
          <w:szCs w:val="16"/>
          <w:vertAlign w:val="superscript"/>
        </w:rPr>
        <w:t>3</w:t>
      </w:r>
      <w:r w:rsidR="00CB2687" w:rsidRPr="00681D2A">
        <w:rPr>
          <w:sz w:val="16"/>
          <w:szCs w:val="16"/>
        </w:rPr>
        <w:t xml:space="preserve">Resource </w:t>
      </w:r>
      <w:proofErr w:type="spellStart"/>
      <w:r w:rsidR="00CB2687" w:rsidRPr="00681D2A">
        <w:rPr>
          <w:sz w:val="16"/>
          <w:szCs w:val="16"/>
        </w:rPr>
        <w:t>Assesment</w:t>
      </w:r>
      <w:proofErr w:type="spellEnd"/>
      <w:r w:rsidR="00CB2687" w:rsidRPr="00681D2A">
        <w:rPr>
          <w:sz w:val="16"/>
          <w:szCs w:val="16"/>
        </w:rPr>
        <w:t xml:space="preserve"> &amp; Asset Analysis (RAAA), </w:t>
      </w:r>
      <w:proofErr w:type="spellStart"/>
      <w:r w:rsidR="00CB2687" w:rsidRPr="00681D2A">
        <w:rPr>
          <w:sz w:val="16"/>
          <w:szCs w:val="16"/>
        </w:rPr>
        <w:t>Manikaran</w:t>
      </w:r>
      <w:proofErr w:type="spellEnd"/>
      <w:r w:rsidR="00CB2687" w:rsidRPr="00681D2A">
        <w:rPr>
          <w:sz w:val="16"/>
          <w:szCs w:val="16"/>
        </w:rPr>
        <w:t xml:space="preserve"> Anal</w:t>
      </w:r>
      <w:r w:rsidR="00B27199" w:rsidRPr="00681D2A">
        <w:rPr>
          <w:sz w:val="16"/>
          <w:szCs w:val="16"/>
        </w:rPr>
        <w:t xml:space="preserve">ytics </w:t>
      </w:r>
      <w:r w:rsidR="0000476D" w:rsidRPr="00681D2A">
        <w:rPr>
          <w:sz w:val="16"/>
          <w:szCs w:val="16"/>
        </w:rPr>
        <w:t>Ltd., New</w:t>
      </w:r>
      <w:r w:rsidR="00B27199" w:rsidRPr="00681D2A">
        <w:rPr>
          <w:sz w:val="16"/>
          <w:szCs w:val="16"/>
        </w:rPr>
        <w:t xml:space="preserve"> </w:t>
      </w:r>
      <w:r w:rsidR="0000476D" w:rsidRPr="00681D2A">
        <w:rPr>
          <w:sz w:val="16"/>
          <w:szCs w:val="16"/>
        </w:rPr>
        <w:t>Delhi,</w:t>
      </w:r>
      <w:r w:rsidR="00B27199" w:rsidRPr="00681D2A">
        <w:rPr>
          <w:sz w:val="16"/>
          <w:szCs w:val="16"/>
        </w:rPr>
        <w:t xml:space="preserve"> India</w:t>
      </w:r>
    </w:p>
    <w:p w14:paraId="28CB933F" w14:textId="77777777" w:rsidR="00904D6D" w:rsidRPr="00456C9D" w:rsidRDefault="00904D6D" w:rsidP="0088233C">
      <w:pPr>
        <w:jc w:val="center"/>
      </w:pPr>
    </w:p>
    <w:tbl>
      <w:tblPr>
        <w:tblStyle w:val="TableGrid"/>
        <w:tblW w:w="8972" w:type="dxa"/>
        <w:tblLook w:val="04A0" w:firstRow="1" w:lastRow="0" w:firstColumn="1" w:lastColumn="0" w:noHBand="0" w:noVBand="1"/>
      </w:tblPr>
      <w:tblGrid>
        <w:gridCol w:w="2826"/>
        <w:gridCol w:w="285"/>
        <w:gridCol w:w="5861"/>
      </w:tblGrid>
      <w:tr w:rsidR="006B027E" w:rsidRPr="00456C9D" w14:paraId="71BBF307" w14:textId="77777777" w:rsidTr="006C13DD">
        <w:trPr>
          <w:trHeight w:val="353"/>
        </w:trPr>
        <w:tc>
          <w:tcPr>
            <w:tcW w:w="2826" w:type="dxa"/>
            <w:tcBorders>
              <w:top w:val="double" w:sz="4" w:space="0" w:color="auto"/>
              <w:left w:val="nil"/>
              <w:bottom w:val="single" w:sz="4" w:space="0" w:color="auto"/>
              <w:right w:val="nil"/>
            </w:tcBorders>
          </w:tcPr>
          <w:p w14:paraId="3DAA0BA3" w14:textId="77777777" w:rsidR="00957C11" w:rsidRPr="00456C9D" w:rsidRDefault="00957C11" w:rsidP="00957C11">
            <w:pPr>
              <w:spacing w:before="120"/>
              <w:jc w:val="both"/>
              <w:rPr>
                <w:b/>
              </w:rPr>
            </w:pPr>
            <w:r w:rsidRPr="00456C9D">
              <w:rPr>
                <w:b/>
              </w:rPr>
              <w:t>Article Info</w:t>
            </w:r>
          </w:p>
        </w:tc>
        <w:tc>
          <w:tcPr>
            <w:tcW w:w="285" w:type="dxa"/>
            <w:tcBorders>
              <w:top w:val="double" w:sz="4" w:space="0" w:color="auto"/>
              <w:left w:val="nil"/>
              <w:bottom w:val="nil"/>
              <w:right w:val="nil"/>
            </w:tcBorders>
          </w:tcPr>
          <w:p w14:paraId="3F8D3A4A" w14:textId="77777777" w:rsidR="00957C11" w:rsidRPr="00456C9D" w:rsidRDefault="00957C11" w:rsidP="00957C11">
            <w:pPr>
              <w:spacing w:before="120"/>
              <w:jc w:val="center"/>
            </w:pPr>
          </w:p>
        </w:tc>
        <w:tc>
          <w:tcPr>
            <w:tcW w:w="5861" w:type="dxa"/>
            <w:tcBorders>
              <w:top w:val="double" w:sz="4" w:space="0" w:color="auto"/>
              <w:left w:val="nil"/>
              <w:bottom w:val="single" w:sz="4" w:space="0" w:color="auto"/>
              <w:right w:val="nil"/>
            </w:tcBorders>
          </w:tcPr>
          <w:p w14:paraId="28020D10" w14:textId="77777777" w:rsidR="00957C11" w:rsidRPr="00456C9D" w:rsidRDefault="00957C11" w:rsidP="00957C11">
            <w:pPr>
              <w:spacing w:before="120"/>
              <w:rPr>
                <w:color w:val="000000"/>
                <w:sz w:val="24"/>
                <w:szCs w:val="24"/>
              </w:rPr>
            </w:pPr>
            <w:r w:rsidRPr="00456C9D">
              <w:rPr>
                <w:b/>
                <w:bCs/>
                <w:iCs/>
                <w:color w:val="000000"/>
              </w:rPr>
              <w:t xml:space="preserve">ABSTRACT </w:t>
            </w:r>
          </w:p>
        </w:tc>
      </w:tr>
      <w:tr w:rsidR="00941203" w:rsidRPr="00456C9D" w14:paraId="11FB7AC6" w14:textId="77777777" w:rsidTr="006C13DD">
        <w:trPr>
          <w:trHeight w:val="1299"/>
        </w:trPr>
        <w:tc>
          <w:tcPr>
            <w:tcW w:w="2826" w:type="dxa"/>
            <w:tcBorders>
              <w:top w:val="single" w:sz="4" w:space="0" w:color="auto"/>
              <w:left w:val="nil"/>
              <w:bottom w:val="single" w:sz="4" w:space="0" w:color="auto"/>
              <w:right w:val="nil"/>
            </w:tcBorders>
          </w:tcPr>
          <w:p w14:paraId="52675A0A" w14:textId="77777777" w:rsidR="00941203" w:rsidRPr="00456C9D" w:rsidRDefault="00941203" w:rsidP="00941203">
            <w:pPr>
              <w:spacing w:before="120" w:after="120"/>
              <w:jc w:val="both"/>
              <w:rPr>
                <w:b/>
                <w:i/>
              </w:rPr>
            </w:pPr>
            <w:r w:rsidRPr="00456C9D">
              <w:rPr>
                <w:b/>
                <w:i/>
              </w:rPr>
              <w:t>Article history:</w:t>
            </w:r>
          </w:p>
          <w:p w14:paraId="61F60D45" w14:textId="4895EE56" w:rsidR="00941203" w:rsidRPr="00456C9D" w:rsidRDefault="00941203" w:rsidP="00957C11">
            <w:pPr>
              <w:jc w:val="both"/>
            </w:pPr>
            <w:r w:rsidRPr="00456C9D">
              <w:t>Received</w:t>
            </w:r>
            <w:r w:rsidR="008E6722">
              <w:t xml:space="preserve"> </w:t>
            </w:r>
            <w:r w:rsidR="00D732A1">
              <w:t xml:space="preserve"> </w:t>
            </w:r>
            <w:r w:rsidR="008E6722">
              <w:t xml:space="preserve">May </w:t>
            </w:r>
            <w:r w:rsidR="00D732A1">
              <w:t>31</w:t>
            </w:r>
            <w:r w:rsidR="007F3283" w:rsidRPr="007F3283">
              <w:rPr>
                <w:vertAlign w:val="superscript"/>
              </w:rPr>
              <w:t>st</w:t>
            </w:r>
            <w:r w:rsidR="007F3283">
              <w:t xml:space="preserve"> , </w:t>
            </w:r>
            <w:r w:rsidR="00D732A1">
              <w:t>2021</w:t>
            </w:r>
          </w:p>
          <w:p w14:paraId="3767EF87" w14:textId="3AE53BB3" w:rsidR="00941203" w:rsidRPr="00456C9D" w:rsidRDefault="00941203" w:rsidP="00957C11">
            <w:pPr>
              <w:jc w:val="both"/>
            </w:pPr>
            <w:r w:rsidRPr="00456C9D">
              <w:t xml:space="preserve">Revised </w:t>
            </w:r>
            <w:r w:rsidR="008E6722">
              <w:t xml:space="preserve"> Aug </w:t>
            </w:r>
            <w:r w:rsidR="008F66DA">
              <w:t>7</w:t>
            </w:r>
            <w:r w:rsidR="008F66DA" w:rsidRPr="008F66DA">
              <w:rPr>
                <w:vertAlign w:val="superscript"/>
              </w:rPr>
              <w:t>th</w:t>
            </w:r>
            <w:r w:rsidR="008F66DA">
              <w:t xml:space="preserve"> , 2021</w:t>
            </w:r>
          </w:p>
          <w:p w14:paraId="295CD141" w14:textId="07300F6F" w:rsidR="00941203" w:rsidRPr="00456C9D" w:rsidRDefault="00941203" w:rsidP="00957C11">
            <w:pPr>
              <w:jc w:val="both"/>
            </w:pPr>
            <w:r w:rsidRPr="00456C9D">
              <w:t>Accepted</w:t>
            </w:r>
            <w:r w:rsidR="008E6722">
              <w:t xml:space="preserve"> </w:t>
            </w:r>
            <w:r w:rsidRPr="00456C9D">
              <w:t xml:space="preserve"> </w:t>
            </w:r>
            <w:r w:rsidR="008E6722">
              <w:t xml:space="preserve">Aug </w:t>
            </w:r>
            <w:r w:rsidR="00D85DEA">
              <w:t>29</w:t>
            </w:r>
            <w:r w:rsidR="00D85DEA" w:rsidRPr="00D85DEA">
              <w:rPr>
                <w:vertAlign w:val="superscript"/>
              </w:rPr>
              <w:t>th</w:t>
            </w:r>
            <w:r w:rsidR="00D85DEA">
              <w:t xml:space="preserve"> , 2021</w:t>
            </w:r>
          </w:p>
          <w:p w14:paraId="68D481D4" w14:textId="77777777" w:rsidR="00941203" w:rsidRPr="00456C9D" w:rsidRDefault="00941203" w:rsidP="00941203">
            <w:pPr>
              <w:jc w:val="both"/>
            </w:pPr>
          </w:p>
        </w:tc>
        <w:tc>
          <w:tcPr>
            <w:tcW w:w="285" w:type="dxa"/>
            <w:vMerge w:val="restart"/>
            <w:tcBorders>
              <w:top w:val="nil"/>
              <w:left w:val="nil"/>
              <w:bottom w:val="nil"/>
              <w:right w:val="nil"/>
            </w:tcBorders>
          </w:tcPr>
          <w:p w14:paraId="3B858C57" w14:textId="77777777" w:rsidR="00941203" w:rsidRPr="00456C9D" w:rsidRDefault="00941203" w:rsidP="00957C11">
            <w:pPr>
              <w:spacing w:before="120"/>
              <w:jc w:val="both"/>
            </w:pPr>
          </w:p>
        </w:tc>
        <w:tc>
          <w:tcPr>
            <w:tcW w:w="5861" w:type="dxa"/>
            <w:vMerge w:val="restart"/>
            <w:tcBorders>
              <w:top w:val="single" w:sz="4" w:space="0" w:color="auto"/>
              <w:left w:val="nil"/>
              <w:bottom w:val="nil"/>
              <w:right w:val="nil"/>
            </w:tcBorders>
          </w:tcPr>
          <w:p w14:paraId="400A9EC3" w14:textId="77777777" w:rsidR="000F4259" w:rsidRPr="00A239FA" w:rsidRDefault="000F4259" w:rsidP="000F4259">
            <w:pPr>
              <w:spacing w:before="120"/>
              <w:jc w:val="both"/>
              <w:rPr>
                <w:sz w:val="18"/>
                <w:szCs w:val="18"/>
              </w:rPr>
            </w:pPr>
            <w:r w:rsidRPr="00A239FA">
              <w:rPr>
                <w:iCs/>
                <w:sz w:val="18"/>
                <w:szCs w:val="18"/>
              </w:rPr>
              <w:t xml:space="preserve">Renewable Energy Generations have been utilized in many places such as industries, homes, and other sectors so as to enable the fast requirement of load demand. Above all it is pollution free and abundantly available across many parts of the world. The generation cost is surprisingly less now a days. As one renewable energy source individually like solar or wind is not sufficient enough to provide continuous energy to the grid because of some constraint of weather condition. Sometimes solar generation can’t generate whereas wind power can generate. But the better choice is to consider both solar and wind power. The author suggested to consider a hybrid mode (more than two renewable energy sources connected together) and its impact so as to deliver the energy to the grid in a continuous manner. Thus a proposed hybrid renewable generation system is considered on the basis of energy management strategy to provide continuous and reliable supply to the grid. This is needed to maintain the continuous supply of energy as per the load requirement of the grid. If any adverse situation arises then there is a provision of an alternate energy storage system which may work as a backup generation system. Therefore, a detail study of different component of renewable energy and alternate sources of power generation connected together in a hybrid mode so as to provide continuous, reliable and cost effective to provide the energy to the grid under adverse situation of load demand. This paper will be helpful for new researcher to access power management strategy of different sources while connected to grid. As the power management in a hybrid renewable energy generation is very difficult to study, so authors have taken an attempt to </w:t>
            </w:r>
            <w:proofErr w:type="spellStart"/>
            <w:r w:rsidRPr="00A239FA">
              <w:rPr>
                <w:iCs/>
                <w:sz w:val="18"/>
                <w:szCs w:val="18"/>
              </w:rPr>
              <w:t>analyse</w:t>
            </w:r>
            <w:proofErr w:type="spellEnd"/>
            <w:r w:rsidRPr="00A239FA">
              <w:rPr>
                <w:iCs/>
                <w:sz w:val="18"/>
                <w:szCs w:val="18"/>
              </w:rPr>
              <w:t xml:space="preserve"> one by one to consider various factors for designing well advanced hybrid renewable energy system. </w:t>
            </w:r>
          </w:p>
          <w:p w14:paraId="0D65B5C8" w14:textId="6FA8F6A2" w:rsidR="00941203" w:rsidRPr="00783B32" w:rsidRDefault="00941203" w:rsidP="00067B91">
            <w:pPr>
              <w:spacing w:before="120"/>
              <w:jc w:val="both"/>
              <w:rPr>
                <w:b/>
                <w:color w:val="FF0000"/>
              </w:rPr>
            </w:pPr>
          </w:p>
        </w:tc>
      </w:tr>
      <w:tr w:rsidR="00941203" w:rsidRPr="00456C9D" w14:paraId="6C9F68B1" w14:textId="77777777" w:rsidTr="006C13DD">
        <w:trPr>
          <w:trHeight w:val="1261"/>
        </w:trPr>
        <w:tc>
          <w:tcPr>
            <w:tcW w:w="2826" w:type="dxa"/>
            <w:vMerge w:val="restart"/>
            <w:tcBorders>
              <w:top w:val="single" w:sz="4" w:space="0" w:color="auto"/>
              <w:left w:val="nil"/>
              <w:bottom w:val="single" w:sz="4" w:space="0" w:color="auto"/>
              <w:right w:val="nil"/>
            </w:tcBorders>
          </w:tcPr>
          <w:p w14:paraId="77A1AB7C" w14:textId="163B4F4F" w:rsidR="00941203" w:rsidRPr="00456C9D" w:rsidRDefault="00941203" w:rsidP="00941203">
            <w:pPr>
              <w:spacing w:before="120" w:after="120"/>
              <w:jc w:val="both"/>
              <w:rPr>
                <w:b/>
                <w:i/>
              </w:rPr>
            </w:pPr>
            <w:r w:rsidRPr="00456C9D">
              <w:rPr>
                <w:b/>
                <w:i/>
              </w:rPr>
              <w:t>Keyword</w:t>
            </w:r>
            <w:r w:rsidR="0080322F" w:rsidRPr="00456C9D">
              <w:rPr>
                <w:b/>
                <w:i/>
              </w:rPr>
              <w:t>s</w:t>
            </w:r>
            <w:r w:rsidRPr="00456C9D">
              <w:rPr>
                <w:b/>
                <w:i/>
              </w:rPr>
              <w:t>:</w:t>
            </w:r>
          </w:p>
          <w:p w14:paraId="103C9EAC" w14:textId="003553B8" w:rsidR="00B978EC" w:rsidRDefault="00CB2687" w:rsidP="00941203">
            <w:pPr>
              <w:jc w:val="both"/>
            </w:pPr>
            <w:r>
              <w:t xml:space="preserve"> Hybrid </w:t>
            </w:r>
            <w:r w:rsidR="004E56F3">
              <w:t>Renewable Energy</w:t>
            </w:r>
          </w:p>
          <w:p w14:paraId="131D127D" w14:textId="756F6CE4" w:rsidR="00CB2687" w:rsidRDefault="00CB2687" w:rsidP="00941203">
            <w:pPr>
              <w:jc w:val="both"/>
            </w:pPr>
            <w:r>
              <w:t xml:space="preserve"> Lithium Batteries</w:t>
            </w:r>
          </w:p>
          <w:p w14:paraId="5D5AF058" w14:textId="77777777" w:rsidR="00B978EC" w:rsidRDefault="00B978EC" w:rsidP="00941203">
            <w:pPr>
              <w:jc w:val="both"/>
            </w:pPr>
            <w:r>
              <w:t xml:space="preserve"> PV System</w:t>
            </w:r>
          </w:p>
          <w:p w14:paraId="4EB15832" w14:textId="24FAE080" w:rsidR="00F211B7" w:rsidRDefault="00F211B7" w:rsidP="00941203">
            <w:pPr>
              <w:jc w:val="both"/>
            </w:pPr>
            <w:r>
              <w:t>Wind Power</w:t>
            </w:r>
          </w:p>
          <w:p w14:paraId="4783615F" w14:textId="1E0513E6" w:rsidR="00F211B7" w:rsidRDefault="00F211B7" w:rsidP="00941203">
            <w:pPr>
              <w:jc w:val="both"/>
            </w:pPr>
            <w:proofErr w:type="spellStart"/>
            <w:r>
              <w:t>Auxillary</w:t>
            </w:r>
            <w:proofErr w:type="spellEnd"/>
            <w:r>
              <w:t xml:space="preserve"> Unit</w:t>
            </w:r>
          </w:p>
          <w:p w14:paraId="04C34863" w14:textId="43D9274F" w:rsidR="00CB2687" w:rsidRDefault="00CB2687" w:rsidP="00941203">
            <w:pPr>
              <w:jc w:val="both"/>
            </w:pPr>
            <w:r>
              <w:t>Super Capacitor</w:t>
            </w:r>
          </w:p>
          <w:p w14:paraId="52BCA2AE" w14:textId="7CC5E9D9" w:rsidR="00CB2687" w:rsidRDefault="00CB2687" w:rsidP="00941203">
            <w:pPr>
              <w:jc w:val="both"/>
            </w:pPr>
            <w:r>
              <w:t>Solid Oxide Fuel Cell</w:t>
            </w:r>
          </w:p>
          <w:p w14:paraId="29B9C734" w14:textId="4FA9161A" w:rsidR="00941203" w:rsidRDefault="00A9518D" w:rsidP="00941203">
            <w:pPr>
              <w:jc w:val="both"/>
            </w:pPr>
            <w:r>
              <w:t>Energy</w:t>
            </w:r>
            <w:r w:rsidR="00CB2687">
              <w:t xml:space="preserve"> Management </w:t>
            </w:r>
          </w:p>
          <w:p w14:paraId="571BCF22" w14:textId="77777777" w:rsidR="00B978EC" w:rsidRDefault="00B978EC" w:rsidP="00941203">
            <w:pPr>
              <w:jc w:val="both"/>
            </w:pPr>
          </w:p>
          <w:p w14:paraId="60E642DC" w14:textId="77777777" w:rsidR="00B978EC" w:rsidRDefault="00B978EC" w:rsidP="00941203">
            <w:pPr>
              <w:jc w:val="both"/>
            </w:pPr>
          </w:p>
          <w:p w14:paraId="7C9FE742" w14:textId="0F3FAAF4" w:rsidR="00FD0BA4" w:rsidRDefault="00FD0BA4" w:rsidP="00941203">
            <w:pPr>
              <w:jc w:val="both"/>
            </w:pPr>
          </w:p>
          <w:p w14:paraId="188E0658" w14:textId="1B961E2F" w:rsidR="00941203" w:rsidRPr="00FD0BA4" w:rsidRDefault="00FD0BA4" w:rsidP="00FD0BA4">
            <w:pPr>
              <w:tabs>
                <w:tab w:val="left" w:pos="1815"/>
              </w:tabs>
            </w:pPr>
            <w:r>
              <w:tab/>
            </w:r>
          </w:p>
        </w:tc>
        <w:tc>
          <w:tcPr>
            <w:tcW w:w="285" w:type="dxa"/>
            <w:vMerge/>
            <w:tcBorders>
              <w:top w:val="nil"/>
              <w:left w:val="nil"/>
              <w:bottom w:val="nil"/>
              <w:right w:val="nil"/>
            </w:tcBorders>
          </w:tcPr>
          <w:p w14:paraId="1D77BA0D" w14:textId="77777777" w:rsidR="00941203" w:rsidRPr="00456C9D" w:rsidRDefault="00941203" w:rsidP="00957C11">
            <w:pPr>
              <w:spacing w:before="120"/>
              <w:jc w:val="both"/>
            </w:pPr>
          </w:p>
        </w:tc>
        <w:tc>
          <w:tcPr>
            <w:tcW w:w="5861" w:type="dxa"/>
            <w:vMerge/>
            <w:tcBorders>
              <w:top w:val="nil"/>
              <w:left w:val="nil"/>
              <w:bottom w:val="nil"/>
              <w:right w:val="nil"/>
            </w:tcBorders>
          </w:tcPr>
          <w:p w14:paraId="15294DEE" w14:textId="77777777" w:rsidR="00941203" w:rsidRPr="00456C9D" w:rsidRDefault="00941203" w:rsidP="00957C11">
            <w:pPr>
              <w:spacing w:before="120"/>
              <w:jc w:val="both"/>
              <w:rPr>
                <w:iCs/>
                <w:color w:val="000000"/>
                <w:sz w:val="18"/>
                <w:szCs w:val="18"/>
              </w:rPr>
            </w:pPr>
          </w:p>
        </w:tc>
      </w:tr>
      <w:tr w:rsidR="00941203" w:rsidRPr="00456C9D" w14:paraId="01CFF23A" w14:textId="77777777" w:rsidTr="006C13DD">
        <w:trPr>
          <w:trHeight w:val="72"/>
        </w:trPr>
        <w:tc>
          <w:tcPr>
            <w:tcW w:w="2826" w:type="dxa"/>
            <w:vMerge/>
            <w:tcBorders>
              <w:top w:val="single" w:sz="4" w:space="0" w:color="auto"/>
              <w:left w:val="nil"/>
              <w:bottom w:val="single" w:sz="4" w:space="0" w:color="auto"/>
              <w:right w:val="nil"/>
            </w:tcBorders>
          </w:tcPr>
          <w:p w14:paraId="3A804836" w14:textId="77777777" w:rsidR="00941203" w:rsidRPr="00456C9D" w:rsidRDefault="00941203" w:rsidP="00941203">
            <w:pPr>
              <w:spacing w:before="120" w:after="120"/>
              <w:jc w:val="both"/>
              <w:rPr>
                <w:b/>
                <w:i/>
              </w:rPr>
            </w:pPr>
          </w:p>
        </w:tc>
        <w:tc>
          <w:tcPr>
            <w:tcW w:w="285" w:type="dxa"/>
            <w:vMerge/>
            <w:tcBorders>
              <w:top w:val="nil"/>
              <w:left w:val="nil"/>
              <w:bottom w:val="nil"/>
              <w:right w:val="nil"/>
            </w:tcBorders>
          </w:tcPr>
          <w:p w14:paraId="665F0779" w14:textId="77777777" w:rsidR="00941203" w:rsidRPr="00456C9D" w:rsidRDefault="00941203" w:rsidP="00957C11">
            <w:pPr>
              <w:spacing w:before="120"/>
              <w:jc w:val="both"/>
            </w:pPr>
          </w:p>
        </w:tc>
        <w:tc>
          <w:tcPr>
            <w:tcW w:w="5861" w:type="dxa"/>
            <w:tcBorders>
              <w:top w:val="nil"/>
              <w:left w:val="nil"/>
              <w:bottom w:val="single" w:sz="4" w:space="0" w:color="auto"/>
              <w:right w:val="nil"/>
            </w:tcBorders>
          </w:tcPr>
          <w:p w14:paraId="66AE8E36" w14:textId="77777777" w:rsidR="009C7B2B" w:rsidRDefault="009C7B2B" w:rsidP="009C7B2B">
            <w:pPr>
              <w:spacing w:before="120" w:after="120"/>
              <w:jc w:val="right"/>
              <w:rPr>
                <w:i/>
                <w:iCs/>
                <w:color w:val="000000"/>
                <w:sz w:val="18"/>
                <w:szCs w:val="18"/>
              </w:rPr>
            </w:pPr>
            <w:r>
              <w:rPr>
                <w:i/>
                <w:iCs/>
                <w:color w:val="000000"/>
                <w:sz w:val="18"/>
                <w:szCs w:val="18"/>
              </w:rPr>
              <w:t xml:space="preserve">This is an open access article under the </w:t>
            </w:r>
            <w:hyperlink r:id="rId8" w:history="1">
              <w:r>
                <w:rPr>
                  <w:rStyle w:val="Hyperlink"/>
                  <w:i/>
                  <w:iCs/>
                  <w:sz w:val="18"/>
                  <w:szCs w:val="18"/>
                </w:rPr>
                <w:t>CC BY-SA</w:t>
              </w:r>
            </w:hyperlink>
            <w:r>
              <w:rPr>
                <w:i/>
                <w:iCs/>
                <w:color w:val="000000"/>
                <w:sz w:val="18"/>
                <w:szCs w:val="18"/>
              </w:rPr>
              <w:t xml:space="preserve"> license.</w:t>
            </w:r>
          </w:p>
          <w:p w14:paraId="5192A4FA" w14:textId="77777777" w:rsidR="00941203" w:rsidRPr="00456C9D" w:rsidRDefault="009C7B2B" w:rsidP="009C7B2B">
            <w:pPr>
              <w:spacing w:before="120" w:after="120"/>
              <w:jc w:val="right"/>
              <w:rPr>
                <w:i/>
                <w:iCs/>
                <w:color w:val="000000"/>
                <w:sz w:val="18"/>
                <w:szCs w:val="18"/>
              </w:rPr>
            </w:pPr>
            <w:r>
              <w:rPr>
                <w:noProof/>
                <w:lang w:val="en-IN" w:eastAsia="en-IN"/>
              </w:rPr>
              <w:drawing>
                <wp:inline distT="0" distB="0" distL="0" distR="0" wp14:anchorId="1FE6A1D8" wp14:editId="6DDBA007">
                  <wp:extent cx="1057275" cy="3714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57275" cy="371475"/>
                          </a:xfrm>
                          <a:prstGeom prst="rect">
                            <a:avLst/>
                          </a:prstGeom>
                          <a:noFill/>
                          <a:ln>
                            <a:noFill/>
                          </a:ln>
                        </pic:spPr>
                      </pic:pic>
                    </a:graphicData>
                  </a:graphic>
                </wp:inline>
              </w:drawing>
            </w:r>
          </w:p>
        </w:tc>
      </w:tr>
      <w:tr w:rsidR="007F286F" w:rsidRPr="00456C9D" w14:paraId="157817EF" w14:textId="77777777" w:rsidTr="006C13DD">
        <w:trPr>
          <w:trHeight w:val="1567"/>
        </w:trPr>
        <w:tc>
          <w:tcPr>
            <w:tcW w:w="8972" w:type="dxa"/>
            <w:gridSpan w:val="3"/>
            <w:tcBorders>
              <w:top w:val="nil"/>
              <w:left w:val="nil"/>
              <w:bottom w:val="double" w:sz="4" w:space="0" w:color="auto"/>
              <w:right w:val="nil"/>
            </w:tcBorders>
          </w:tcPr>
          <w:p w14:paraId="218C41A9" w14:textId="77777777" w:rsidR="006C13DD" w:rsidRDefault="007F286F" w:rsidP="006C13DD">
            <w:pPr>
              <w:spacing w:before="120" w:after="120"/>
              <w:rPr>
                <w:b/>
                <w:i/>
              </w:rPr>
            </w:pPr>
            <w:r w:rsidRPr="00456C9D">
              <w:rPr>
                <w:b/>
                <w:i/>
              </w:rPr>
              <w:t>Corresponding Author:</w:t>
            </w:r>
          </w:p>
          <w:p w14:paraId="1CBFB8C8" w14:textId="4B600F8D" w:rsidR="006C13DD" w:rsidRDefault="006C13DD" w:rsidP="006C13DD">
            <w:pPr>
              <w:rPr>
                <w:sz w:val="18"/>
                <w:szCs w:val="18"/>
              </w:rPr>
            </w:pPr>
            <w:r>
              <w:rPr>
                <w:sz w:val="18"/>
                <w:szCs w:val="18"/>
              </w:rPr>
              <w:t xml:space="preserve"> </w:t>
            </w:r>
            <w:proofErr w:type="spellStart"/>
            <w:r w:rsidR="00692618">
              <w:rPr>
                <w:sz w:val="18"/>
                <w:szCs w:val="18"/>
              </w:rPr>
              <w:t>Sanjoy</w:t>
            </w:r>
            <w:proofErr w:type="spellEnd"/>
            <w:r w:rsidR="00692618">
              <w:rPr>
                <w:sz w:val="18"/>
                <w:szCs w:val="18"/>
              </w:rPr>
              <w:t xml:space="preserve"> Kumar Mishra</w:t>
            </w:r>
            <w:r>
              <w:rPr>
                <w:sz w:val="18"/>
                <w:szCs w:val="18"/>
              </w:rPr>
              <w:t>,</w:t>
            </w:r>
            <w:r w:rsidR="00256A4E">
              <w:rPr>
                <w:sz w:val="18"/>
                <w:szCs w:val="18"/>
              </w:rPr>
              <w:t xml:space="preserve"> Associate Professor,</w:t>
            </w:r>
          </w:p>
          <w:p w14:paraId="0220869C" w14:textId="77777777" w:rsidR="006C13DD" w:rsidRDefault="006C13DD" w:rsidP="006C13DD">
            <w:pPr>
              <w:rPr>
                <w:sz w:val="18"/>
                <w:szCs w:val="18"/>
              </w:rPr>
            </w:pPr>
            <w:r>
              <w:rPr>
                <w:sz w:val="18"/>
                <w:szCs w:val="18"/>
              </w:rPr>
              <w:t xml:space="preserve"> </w:t>
            </w:r>
            <w:r w:rsidR="00FF06E1">
              <w:rPr>
                <w:sz w:val="18"/>
                <w:szCs w:val="18"/>
              </w:rPr>
              <w:t>School</w:t>
            </w:r>
            <w:r w:rsidRPr="00456C9D">
              <w:rPr>
                <w:sz w:val="18"/>
                <w:szCs w:val="18"/>
              </w:rPr>
              <w:t xml:space="preserve"> of Electrical Engineering,</w:t>
            </w:r>
          </w:p>
          <w:p w14:paraId="34D8B9C2" w14:textId="253DBAD3" w:rsidR="007F286F" w:rsidRDefault="006C13DD" w:rsidP="006C13DD">
            <w:pPr>
              <w:rPr>
                <w:sz w:val="18"/>
                <w:szCs w:val="18"/>
              </w:rPr>
            </w:pPr>
            <w:r w:rsidRPr="00456C9D">
              <w:rPr>
                <w:sz w:val="18"/>
                <w:szCs w:val="18"/>
              </w:rPr>
              <w:t xml:space="preserve"> </w:t>
            </w:r>
            <w:r>
              <w:rPr>
                <w:sz w:val="18"/>
                <w:szCs w:val="18"/>
              </w:rPr>
              <w:t xml:space="preserve">G H </w:t>
            </w:r>
            <w:proofErr w:type="spellStart"/>
            <w:r>
              <w:rPr>
                <w:sz w:val="18"/>
                <w:szCs w:val="18"/>
              </w:rPr>
              <w:t>Raisoni</w:t>
            </w:r>
            <w:proofErr w:type="spellEnd"/>
            <w:r>
              <w:rPr>
                <w:sz w:val="18"/>
                <w:szCs w:val="18"/>
              </w:rPr>
              <w:t xml:space="preserve"> University, Amravati-444701, </w:t>
            </w:r>
            <w:r w:rsidR="00DD344C">
              <w:rPr>
                <w:sz w:val="18"/>
                <w:szCs w:val="18"/>
              </w:rPr>
              <w:t>Maharashtra,</w:t>
            </w:r>
            <w:r>
              <w:rPr>
                <w:sz w:val="18"/>
                <w:szCs w:val="18"/>
              </w:rPr>
              <w:t xml:space="preserve"> India</w:t>
            </w:r>
          </w:p>
          <w:p w14:paraId="795B0BF6" w14:textId="7706385E" w:rsidR="006C13DD" w:rsidRPr="006C13DD" w:rsidRDefault="006C13DD" w:rsidP="006C13DD">
            <w:pPr>
              <w:rPr>
                <w:sz w:val="18"/>
                <w:szCs w:val="18"/>
              </w:rPr>
            </w:pPr>
            <w:r>
              <w:rPr>
                <w:sz w:val="18"/>
                <w:szCs w:val="18"/>
              </w:rPr>
              <w:t xml:space="preserve"> Email – </w:t>
            </w:r>
            <w:r w:rsidR="00724547">
              <w:rPr>
                <w:sz w:val="18"/>
                <w:szCs w:val="18"/>
              </w:rPr>
              <w:t>sanjay29y</w:t>
            </w:r>
            <w:r>
              <w:rPr>
                <w:sz w:val="18"/>
                <w:szCs w:val="18"/>
              </w:rPr>
              <w:t>@g</w:t>
            </w:r>
            <w:r w:rsidR="00724547">
              <w:rPr>
                <w:sz w:val="18"/>
                <w:szCs w:val="18"/>
              </w:rPr>
              <w:t>mail.com</w:t>
            </w:r>
          </w:p>
          <w:p w14:paraId="34E6CDF6" w14:textId="77777777" w:rsidR="00941203" w:rsidRPr="006C13DD" w:rsidRDefault="00941203" w:rsidP="006C13DD"/>
        </w:tc>
      </w:tr>
    </w:tbl>
    <w:p w14:paraId="324912F1" w14:textId="77777777" w:rsidR="00904D6D" w:rsidRDefault="00F33C08" w:rsidP="00956EB6">
      <w:pPr>
        <w:numPr>
          <w:ilvl w:val="0"/>
          <w:numId w:val="15"/>
        </w:numPr>
        <w:tabs>
          <w:tab w:val="left" w:pos="426"/>
        </w:tabs>
        <w:ind w:left="426" w:hanging="426"/>
        <w:rPr>
          <w:b/>
          <w:bCs/>
        </w:rPr>
      </w:pPr>
      <w:r w:rsidRPr="00456C9D">
        <w:rPr>
          <w:b/>
          <w:bCs/>
        </w:rPr>
        <w:t xml:space="preserve">INTRODUCTION </w:t>
      </w:r>
    </w:p>
    <w:p w14:paraId="52E03FBE" w14:textId="1D60FC60" w:rsidR="009C32BC" w:rsidRPr="001833F8" w:rsidRDefault="00A62D1D" w:rsidP="00D3478B">
      <w:pPr>
        <w:ind w:firstLine="720"/>
        <w:jc w:val="both"/>
      </w:pPr>
      <w:bookmarkStart w:id="0" w:name="_GoBack"/>
      <w:bookmarkEnd w:id="0"/>
      <w:r>
        <w:t xml:space="preserve">In recent years, renewable energy has been the primary source of generation which contribute major parts of generation across the world. </w:t>
      </w:r>
      <w:r w:rsidR="0049241C" w:rsidRPr="0049241C">
        <w:rPr>
          <w:iCs/>
          <w:color w:val="000000"/>
          <w:sz w:val="18"/>
          <w:szCs w:val="18"/>
        </w:rPr>
        <w:t>The renewable energy generation is attracting more attention due to pollution free activity on the environment. It’s used because of economic operation and long-life span but installation cost is more to save electricity cost in the long run.</w:t>
      </w:r>
      <w:r w:rsidR="0049241C">
        <w:rPr>
          <w:b/>
          <w:iCs/>
          <w:color w:val="000000"/>
          <w:sz w:val="18"/>
          <w:szCs w:val="18"/>
        </w:rPr>
        <w:t xml:space="preserve"> </w:t>
      </w:r>
      <w:r>
        <w:t>Its generation is supplied through isolation mode and grid connected mode. The merit of renewable energy sources used because it is available abundantly in nature and environme</w:t>
      </w:r>
      <w:r w:rsidR="00C33EF6">
        <w:t>0t</w:t>
      </w:r>
      <w:r>
        <w:t>ntal friendly. The rate of increase in electricity consumption is expected to raise by approximately 40% to 45% by</w:t>
      </w:r>
      <w:r w:rsidR="00E973B4">
        <w:t xml:space="preserve"> </w:t>
      </w:r>
      <w:r>
        <w:t xml:space="preserve">2030. Renewable energy source captures the attraction for environmental consideration; pollution-free, easy availability, and continuous in nature. Out of other renewable energy sources available in the market, the PV cell energy generation is the most promising resources because of its affordable cost, simple implementation, and portability. In order to have the continuous power supply and the efficiency improvement, it is coordinated </w:t>
      </w:r>
      <w:r>
        <w:lastRenderedPageBreak/>
        <w:t xml:space="preserve">with other renewable energy sources like wind farm, fuel cell, </w:t>
      </w:r>
      <w:proofErr w:type="spellStart"/>
      <w:r>
        <w:t>electrolyzer</w:t>
      </w:r>
      <w:proofErr w:type="spellEnd"/>
      <w:r>
        <w:t xml:space="preserve"> and diesel-generator set etc. to form hybrid renewable energy sources.  This is generally combined with a battery storage system. Thus, the implementation of the hybrid renewable energy system is formed where more than two renewable energy sources are implemented. The lithium-ion cell is the most important energy storage system used to store the electricity generation on an emergency need. Lithium-ion batteries are one of the most advanced alternate sources for storing power. In the past few decades, it has the most attracting domain for the researchers to utilize in many applications like electric vehicle, electric train, tram etc. </w:t>
      </w:r>
      <w:r w:rsidR="00906A6F">
        <w:t xml:space="preserve">A micro porous polymer membrane is used to separate the electrodes from each other and allows to exchange of Li-ions between the two </w:t>
      </w:r>
      <w:proofErr w:type="spellStart"/>
      <w:r w:rsidR="00906A6F">
        <w:t>electrodes.They</w:t>
      </w:r>
      <w:proofErr w:type="spellEnd"/>
      <w:r w:rsidR="00906A6F">
        <w:t xml:space="preserve"> compare various families of battery materials and analyze the performance, limitations, and problems in commercial battery material development [1]. </w:t>
      </w:r>
      <w:proofErr w:type="spellStart"/>
      <w:r w:rsidR="00906A6F">
        <w:t>Chengyu</w:t>
      </w:r>
      <w:proofErr w:type="spellEnd"/>
      <w:r w:rsidR="00906A6F">
        <w:t xml:space="preserve"> Mao </w:t>
      </w:r>
      <w:proofErr w:type="gramStart"/>
      <w:r w:rsidR="00906A6F">
        <w:t>et</w:t>
      </w:r>
      <w:proofErr w:type="gramEnd"/>
      <w:r w:rsidR="00906A6F">
        <w:t xml:space="preserve">. </w:t>
      </w:r>
      <w:proofErr w:type="gramStart"/>
      <w:r w:rsidR="00906A6F">
        <w:t>al</w:t>
      </w:r>
      <w:proofErr w:type="gramEnd"/>
      <w:r w:rsidR="00906A6F">
        <w:t xml:space="preserve">. investigates the limiting electrode in the lithium-ion battery for fast charging and analyze the behavior of cathode and anode in XFC condition. They designed an asymmetric cell of three electrodes to analyze the performance behavior of cathode and anode in the lithium-ion battery in an XFC situation [2]. Yan Lu. </w:t>
      </w:r>
      <w:proofErr w:type="gramStart"/>
      <w:r w:rsidR="00906A6F">
        <w:t>et</w:t>
      </w:r>
      <w:proofErr w:type="gramEnd"/>
      <w:r w:rsidR="00906A6F">
        <w:t xml:space="preserve">. </w:t>
      </w:r>
      <w:proofErr w:type="gramStart"/>
      <w:r w:rsidR="00906A6F">
        <w:t>al</w:t>
      </w:r>
      <w:proofErr w:type="gramEnd"/>
      <w:r w:rsidR="00906A6F">
        <w:t xml:space="preserve">. presents the review on conversion type anode material of lithium-ion battery and their storage structure. They also discussed the problems faced in the implementation of </w:t>
      </w:r>
      <w:proofErr w:type="spellStart"/>
      <w:r w:rsidR="00906A6F">
        <w:t>nano</w:t>
      </w:r>
      <w:proofErr w:type="spellEnd"/>
      <w:r w:rsidR="00906A6F">
        <w:t xml:space="preserve">-engineering with high-performance conversion-type anode materials including low-dimensional structure, hollow structure, and hybridization with various carbonaceous materials </w:t>
      </w:r>
      <w:r w:rsidR="00906A6F" w:rsidRPr="00291D83">
        <w:t>[3</w:t>
      </w:r>
      <w:r w:rsidR="007D46DD">
        <w:t>], [</w:t>
      </w:r>
      <w:r w:rsidR="00906A6F" w:rsidRPr="00291D83">
        <w:t>4]</w:t>
      </w:r>
      <w:r w:rsidR="00906A6F" w:rsidRPr="00310807">
        <w:rPr>
          <w:color w:val="FF0000"/>
        </w:rPr>
        <w:t>.</w:t>
      </w:r>
      <w:r w:rsidR="00906A6F">
        <w:t xml:space="preserve"> Osamu </w:t>
      </w:r>
      <w:proofErr w:type="spellStart"/>
      <w:r w:rsidR="00906A6F">
        <w:t>Shimamura</w:t>
      </w:r>
      <w:proofErr w:type="spellEnd"/>
      <w:r w:rsidR="00906A6F">
        <w:t xml:space="preserve"> </w:t>
      </w:r>
      <w:proofErr w:type="gramStart"/>
      <w:r w:rsidR="00906A6F">
        <w:t>et</w:t>
      </w:r>
      <w:proofErr w:type="gramEnd"/>
      <w:r w:rsidR="00906A6F">
        <w:t xml:space="preserve">. </w:t>
      </w:r>
      <w:proofErr w:type="gramStart"/>
      <w:r w:rsidR="00906A6F">
        <w:t>al</w:t>
      </w:r>
      <w:proofErr w:type="gramEnd"/>
      <w:r w:rsidR="00906A6F">
        <w:t>. stated the performance of advanced lithium-ion for vehicles and present the various aspects of design, construction, and output power of lithium-ion battery has improved the performance of vehicle [5]. Lithium-ion batteries will also be stored green energy from renewable energy sources like solar and wind [6</w:t>
      </w:r>
      <w:r w:rsidR="007D46DD">
        <w:t>], [</w:t>
      </w:r>
      <w:r w:rsidR="002F167B">
        <w:t>7</w:t>
      </w:r>
      <w:r w:rsidR="00906A6F">
        <w:t xml:space="preserve">]. </w:t>
      </w:r>
      <w:r w:rsidR="00CA1E0C" w:rsidRPr="001833F8">
        <w:t>Renewable energy sources such as diesel, PV, wind and PV / wind are used to generate energy. Such energy systems are called hybrid energy systems.</w:t>
      </w:r>
      <w:r w:rsidR="00BD3966" w:rsidRPr="001833F8">
        <w:t xml:space="preserve"> For the most remote areas, Hybrid Renewable Energy Sources is considered to be the cheapest and most efficient system for power generation. </w:t>
      </w:r>
    </w:p>
    <w:p w14:paraId="0793A023" w14:textId="5692049B" w:rsidR="00E973B4" w:rsidRDefault="00A62D1D" w:rsidP="00E973B4">
      <w:pPr>
        <w:ind w:firstLine="720"/>
        <w:jc w:val="both"/>
      </w:pPr>
      <w:r w:rsidRPr="001833F8">
        <w:t>This review paper discusses in two sections. The first section describes in detail the features, mechanism, design, construction, and working principles of lithium batteries and its challenges, advantages, disadvantages, and limitations of different types of batteries. The second section introduces hybrid renewable energy systems and reviews various techniques for diagnosing defects. Several emerging technologies for fault detection have developed using different converter topologies for fault clearing. Finally, its material review, and critical review have introduced energy management in hybrid renewable energy systems based on renewable energy sources.</w:t>
      </w:r>
      <w:r w:rsidR="00E973B4">
        <w:t xml:space="preserve"> Lithium-ion batteries are more powerful batteries than any other family of rechargeable batteries in terms of volume, size, density and capacity. Figure 2 shows the comparative analysis of existing research of lithium-ion battery density and specific energy concerning other commercial batteries of chemistry. </w:t>
      </w:r>
    </w:p>
    <w:p w14:paraId="3AC7A37F" w14:textId="1929952B" w:rsidR="00E973B4" w:rsidRDefault="00E973B4" w:rsidP="00E973B4">
      <w:pPr>
        <w:jc w:val="both"/>
        <w:rPr>
          <w:b/>
          <w:bCs/>
        </w:rPr>
      </w:pPr>
      <w:r w:rsidRPr="00A62D1D">
        <w:rPr>
          <w:b/>
          <w:bCs/>
        </w:rPr>
        <w:t>1.1</w:t>
      </w:r>
      <w:r w:rsidR="007E5364">
        <w:rPr>
          <w:b/>
          <w:bCs/>
        </w:rPr>
        <w:t>.</w:t>
      </w:r>
      <w:r w:rsidRPr="00A62D1D">
        <w:rPr>
          <w:b/>
          <w:bCs/>
        </w:rPr>
        <w:t xml:space="preserve"> Basics of Lithium-ion Batteries</w:t>
      </w:r>
    </w:p>
    <w:p w14:paraId="2F57284E" w14:textId="77777777" w:rsidR="007D46DD" w:rsidRPr="00A62D1D" w:rsidRDefault="007D46DD" w:rsidP="00E973B4">
      <w:pPr>
        <w:jc w:val="both"/>
        <w:rPr>
          <w:b/>
          <w:bCs/>
        </w:rPr>
      </w:pPr>
    </w:p>
    <w:p w14:paraId="12D77C92" w14:textId="2D40F080" w:rsidR="002F167B" w:rsidRDefault="00E973B4" w:rsidP="002F167B">
      <w:pPr>
        <w:jc w:val="both"/>
      </w:pPr>
      <w:r>
        <w:t xml:space="preserve">First, in the 1970s, non-rechargeable lithium batteries were developed. After the 1980's lithium rechargeable batteries were developed based on anode materials. All light materials used in lithium batteries with high electrochemical properties and large specific energy. Lithium batteries are based on cell connection in parallel as well as cell or a combination of both. Multiple cells can be combined from a module, and multiple sections can be combined from a battery. Lithium-ion batteries have cathodes and anodes that are connected using electrolytes. </w:t>
      </w:r>
      <w:r w:rsidR="002F167B">
        <w:t xml:space="preserve">Electrode material selection is an important task for the performance of batteries; probably it depends on Capacity, cell voltage, and cycling. But they suffer from various issues like volume expansion in the </w:t>
      </w:r>
      <w:proofErr w:type="spellStart"/>
      <w:r w:rsidR="002F167B">
        <w:t>lithiation</w:t>
      </w:r>
      <w:proofErr w:type="spellEnd"/>
      <w:r w:rsidR="002F167B">
        <w:t xml:space="preserve"> process </w:t>
      </w:r>
      <w:r w:rsidR="002F167B" w:rsidRPr="00FF7A53">
        <w:t>[7</w:t>
      </w:r>
      <w:r w:rsidR="007D46DD">
        <w:t>]</w:t>
      </w:r>
      <w:r w:rsidR="002F167B" w:rsidRPr="00FF7A53">
        <w:t>-</w:t>
      </w:r>
      <w:r w:rsidR="007D46DD">
        <w:t>[</w:t>
      </w:r>
      <w:r w:rsidR="002F167B" w:rsidRPr="00FF7A53">
        <w:t xml:space="preserve">10], </w:t>
      </w:r>
      <w:r w:rsidR="002F167B">
        <w:t>bad electrical contact, and decrease cycling performance. Lithium batteries increase the unwanted reaction (dendrite) between the Li and electrode which causes decreases the battery life.</w:t>
      </w:r>
    </w:p>
    <w:p w14:paraId="17D81C46" w14:textId="77777777" w:rsidR="00E973B4" w:rsidRDefault="00E973B4" w:rsidP="00E973B4">
      <w:pPr>
        <w:ind w:firstLine="720"/>
        <w:jc w:val="both"/>
      </w:pPr>
    </w:p>
    <w:p w14:paraId="4B55A1AB" w14:textId="33D44A59" w:rsidR="00A62D1D" w:rsidRDefault="00A62D1D" w:rsidP="001833F8">
      <w:pPr>
        <w:ind w:hanging="90"/>
      </w:pPr>
      <w:r w:rsidRPr="003D661B">
        <w:rPr>
          <w:b/>
          <w:bCs/>
          <w:noProof/>
          <w:lang w:val="en-IN" w:eastAsia="en-IN"/>
        </w:rPr>
        <w:drawing>
          <wp:inline distT="0" distB="0" distL="0" distR="0" wp14:anchorId="1D970E1A" wp14:editId="53884203">
            <wp:extent cx="3067050" cy="1933575"/>
            <wp:effectExtent l="0" t="0" r="0" b="952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001833F8" w:rsidRPr="003D661B">
        <w:rPr>
          <w:noProof/>
          <w:lang w:val="en-IN" w:eastAsia="en-IN"/>
        </w:rPr>
        <w:drawing>
          <wp:inline distT="0" distB="0" distL="0" distR="0" wp14:anchorId="723508BA" wp14:editId="002414BE">
            <wp:extent cx="2428875" cy="1990725"/>
            <wp:effectExtent l="0" t="0" r="9525" b="9525"/>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srcRect/>
                    <a:stretch>
                      <a:fillRect/>
                    </a:stretch>
                  </pic:blipFill>
                  <pic:spPr bwMode="auto">
                    <a:xfrm>
                      <a:off x="0" y="0"/>
                      <a:ext cx="2469768" cy="2024241"/>
                    </a:xfrm>
                    <a:prstGeom prst="rect">
                      <a:avLst/>
                    </a:prstGeom>
                    <a:noFill/>
                    <a:ln w="9525">
                      <a:noFill/>
                      <a:miter lim="800000"/>
                      <a:headEnd/>
                      <a:tailEnd/>
                    </a:ln>
                  </pic:spPr>
                </pic:pic>
              </a:graphicData>
            </a:graphic>
          </wp:inline>
        </w:drawing>
      </w:r>
    </w:p>
    <w:p w14:paraId="1DE906B3" w14:textId="0D168086" w:rsidR="001833F8" w:rsidRDefault="00A62D1D" w:rsidP="001833F8">
      <w:pPr>
        <w:tabs>
          <w:tab w:val="left" w:pos="3975"/>
        </w:tabs>
        <w:ind w:firstLine="720"/>
        <w:jc w:val="center"/>
      </w:pPr>
      <w:r>
        <w:t>Fig</w:t>
      </w:r>
      <w:r w:rsidR="001833F8">
        <w:t>.</w:t>
      </w:r>
      <w:r>
        <w:t xml:space="preserve"> 1: Year wise demand of Lithium Batteries</w:t>
      </w:r>
      <w:r w:rsidR="001833F8">
        <w:t xml:space="preserve">     Fig. 2: Specific Energy and Energy Density [7]</w:t>
      </w:r>
    </w:p>
    <w:p w14:paraId="642B4CEB" w14:textId="77777777" w:rsidR="00395B9A" w:rsidRPr="00395B9A" w:rsidRDefault="00395B9A" w:rsidP="007E5364">
      <w:pPr>
        <w:pStyle w:val="ListParagraph"/>
        <w:numPr>
          <w:ilvl w:val="0"/>
          <w:numId w:val="15"/>
        </w:numPr>
        <w:spacing w:after="0"/>
        <w:ind w:left="0" w:firstLine="0"/>
        <w:jc w:val="both"/>
        <w:rPr>
          <w:rFonts w:ascii="Times New Roman" w:hAnsi="Times New Roman"/>
          <w:b/>
          <w:bCs/>
          <w:sz w:val="20"/>
          <w:szCs w:val="20"/>
        </w:rPr>
      </w:pPr>
      <w:r w:rsidRPr="00395B9A">
        <w:rPr>
          <w:rFonts w:ascii="Times New Roman" w:hAnsi="Times New Roman"/>
          <w:b/>
          <w:bCs/>
          <w:sz w:val="20"/>
          <w:szCs w:val="20"/>
        </w:rPr>
        <w:lastRenderedPageBreak/>
        <w:t>PV SYSTEM</w:t>
      </w:r>
    </w:p>
    <w:p w14:paraId="70ACF0F5" w14:textId="1B26D350" w:rsidR="00395B9A" w:rsidRDefault="00395B9A" w:rsidP="00B80D75">
      <w:pPr>
        <w:jc w:val="both"/>
      </w:pPr>
      <w:r w:rsidRPr="0033323D">
        <w:t>Over the past few decades, a lot of research has been done on renewable energy generation such as solar energy, wind energy, fuel cell energy, due to environmental and economic implications [11</w:t>
      </w:r>
      <w:r w:rsidR="007D46DD">
        <w:t>], [</w:t>
      </w:r>
      <w:r w:rsidR="00752731">
        <w:t>12</w:t>
      </w:r>
      <w:r w:rsidR="00322982">
        <w:t>]</w:t>
      </w:r>
      <w:r w:rsidRPr="0033323D">
        <w:t xml:space="preserve">. A summary of various PV system is discussed in the </w:t>
      </w:r>
      <w:r w:rsidR="00262DE5">
        <w:t>T</w:t>
      </w:r>
      <w:r w:rsidRPr="0033323D">
        <w:t>able-</w:t>
      </w:r>
      <w:r w:rsidR="00262DE5">
        <w:t>1</w:t>
      </w:r>
      <w:r w:rsidRPr="0033323D">
        <w:t xml:space="preserve"> from the referred paper [</w:t>
      </w:r>
      <w:r w:rsidR="00322982">
        <w:t>13</w:t>
      </w:r>
      <w:r w:rsidR="007D46DD">
        <w:t>]</w:t>
      </w:r>
      <w:r w:rsidRPr="0033323D">
        <w:t>-</w:t>
      </w:r>
      <w:r w:rsidR="007D46DD">
        <w:t>[</w:t>
      </w:r>
      <w:r w:rsidR="002C625D">
        <w:t>18</w:t>
      </w:r>
      <w:r w:rsidRPr="0033323D">
        <w:t>].</w:t>
      </w:r>
    </w:p>
    <w:p w14:paraId="15FCAD53" w14:textId="77777777" w:rsidR="00656ADE" w:rsidRPr="0033323D" w:rsidRDefault="00656ADE" w:rsidP="00B80D75">
      <w:pPr>
        <w:jc w:val="both"/>
      </w:pPr>
    </w:p>
    <w:p w14:paraId="23580D1A" w14:textId="2E279240" w:rsidR="00395B9A" w:rsidRDefault="00395B9A" w:rsidP="00395B9A">
      <w:pPr>
        <w:ind w:firstLine="720"/>
        <w:jc w:val="center"/>
      </w:pPr>
      <w:r w:rsidRPr="00395B9A">
        <w:t>Table</w:t>
      </w:r>
      <w:r w:rsidR="0033323D">
        <w:t xml:space="preserve"> </w:t>
      </w:r>
      <w:r w:rsidR="00257B3F">
        <w:t>1</w:t>
      </w:r>
      <w:r w:rsidR="008B4D1C">
        <w:t>.</w:t>
      </w:r>
      <w:r w:rsidRPr="00395B9A">
        <w:t xml:space="preserve"> Summary of Various PV System</w:t>
      </w:r>
    </w:p>
    <w:tbl>
      <w:tblPr>
        <w:tblStyle w:val="TableGrid"/>
        <w:tblpPr w:leftFromText="180" w:rightFromText="180" w:vertAnchor="text" w:tblpXSpec="center" w:tblpY="1"/>
        <w:tblOverlap w:val="never"/>
        <w:tblW w:w="821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988"/>
        <w:gridCol w:w="1275"/>
        <w:gridCol w:w="709"/>
        <w:gridCol w:w="851"/>
        <w:gridCol w:w="1417"/>
        <w:gridCol w:w="1559"/>
        <w:gridCol w:w="1418"/>
      </w:tblGrid>
      <w:tr w:rsidR="004B68A5" w:rsidRPr="008B4D1C" w14:paraId="5FF18A2D" w14:textId="77777777" w:rsidTr="00975499">
        <w:tc>
          <w:tcPr>
            <w:tcW w:w="988" w:type="dxa"/>
            <w:tcBorders>
              <w:top w:val="single" w:sz="4" w:space="0" w:color="auto"/>
              <w:bottom w:val="single" w:sz="4" w:space="0" w:color="auto"/>
            </w:tcBorders>
            <w:shd w:val="clear" w:color="auto" w:fill="FFFFFF" w:themeFill="background1"/>
          </w:tcPr>
          <w:p w14:paraId="03FB675B" w14:textId="77777777" w:rsidR="00395B9A" w:rsidRPr="008B4D1C" w:rsidRDefault="00395B9A" w:rsidP="004B68A5">
            <w:pPr>
              <w:rPr>
                <w:b/>
                <w:bCs/>
                <w:sz w:val="16"/>
                <w:szCs w:val="16"/>
              </w:rPr>
            </w:pPr>
            <w:r w:rsidRPr="008B4D1C">
              <w:rPr>
                <w:b/>
                <w:bCs/>
                <w:sz w:val="16"/>
                <w:szCs w:val="16"/>
              </w:rPr>
              <w:t>Author</w:t>
            </w:r>
          </w:p>
        </w:tc>
        <w:tc>
          <w:tcPr>
            <w:tcW w:w="1275" w:type="dxa"/>
            <w:tcBorders>
              <w:top w:val="single" w:sz="4" w:space="0" w:color="auto"/>
              <w:bottom w:val="single" w:sz="4" w:space="0" w:color="auto"/>
            </w:tcBorders>
            <w:shd w:val="clear" w:color="auto" w:fill="FFFFFF" w:themeFill="background1"/>
          </w:tcPr>
          <w:p w14:paraId="5EB8B76B" w14:textId="77777777" w:rsidR="00395B9A" w:rsidRPr="008B4D1C" w:rsidRDefault="00395B9A" w:rsidP="004B68A5">
            <w:pPr>
              <w:rPr>
                <w:b/>
                <w:bCs/>
                <w:sz w:val="16"/>
                <w:szCs w:val="16"/>
              </w:rPr>
            </w:pPr>
            <w:r w:rsidRPr="008B4D1C">
              <w:rPr>
                <w:b/>
                <w:bCs/>
                <w:sz w:val="16"/>
                <w:szCs w:val="16"/>
              </w:rPr>
              <w:t>Technique</w:t>
            </w:r>
          </w:p>
        </w:tc>
        <w:tc>
          <w:tcPr>
            <w:tcW w:w="709" w:type="dxa"/>
            <w:tcBorders>
              <w:top w:val="single" w:sz="4" w:space="0" w:color="auto"/>
              <w:bottom w:val="single" w:sz="4" w:space="0" w:color="auto"/>
            </w:tcBorders>
            <w:shd w:val="clear" w:color="auto" w:fill="FFFFFF" w:themeFill="background1"/>
          </w:tcPr>
          <w:p w14:paraId="6F6167E6" w14:textId="77777777" w:rsidR="00395B9A" w:rsidRPr="008B4D1C" w:rsidRDefault="00395B9A" w:rsidP="004B68A5">
            <w:pPr>
              <w:rPr>
                <w:b/>
                <w:bCs/>
                <w:sz w:val="16"/>
                <w:szCs w:val="16"/>
              </w:rPr>
            </w:pPr>
            <w:proofErr w:type="spellStart"/>
            <w:r w:rsidRPr="008B4D1C">
              <w:rPr>
                <w:b/>
                <w:bCs/>
                <w:sz w:val="16"/>
                <w:szCs w:val="16"/>
              </w:rPr>
              <w:t>Microgrid</w:t>
            </w:r>
            <w:proofErr w:type="spellEnd"/>
          </w:p>
        </w:tc>
        <w:tc>
          <w:tcPr>
            <w:tcW w:w="851" w:type="dxa"/>
            <w:tcBorders>
              <w:top w:val="single" w:sz="4" w:space="0" w:color="auto"/>
              <w:bottom w:val="single" w:sz="4" w:space="0" w:color="auto"/>
            </w:tcBorders>
            <w:shd w:val="clear" w:color="auto" w:fill="FFFFFF" w:themeFill="background1"/>
          </w:tcPr>
          <w:p w14:paraId="06DBCF34" w14:textId="77777777" w:rsidR="00395B9A" w:rsidRPr="008B4D1C" w:rsidRDefault="00395B9A" w:rsidP="004B68A5">
            <w:pPr>
              <w:rPr>
                <w:b/>
                <w:bCs/>
                <w:sz w:val="16"/>
                <w:szCs w:val="16"/>
              </w:rPr>
            </w:pPr>
            <w:r w:rsidRPr="008B4D1C">
              <w:rPr>
                <w:b/>
                <w:bCs/>
                <w:sz w:val="16"/>
                <w:szCs w:val="16"/>
              </w:rPr>
              <w:t>Implementation</w:t>
            </w:r>
          </w:p>
        </w:tc>
        <w:tc>
          <w:tcPr>
            <w:tcW w:w="1417" w:type="dxa"/>
            <w:tcBorders>
              <w:top w:val="single" w:sz="4" w:space="0" w:color="auto"/>
              <w:bottom w:val="single" w:sz="4" w:space="0" w:color="auto"/>
            </w:tcBorders>
            <w:shd w:val="clear" w:color="auto" w:fill="FFFFFF" w:themeFill="background1"/>
          </w:tcPr>
          <w:p w14:paraId="39A8C00E" w14:textId="77777777" w:rsidR="00395B9A" w:rsidRPr="008B4D1C" w:rsidRDefault="00395B9A" w:rsidP="004B68A5">
            <w:pPr>
              <w:rPr>
                <w:b/>
                <w:bCs/>
                <w:sz w:val="16"/>
                <w:szCs w:val="16"/>
              </w:rPr>
            </w:pPr>
            <w:r w:rsidRPr="008B4D1C">
              <w:rPr>
                <w:b/>
                <w:bCs/>
                <w:sz w:val="16"/>
                <w:szCs w:val="16"/>
              </w:rPr>
              <w:t>Operation Mode</w:t>
            </w:r>
          </w:p>
        </w:tc>
        <w:tc>
          <w:tcPr>
            <w:tcW w:w="1559" w:type="dxa"/>
            <w:tcBorders>
              <w:top w:val="single" w:sz="4" w:space="0" w:color="auto"/>
              <w:bottom w:val="single" w:sz="4" w:space="0" w:color="auto"/>
            </w:tcBorders>
            <w:shd w:val="clear" w:color="auto" w:fill="FFFFFF" w:themeFill="background1"/>
          </w:tcPr>
          <w:p w14:paraId="19DC9B7A" w14:textId="77777777" w:rsidR="00395B9A" w:rsidRPr="008B4D1C" w:rsidRDefault="00395B9A" w:rsidP="004B68A5">
            <w:pPr>
              <w:rPr>
                <w:b/>
                <w:bCs/>
                <w:sz w:val="16"/>
                <w:szCs w:val="16"/>
              </w:rPr>
            </w:pPr>
            <w:r w:rsidRPr="008B4D1C">
              <w:rPr>
                <w:b/>
                <w:bCs/>
                <w:sz w:val="16"/>
                <w:szCs w:val="16"/>
              </w:rPr>
              <w:t>Advantages</w:t>
            </w:r>
          </w:p>
        </w:tc>
        <w:tc>
          <w:tcPr>
            <w:tcW w:w="1418" w:type="dxa"/>
            <w:tcBorders>
              <w:top w:val="single" w:sz="4" w:space="0" w:color="auto"/>
              <w:bottom w:val="single" w:sz="4" w:space="0" w:color="auto"/>
            </w:tcBorders>
            <w:shd w:val="clear" w:color="auto" w:fill="FFFFFF" w:themeFill="background1"/>
          </w:tcPr>
          <w:p w14:paraId="3F454840" w14:textId="77777777" w:rsidR="00395B9A" w:rsidRPr="008B4D1C" w:rsidRDefault="00395B9A" w:rsidP="004B68A5">
            <w:pPr>
              <w:rPr>
                <w:b/>
                <w:bCs/>
                <w:sz w:val="16"/>
                <w:szCs w:val="16"/>
              </w:rPr>
            </w:pPr>
            <w:r w:rsidRPr="008B4D1C">
              <w:rPr>
                <w:b/>
                <w:bCs/>
                <w:sz w:val="16"/>
                <w:szCs w:val="16"/>
              </w:rPr>
              <w:t>Contribution</w:t>
            </w:r>
          </w:p>
        </w:tc>
      </w:tr>
      <w:tr w:rsidR="004B68A5" w:rsidRPr="008B4D1C" w14:paraId="7DF3BB30" w14:textId="77777777" w:rsidTr="00975499">
        <w:tc>
          <w:tcPr>
            <w:tcW w:w="988" w:type="dxa"/>
            <w:tcBorders>
              <w:top w:val="single" w:sz="4" w:space="0" w:color="auto"/>
            </w:tcBorders>
            <w:shd w:val="clear" w:color="auto" w:fill="FFFFFF" w:themeFill="background1"/>
          </w:tcPr>
          <w:p w14:paraId="504ED2C3" w14:textId="770E0500" w:rsidR="00395B9A" w:rsidRPr="008B4D1C" w:rsidRDefault="00395B9A" w:rsidP="002C625D">
            <w:pPr>
              <w:rPr>
                <w:b/>
                <w:bCs/>
                <w:sz w:val="16"/>
                <w:szCs w:val="16"/>
              </w:rPr>
            </w:pPr>
            <w:r w:rsidRPr="008B4D1C">
              <w:rPr>
                <w:sz w:val="16"/>
                <w:szCs w:val="16"/>
              </w:rPr>
              <w:t>H. Kim et. al. [</w:t>
            </w:r>
            <w:r w:rsidR="002C625D" w:rsidRPr="008B4D1C">
              <w:rPr>
                <w:sz w:val="16"/>
                <w:szCs w:val="16"/>
              </w:rPr>
              <w:t>13</w:t>
            </w:r>
            <w:r w:rsidRPr="008B4D1C">
              <w:rPr>
                <w:sz w:val="16"/>
                <w:szCs w:val="16"/>
              </w:rPr>
              <w:t>]</w:t>
            </w:r>
          </w:p>
        </w:tc>
        <w:tc>
          <w:tcPr>
            <w:tcW w:w="1275" w:type="dxa"/>
            <w:tcBorders>
              <w:top w:val="single" w:sz="4" w:space="0" w:color="auto"/>
            </w:tcBorders>
            <w:shd w:val="clear" w:color="auto" w:fill="FFFFFF" w:themeFill="background1"/>
          </w:tcPr>
          <w:p w14:paraId="7AF86AB0" w14:textId="77777777" w:rsidR="00395B9A" w:rsidRPr="008B4D1C" w:rsidRDefault="00395B9A" w:rsidP="004B68A5">
            <w:pPr>
              <w:rPr>
                <w:sz w:val="16"/>
                <w:szCs w:val="16"/>
              </w:rPr>
            </w:pPr>
            <w:r w:rsidRPr="008B4D1C">
              <w:rPr>
                <w:sz w:val="16"/>
                <w:szCs w:val="16"/>
              </w:rPr>
              <w:t>Reconfigurable Solar Converter</w:t>
            </w:r>
          </w:p>
        </w:tc>
        <w:tc>
          <w:tcPr>
            <w:tcW w:w="709" w:type="dxa"/>
            <w:tcBorders>
              <w:top w:val="single" w:sz="4" w:space="0" w:color="auto"/>
            </w:tcBorders>
            <w:shd w:val="clear" w:color="auto" w:fill="FFFFFF" w:themeFill="background1"/>
          </w:tcPr>
          <w:p w14:paraId="2721D8B3" w14:textId="77777777" w:rsidR="00395B9A" w:rsidRPr="008B4D1C" w:rsidRDefault="00395B9A" w:rsidP="004B68A5">
            <w:pPr>
              <w:rPr>
                <w:sz w:val="16"/>
                <w:szCs w:val="16"/>
              </w:rPr>
            </w:pPr>
            <w:r w:rsidRPr="008B4D1C">
              <w:rPr>
                <w:sz w:val="16"/>
                <w:szCs w:val="16"/>
              </w:rPr>
              <w:t>Power Plant</w:t>
            </w:r>
          </w:p>
        </w:tc>
        <w:tc>
          <w:tcPr>
            <w:tcW w:w="851" w:type="dxa"/>
            <w:tcBorders>
              <w:top w:val="single" w:sz="4" w:space="0" w:color="auto"/>
            </w:tcBorders>
            <w:shd w:val="clear" w:color="auto" w:fill="FFFFFF" w:themeFill="background1"/>
          </w:tcPr>
          <w:p w14:paraId="5883211E" w14:textId="77777777" w:rsidR="00395B9A" w:rsidRPr="008B4D1C" w:rsidRDefault="00395B9A" w:rsidP="004B68A5">
            <w:pPr>
              <w:rPr>
                <w:sz w:val="16"/>
                <w:szCs w:val="16"/>
              </w:rPr>
            </w:pPr>
            <w:r w:rsidRPr="008B4D1C">
              <w:rPr>
                <w:sz w:val="16"/>
                <w:szCs w:val="16"/>
              </w:rPr>
              <w:t>Hardware</w:t>
            </w:r>
          </w:p>
        </w:tc>
        <w:tc>
          <w:tcPr>
            <w:tcW w:w="1417" w:type="dxa"/>
            <w:tcBorders>
              <w:top w:val="single" w:sz="4" w:space="0" w:color="auto"/>
            </w:tcBorders>
            <w:shd w:val="clear" w:color="auto" w:fill="FFFFFF" w:themeFill="background1"/>
          </w:tcPr>
          <w:p w14:paraId="2B9CB9CD" w14:textId="4F9A40BB" w:rsidR="00395B9A" w:rsidRPr="008B4D1C" w:rsidRDefault="00395B9A" w:rsidP="004B68A5">
            <w:pPr>
              <w:rPr>
                <w:sz w:val="16"/>
                <w:szCs w:val="16"/>
              </w:rPr>
            </w:pPr>
            <w:r w:rsidRPr="008B4D1C">
              <w:rPr>
                <w:sz w:val="16"/>
                <w:szCs w:val="16"/>
              </w:rPr>
              <w:t>PV-to-Grid</w:t>
            </w:r>
            <w:r w:rsidR="00AD38E5" w:rsidRPr="008B4D1C">
              <w:rPr>
                <w:sz w:val="16"/>
                <w:szCs w:val="16"/>
              </w:rPr>
              <w:t>/</w:t>
            </w:r>
            <w:r w:rsidRPr="008B4D1C">
              <w:rPr>
                <w:sz w:val="16"/>
                <w:szCs w:val="16"/>
              </w:rPr>
              <w:t>PV-to-Battery</w:t>
            </w:r>
            <w:r w:rsidR="00AD38E5" w:rsidRPr="008B4D1C">
              <w:rPr>
                <w:sz w:val="16"/>
                <w:szCs w:val="16"/>
              </w:rPr>
              <w:t>/</w:t>
            </w:r>
            <w:proofErr w:type="spellStart"/>
            <w:r w:rsidRPr="008B4D1C">
              <w:rPr>
                <w:sz w:val="16"/>
                <w:szCs w:val="16"/>
              </w:rPr>
              <w:t>PV_Battery</w:t>
            </w:r>
            <w:proofErr w:type="spellEnd"/>
            <w:r w:rsidRPr="008B4D1C">
              <w:rPr>
                <w:sz w:val="16"/>
                <w:szCs w:val="16"/>
              </w:rPr>
              <w:t>-to-Grid</w:t>
            </w:r>
          </w:p>
        </w:tc>
        <w:tc>
          <w:tcPr>
            <w:tcW w:w="1559" w:type="dxa"/>
            <w:tcBorders>
              <w:top w:val="single" w:sz="4" w:space="0" w:color="auto"/>
            </w:tcBorders>
            <w:shd w:val="clear" w:color="auto" w:fill="FFFFFF" w:themeFill="background1"/>
          </w:tcPr>
          <w:p w14:paraId="66C8CCF2" w14:textId="41FB2BA4" w:rsidR="00395B9A" w:rsidRPr="008B4D1C" w:rsidRDefault="00395B9A" w:rsidP="00554DD0">
            <w:pPr>
              <w:jc w:val="both"/>
              <w:rPr>
                <w:sz w:val="16"/>
                <w:szCs w:val="16"/>
              </w:rPr>
            </w:pPr>
            <w:r w:rsidRPr="008B4D1C">
              <w:rPr>
                <w:sz w:val="16"/>
                <w:szCs w:val="16"/>
              </w:rPr>
              <w:t>A single electrical conversion system was used to operate in different operation modes</w:t>
            </w:r>
            <w:r w:rsidRPr="008B4D1C">
              <w:rPr>
                <w:sz w:val="16"/>
                <w:szCs w:val="16"/>
                <w:cs/>
              </w:rPr>
              <w:t>.</w:t>
            </w:r>
            <w:r w:rsidR="0087603D" w:rsidRPr="008B4D1C">
              <w:rPr>
                <w:sz w:val="16"/>
                <w:szCs w:val="16"/>
              </w:rPr>
              <w:t xml:space="preserve"> </w:t>
            </w:r>
            <w:r w:rsidRPr="008B4D1C">
              <w:rPr>
                <w:sz w:val="16"/>
                <w:szCs w:val="16"/>
              </w:rPr>
              <w:t>The solar plant is more easily controlled and due to the ease of operation its maximum energy can be transferred at low cost.</w:t>
            </w:r>
          </w:p>
        </w:tc>
        <w:tc>
          <w:tcPr>
            <w:tcW w:w="1418" w:type="dxa"/>
            <w:tcBorders>
              <w:top w:val="single" w:sz="4" w:space="0" w:color="auto"/>
            </w:tcBorders>
            <w:shd w:val="clear" w:color="auto" w:fill="FFFFFF" w:themeFill="background1"/>
          </w:tcPr>
          <w:p w14:paraId="3DEB10E3" w14:textId="75E97FA8" w:rsidR="00395B9A" w:rsidRPr="008B4D1C" w:rsidRDefault="00395B9A" w:rsidP="00554DD0">
            <w:pPr>
              <w:jc w:val="both"/>
              <w:rPr>
                <w:sz w:val="16"/>
                <w:szCs w:val="16"/>
              </w:rPr>
            </w:pPr>
            <w:r w:rsidRPr="008B4D1C">
              <w:rPr>
                <w:sz w:val="16"/>
                <w:szCs w:val="16"/>
              </w:rPr>
              <w:t>Additional AC inductors have been added if AC filter inductance is not available for charging.</w:t>
            </w:r>
            <w:r w:rsidR="0087603D" w:rsidRPr="008B4D1C">
              <w:rPr>
                <w:sz w:val="16"/>
                <w:szCs w:val="16"/>
              </w:rPr>
              <w:t xml:space="preserve"> </w:t>
            </w:r>
            <w:r w:rsidRPr="008B4D1C">
              <w:rPr>
                <w:sz w:val="16"/>
                <w:szCs w:val="16"/>
              </w:rPr>
              <w:t>Frame ratio-integral current has been proposed for energy control</w:t>
            </w:r>
          </w:p>
        </w:tc>
      </w:tr>
      <w:tr w:rsidR="004B68A5" w:rsidRPr="008B4D1C" w14:paraId="4642991B" w14:textId="77777777" w:rsidTr="008B4D1C">
        <w:tc>
          <w:tcPr>
            <w:tcW w:w="988" w:type="dxa"/>
            <w:shd w:val="clear" w:color="auto" w:fill="FFFFFF" w:themeFill="background1"/>
          </w:tcPr>
          <w:p w14:paraId="0A6121C4" w14:textId="6C47D176" w:rsidR="00395B9A" w:rsidRPr="008B4D1C" w:rsidRDefault="00395B9A" w:rsidP="004B68A5">
            <w:pPr>
              <w:rPr>
                <w:sz w:val="16"/>
                <w:szCs w:val="16"/>
              </w:rPr>
            </w:pPr>
            <w:r w:rsidRPr="008B4D1C">
              <w:rPr>
                <w:sz w:val="16"/>
                <w:szCs w:val="16"/>
              </w:rPr>
              <w:t xml:space="preserve">I. </w:t>
            </w:r>
            <w:proofErr w:type="spellStart"/>
            <w:r w:rsidRPr="008B4D1C">
              <w:rPr>
                <w:sz w:val="16"/>
                <w:szCs w:val="16"/>
              </w:rPr>
              <w:t>Mazhari</w:t>
            </w:r>
            <w:proofErr w:type="spellEnd"/>
            <w:r w:rsidRPr="008B4D1C">
              <w:rPr>
                <w:sz w:val="16"/>
                <w:szCs w:val="16"/>
              </w:rPr>
              <w:t xml:space="preserve"> et. al. [</w:t>
            </w:r>
            <w:r w:rsidR="002C625D" w:rsidRPr="008B4D1C">
              <w:rPr>
                <w:sz w:val="16"/>
                <w:szCs w:val="16"/>
              </w:rPr>
              <w:t>14</w:t>
            </w:r>
            <w:r w:rsidRPr="008B4D1C">
              <w:rPr>
                <w:sz w:val="16"/>
                <w:szCs w:val="16"/>
              </w:rPr>
              <w:t>]</w:t>
            </w:r>
          </w:p>
          <w:p w14:paraId="4B592376" w14:textId="77777777" w:rsidR="00395B9A" w:rsidRPr="008B4D1C" w:rsidRDefault="00395B9A" w:rsidP="004B68A5">
            <w:pPr>
              <w:rPr>
                <w:sz w:val="16"/>
                <w:szCs w:val="16"/>
              </w:rPr>
            </w:pPr>
          </w:p>
        </w:tc>
        <w:tc>
          <w:tcPr>
            <w:tcW w:w="1275" w:type="dxa"/>
            <w:shd w:val="clear" w:color="auto" w:fill="FFFFFF" w:themeFill="background1"/>
          </w:tcPr>
          <w:p w14:paraId="35B235BE" w14:textId="77777777" w:rsidR="00395B9A" w:rsidRPr="008B4D1C" w:rsidRDefault="00395B9A" w:rsidP="004B68A5">
            <w:pPr>
              <w:rPr>
                <w:sz w:val="16"/>
                <w:szCs w:val="16"/>
              </w:rPr>
            </w:pPr>
            <w:r w:rsidRPr="008B4D1C">
              <w:rPr>
                <w:sz w:val="16"/>
                <w:szCs w:val="16"/>
              </w:rPr>
              <w:t>Reconfigurable Solar Converter/PV Battery</w:t>
            </w:r>
          </w:p>
        </w:tc>
        <w:tc>
          <w:tcPr>
            <w:tcW w:w="709" w:type="dxa"/>
            <w:shd w:val="clear" w:color="auto" w:fill="FFFFFF" w:themeFill="background1"/>
          </w:tcPr>
          <w:p w14:paraId="10C485A1" w14:textId="77777777" w:rsidR="00395B9A" w:rsidRPr="008B4D1C" w:rsidRDefault="00395B9A" w:rsidP="004B68A5">
            <w:pPr>
              <w:rPr>
                <w:sz w:val="16"/>
                <w:szCs w:val="16"/>
              </w:rPr>
            </w:pPr>
            <w:r w:rsidRPr="008B4D1C">
              <w:rPr>
                <w:sz w:val="16"/>
                <w:szCs w:val="16"/>
              </w:rPr>
              <w:t>PV Solar Plant</w:t>
            </w:r>
          </w:p>
        </w:tc>
        <w:tc>
          <w:tcPr>
            <w:tcW w:w="851" w:type="dxa"/>
            <w:shd w:val="clear" w:color="auto" w:fill="FFFFFF" w:themeFill="background1"/>
          </w:tcPr>
          <w:p w14:paraId="5E472F87" w14:textId="77777777" w:rsidR="00395B9A" w:rsidRPr="008B4D1C" w:rsidRDefault="00395B9A" w:rsidP="004B68A5">
            <w:pPr>
              <w:rPr>
                <w:sz w:val="16"/>
                <w:szCs w:val="16"/>
              </w:rPr>
            </w:pPr>
            <w:r w:rsidRPr="008B4D1C">
              <w:rPr>
                <w:sz w:val="16"/>
                <w:szCs w:val="16"/>
              </w:rPr>
              <w:t>MATLAB</w:t>
            </w:r>
          </w:p>
        </w:tc>
        <w:tc>
          <w:tcPr>
            <w:tcW w:w="1417" w:type="dxa"/>
            <w:shd w:val="clear" w:color="auto" w:fill="FFFFFF" w:themeFill="background1"/>
          </w:tcPr>
          <w:p w14:paraId="21453C1F" w14:textId="286A56EE" w:rsidR="00395B9A" w:rsidRPr="008B4D1C" w:rsidRDefault="00395B9A" w:rsidP="004B68A5">
            <w:pPr>
              <w:rPr>
                <w:sz w:val="16"/>
                <w:szCs w:val="16"/>
              </w:rPr>
            </w:pPr>
            <w:r w:rsidRPr="008B4D1C">
              <w:rPr>
                <w:sz w:val="16"/>
                <w:szCs w:val="16"/>
              </w:rPr>
              <w:t>PV-to-Grid</w:t>
            </w:r>
            <w:r w:rsidR="00AD38E5" w:rsidRPr="008B4D1C">
              <w:rPr>
                <w:sz w:val="16"/>
                <w:szCs w:val="16"/>
              </w:rPr>
              <w:t xml:space="preserve">/ </w:t>
            </w:r>
            <w:r w:rsidRPr="008B4D1C">
              <w:rPr>
                <w:sz w:val="16"/>
                <w:szCs w:val="16"/>
              </w:rPr>
              <w:t>PV-to-Batteries</w:t>
            </w:r>
            <w:r w:rsidR="00AD38E5" w:rsidRPr="008B4D1C">
              <w:rPr>
                <w:sz w:val="16"/>
                <w:szCs w:val="16"/>
              </w:rPr>
              <w:t>/</w:t>
            </w:r>
            <w:r w:rsidRPr="008B4D1C">
              <w:rPr>
                <w:sz w:val="16"/>
                <w:szCs w:val="16"/>
              </w:rPr>
              <w:t>Batteries-to-Grid</w:t>
            </w:r>
            <w:r w:rsidR="00AD38E5" w:rsidRPr="008B4D1C">
              <w:rPr>
                <w:sz w:val="16"/>
                <w:szCs w:val="16"/>
              </w:rPr>
              <w:t>/</w:t>
            </w:r>
            <w:proofErr w:type="spellStart"/>
            <w:r w:rsidRPr="008B4D1C">
              <w:rPr>
                <w:sz w:val="16"/>
                <w:szCs w:val="16"/>
              </w:rPr>
              <w:t>PV_Battery</w:t>
            </w:r>
            <w:proofErr w:type="spellEnd"/>
            <w:r w:rsidRPr="008B4D1C">
              <w:rPr>
                <w:sz w:val="16"/>
                <w:szCs w:val="16"/>
              </w:rPr>
              <w:t>-to-Grid</w:t>
            </w:r>
          </w:p>
        </w:tc>
        <w:tc>
          <w:tcPr>
            <w:tcW w:w="1559" w:type="dxa"/>
            <w:shd w:val="clear" w:color="auto" w:fill="FFFFFF" w:themeFill="background1"/>
          </w:tcPr>
          <w:p w14:paraId="78203F42" w14:textId="77777777" w:rsidR="00395B9A" w:rsidRPr="008B4D1C" w:rsidRDefault="00395B9A" w:rsidP="00554DD0">
            <w:pPr>
              <w:jc w:val="both"/>
              <w:rPr>
                <w:sz w:val="16"/>
                <w:szCs w:val="16"/>
              </w:rPr>
            </w:pPr>
            <w:r w:rsidRPr="008B4D1C">
              <w:rPr>
                <w:sz w:val="16"/>
                <w:szCs w:val="16"/>
              </w:rPr>
              <w:t>Slowly energy variation is achieved.</w:t>
            </w:r>
          </w:p>
          <w:p w14:paraId="79925B8F" w14:textId="1CCE23F9" w:rsidR="00395B9A" w:rsidRPr="008B4D1C" w:rsidRDefault="00395B9A" w:rsidP="00554DD0">
            <w:pPr>
              <w:jc w:val="both"/>
              <w:rPr>
                <w:sz w:val="16"/>
                <w:szCs w:val="16"/>
              </w:rPr>
            </w:pPr>
            <w:r w:rsidRPr="008B4D1C">
              <w:rPr>
                <w:sz w:val="16"/>
                <w:szCs w:val="16"/>
              </w:rPr>
              <w:t>Various PV modules and small energy storage techniques were used.</w:t>
            </w:r>
            <w:r w:rsidR="0087603D" w:rsidRPr="008B4D1C">
              <w:rPr>
                <w:sz w:val="16"/>
                <w:szCs w:val="16"/>
              </w:rPr>
              <w:t xml:space="preserve"> </w:t>
            </w:r>
            <w:r w:rsidRPr="008B4D1C">
              <w:rPr>
                <w:sz w:val="16"/>
                <w:szCs w:val="16"/>
              </w:rPr>
              <w:t>Maximum power conversion losses is achieved</w:t>
            </w:r>
          </w:p>
        </w:tc>
        <w:tc>
          <w:tcPr>
            <w:tcW w:w="1418" w:type="dxa"/>
            <w:shd w:val="clear" w:color="auto" w:fill="FFFFFF" w:themeFill="background1"/>
          </w:tcPr>
          <w:p w14:paraId="40FD08AD" w14:textId="5C29CEFD" w:rsidR="00395B9A" w:rsidRPr="008B4D1C" w:rsidRDefault="00395B9A" w:rsidP="00554DD0">
            <w:pPr>
              <w:jc w:val="both"/>
              <w:rPr>
                <w:sz w:val="16"/>
                <w:szCs w:val="16"/>
              </w:rPr>
            </w:pPr>
            <w:r w:rsidRPr="008B4D1C">
              <w:rPr>
                <w:sz w:val="16"/>
                <w:szCs w:val="16"/>
              </w:rPr>
              <w:t>Ramp rate control technique used for power controlling</w:t>
            </w:r>
            <w:r w:rsidR="0087603D" w:rsidRPr="008B4D1C">
              <w:rPr>
                <w:sz w:val="16"/>
                <w:szCs w:val="16"/>
              </w:rPr>
              <w:t xml:space="preserve"> </w:t>
            </w:r>
            <w:r w:rsidRPr="008B4D1C">
              <w:rPr>
                <w:sz w:val="16"/>
                <w:szCs w:val="16"/>
              </w:rPr>
              <w:t>The battery is used to control the ramp rate</w:t>
            </w:r>
          </w:p>
        </w:tc>
      </w:tr>
      <w:tr w:rsidR="004B68A5" w:rsidRPr="008B4D1C" w14:paraId="0DB36EEE" w14:textId="77777777" w:rsidTr="008B4D1C">
        <w:tc>
          <w:tcPr>
            <w:tcW w:w="988" w:type="dxa"/>
            <w:shd w:val="clear" w:color="auto" w:fill="FFFFFF" w:themeFill="background1"/>
          </w:tcPr>
          <w:p w14:paraId="03F88CDC" w14:textId="2316379F" w:rsidR="00395B9A" w:rsidRPr="008B4D1C" w:rsidRDefault="00395B9A" w:rsidP="002C625D">
            <w:pPr>
              <w:rPr>
                <w:sz w:val="16"/>
                <w:szCs w:val="16"/>
              </w:rPr>
            </w:pPr>
            <w:r w:rsidRPr="008B4D1C">
              <w:rPr>
                <w:sz w:val="16"/>
                <w:szCs w:val="16"/>
              </w:rPr>
              <w:t xml:space="preserve">N. </w:t>
            </w:r>
            <w:proofErr w:type="spellStart"/>
            <w:r w:rsidRPr="008B4D1C">
              <w:rPr>
                <w:sz w:val="16"/>
                <w:szCs w:val="16"/>
              </w:rPr>
              <w:t>Sasidharan</w:t>
            </w:r>
            <w:proofErr w:type="spellEnd"/>
            <w:r w:rsidRPr="008B4D1C">
              <w:rPr>
                <w:sz w:val="16"/>
                <w:szCs w:val="16"/>
              </w:rPr>
              <w:t xml:space="preserve"> et. al. [</w:t>
            </w:r>
            <w:r w:rsidR="002C625D" w:rsidRPr="008B4D1C">
              <w:rPr>
                <w:sz w:val="16"/>
                <w:szCs w:val="16"/>
              </w:rPr>
              <w:t>15</w:t>
            </w:r>
            <w:r w:rsidRPr="008B4D1C">
              <w:rPr>
                <w:sz w:val="16"/>
                <w:szCs w:val="16"/>
              </w:rPr>
              <w:t>]</w:t>
            </w:r>
          </w:p>
        </w:tc>
        <w:tc>
          <w:tcPr>
            <w:tcW w:w="1275" w:type="dxa"/>
            <w:shd w:val="clear" w:color="auto" w:fill="FFFFFF" w:themeFill="background1"/>
          </w:tcPr>
          <w:p w14:paraId="7140848C" w14:textId="77777777" w:rsidR="00395B9A" w:rsidRPr="008B4D1C" w:rsidRDefault="00395B9A" w:rsidP="004B68A5">
            <w:pPr>
              <w:rPr>
                <w:sz w:val="16"/>
                <w:szCs w:val="16"/>
              </w:rPr>
            </w:pPr>
            <w:r w:rsidRPr="008B4D1C">
              <w:rPr>
                <w:sz w:val="16"/>
                <w:szCs w:val="16"/>
              </w:rPr>
              <w:t xml:space="preserve">Reconfigurable Solar </w:t>
            </w:r>
            <w:proofErr w:type="spellStart"/>
            <w:r w:rsidRPr="008B4D1C">
              <w:rPr>
                <w:sz w:val="16"/>
                <w:szCs w:val="16"/>
              </w:rPr>
              <w:t>Converterand</w:t>
            </w:r>
            <w:proofErr w:type="spellEnd"/>
            <w:r w:rsidRPr="008B4D1C">
              <w:rPr>
                <w:sz w:val="16"/>
                <w:szCs w:val="16"/>
              </w:rPr>
              <w:t xml:space="preserve"> DC</w:t>
            </w:r>
          </w:p>
        </w:tc>
        <w:tc>
          <w:tcPr>
            <w:tcW w:w="709" w:type="dxa"/>
            <w:shd w:val="clear" w:color="auto" w:fill="FFFFFF" w:themeFill="background1"/>
          </w:tcPr>
          <w:p w14:paraId="5329EAA4" w14:textId="77777777" w:rsidR="00395B9A" w:rsidRPr="008B4D1C" w:rsidRDefault="00395B9A" w:rsidP="004B68A5">
            <w:pPr>
              <w:rPr>
                <w:sz w:val="16"/>
                <w:szCs w:val="16"/>
              </w:rPr>
            </w:pPr>
            <w:r w:rsidRPr="008B4D1C">
              <w:rPr>
                <w:sz w:val="16"/>
                <w:szCs w:val="16"/>
              </w:rPr>
              <w:t xml:space="preserve">AC/DC </w:t>
            </w:r>
            <w:proofErr w:type="spellStart"/>
            <w:r w:rsidRPr="008B4D1C">
              <w:rPr>
                <w:sz w:val="16"/>
                <w:szCs w:val="16"/>
              </w:rPr>
              <w:t>Microgrid</w:t>
            </w:r>
            <w:proofErr w:type="spellEnd"/>
          </w:p>
        </w:tc>
        <w:tc>
          <w:tcPr>
            <w:tcW w:w="851" w:type="dxa"/>
            <w:shd w:val="clear" w:color="auto" w:fill="FFFFFF" w:themeFill="background1"/>
          </w:tcPr>
          <w:p w14:paraId="0A1B721E" w14:textId="77777777" w:rsidR="00395B9A" w:rsidRPr="008B4D1C" w:rsidRDefault="00395B9A" w:rsidP="004B68A5">
            <w:pPr>
              <w:rPr>
                <w:sz w:val="16"/>
                <w:szCs w:val="16"/>
              </w:rPr>
            </w:pPr>
            <w:r w:rsidRPr="008B4D1C">
              <w:rPr>
                <w:sz w:val="16"/>
                <w:szCs w:val="16"/>
              </w:rPr>
              <w:t>Hardware</w:t>
            </w:r>
          </w:p>
        </w:tc>
        <w:tc>
          <w:tcPr>
            <w:tcW w:w="1417" w:type="dxa"/>
            <w:shd w:val="clear" w:color="auto" w:fill="FFFFFF" w:themeFill="background1"/>
          </w:tcPr>
          <w:p w14:paraId="040C9B57" w14:textId="1C3E403F" w:rsidR="00395B9A" w:rsidRPr="008B4D1C" w:rsidRDefault="00395B9A" w:rsidP="004B68A5">
            <w:pPr>
              <w:rPr>
                <w:sz w:val="16"/>
                <w:szCs w:val="16"/>
              </w:rPr>
            </w:pPr>
            <w:r w:rsidRPr="008B4D1C">
              <w:rPr>
                <w:sz w:val="16"/>
                <w:szCs w:val="16"/>
              </w:rPr>
              <w:t>PV-to-Grid</w:t>
            </w:r>
            <w:r w:rsidR="00AD38E5" w:rsidRPr="008B4D1C">
              <w:rPr>
                <w:sz w:val="16"/>
                <w:szCs w:val="16"/>
              </w:rPr>
              <w:t>/</w:t>
            </w:r>
            <w:r w:rsidRPr="008B4D1C">
              <w:rPr>
                <w:sz w:val="16"/>
                <w:szCs w:val="16"/>
              </w:rPr>
              <w:t>PV-to-Batteries</w:t>
            </w:r>
            <w:r w:rsidR="00AD38E5" w:rsidRPr="008B4D1C">
              <w:rPr>
                <w:sz w:val="16"/>
                <w:szCs w:val="16"/>
              </w:rPr>
              <w:t>/</w:t>
            </w:r>
            <w:r w:rsidRPr="008B4D1C">
              <w:rPr>
                <w:sz w:val="16"/>
                <w:szCs w:val="16"/>
              </w:rPr>
              <w:t>Batteries-to-Grid</w:t>
            </w:r>
            <w:r w:rsidR="00AD38E5" w:rsidRPr="008B4D1C">
              <w:rPr>
                <w:sz w:val="16"/>
                <w:szCs w:val="16"/>
              </w:rPr>
              <w:t>/</w:t>
            </w:r>
            <w:proofErr w:type="spellStart"/>
            <w:r w:rsidRPr="008B4D1C">
              <w:rPr>
                <w:sz w:val="16"/>
                <w:szCs w:val="16"/>
              </w:rPr>
              <w:t>PV_Battery</w:t>
            </w:r>
            <w:proofErr w:type="spellEnd"/>
            <w:r w:rsidRPr="008B4D1C">
              <w:rPr>
                <w:sz w:val="16"/>
                <w:szCs w:val="16"/>
              </w:rPr>
              <w:t>-to-Grid</w:t>
            </w:r>
          </w:p>
        </w:tc>
        <w:tc>
          <w:tcPr>
            <w:tcW w:w="1559" w:type="dxa"/>
            <w:shd w:val="clear" w:color="auto" w:fill="FFFFFF" w:themeFill="background1"/>
          </w:tcPr>
          <w:p w14:paraId="0C46A77E" w14:textId="6AF37CC9" w:rsidR="00395B9A" w:rsidRPr="008B4D1C" w:rsidRDefault="00395B9A" w:rsidP="00554DD0">
            <w:pPr>
              <w:jc w:val="both"/>
              <w:rPr>
                <w:sz w:val="16"/>
                <w:szCs w:val="16"/>
              </w:rPr>
            </w:pPr>
            <w:r w:rsidRPr="008B4D1C">
              <w:rPr>
                <w:sz w:val="16"/>
                <w:szCs w:val="16"/>
              </w:rPr>
              <w:t>Improves performance, and increases reliability</w:t>
            </w:r>
            <w:r w:rsidR="0087603D" w:rsidRPr="008B4D1C">
              <w:rPr>
                <w:sz w:val="16"/>
                <w:szCs w:val="16"/>
              </w:rPr>
              <w:t xml:space="preserve"> </w:t>
            </w:r>
            <w:r w:rsidRPr="008B4D1C">
              <w:rPr>
                <w:sz w:val="16"/>
                <w:szCs w:val="16"/>
              </w:rPr>
              <w:t>Current Harmonics reduced by 16%</w:t>
            </w:r>
          </w:p>
        </w:tc>
        <w:tc>
          <w:tcPr>
            <w:tcW w:w="1418" w:type="dxa"/>
            <w:shd w:val="clear" w:color="auto" w:fill="FFFFFF" w:themeFill="background1"/>
          </w:tcPr>
          <w:p w14:paraId="0D944F50" w14:textId="77777777" w:rsidR="00395B9A" w:rsidRPr="008B4D1C" w:rsidRDefault="00395B9A" w:rsidP="00554DD0">
            <w:pPr>
              <w:jc w:val="both"/>
              <w:rPr>
                <w:sz w:val="16"/>
                <w:szCs w:val="16"/>
              </w:rPr>
            </w:pPr>
            <w:r w:rsidRPr="008B4D1C">
              <w:rPr>
                <w:sz w:val="16"/>
                <w:szCs w:val="16"/>
              </w:rPr>
              <w:t>The DC load is connected directly to the DC link without connecting to the AC side using an AC / DC converter.</w:t>
            </w:r>
          </w:p>
        </w:tc>
      </w:tr>
      <w:tr w:rsidR="004B68A5" w:rsidRPr="008B4D1C" w14:paraId="586893B2" w14:textId="77777777" w:rsidTr="008B4D1C">
        <w:tc>
          <w:tcPr>
            <w:tcW w:w="988" w:type="dxa"/>
            <w:shd w:val="clear" w:color="auto" w:fill="FFFFFF" w:themeFill="background1"/>
          </w:tcPr>
          <w:p w14:paraId="37B36326" w14:textId="237BF848" w:rsidR="00395B9A" w:rsidRPr="008B4D1C" w:rsidRDefault="00395B9A" w:rsidP="002C625D">
            <w:pPr>
              <w:rPr>
                <w:sz w:val="16"/>
                <w:szCs w:val="16"/>
              </w:rPr>
            </w:pPr>
            <w:r w:rsidRPr="008B4D1C">
              <w:rPr>
                <w:sz w:val="16"/>
                <w:szCs w:val="16"/>
              </w:rPr>
              <w:t>R. Rizzo et. al. [</w:t>
            </w:r>
            <w:r w:rsidR="002C625D" w:rsidRPr="008B4D1C">
              <w:rPr>
                <w:sz w:val="16"/>
                <w:szCs w:val="16"/>
              </w:rPr>
              <w:t>16</w:t>
            </w:r>
            <w:r w:rsidRPr="008B4D1C">
              <w:rPr>
                <w:sz w:val="16"/>
                <w:szCs w:val="16"/>
              </w:rPr>
              <w:t>]</w:t>
            </w:r>
          </w:p>
        </w:tc>
        <w:tc>
          <w:tcPr>
            <w:tcW w:w="1275" w:type="dxa"/>
            <w:shd w:val="clear" w:color="auto" w:fill="FFFFFF" w:themeFill="background1"/>
          </w:tcPr>
          <w:p w14:paraId="77EF759A" w14:textId="77777777" w:rsidR="00395B9A" w:rsidRPr="008B4D1C" w:rsidRDefault="00395B9A" w:rsidP="004B68A5">
            <w:pPr>
              <w:rPr>
                <w:sz w:val="16"/>
                <w:szCs w:val="16"/>
              </w:rPr>
            </w:pPr>
            <w:r w:rsidRPr="008B4D1C">
              <w:rPr>
                <w:sz w:val="16"/>
                <w:szCs w:val="16"/>
              </w:rPr>
              <w:t>Reconfigurable</w:t>
            </w:r>
          </w:p>
          <w:p w14:paraId="387F9C1E" w14:textId="77777777" w:rsidR="00395B9A" w:rsidRPr="008B4D1C" w:rsidRDefault="00395B9A" w:rsidP="004B68A5">
            <w:pPr>
              <w:rPr>
                <w:sz w:val="16"/>
                <w:szCs w:val="16"/>
              </w:rPr>
            </w:pPr>
            <w:r w:rsidRPr="008B4D1C">
              <w:rPr>
                <w:sz w:val="16"/>
                <w:szCs w:val="16"/>
              </w:rPr>
              <w:t>SIDO inverter</w:t>
            </w:r>
          </w:p>
        </w:tc>
        <w:tc>
          <w:tcPr>
            <w:tcW w:w="709" w:type="dxa"/>
            <w:shd w:val="clear" w:color="auto" w:fill="FFFFFF" w:themeFill="background1"/>
          </w:tcPr>
          <w:p w14:paraId="1294F874" w14:textId="77777777" w:rsidR="00395B9A" w:rsidRPr="008B4D1C" w:rsidRDefault="00395B9A" w:rsidP="004B68A5">
            <w:pPr>
              <w:rPr>
                <w:sz w:val="16"/>
                <w:szCs w:val="16"/>
              </w:rPr>
            </w:pPr>
            <w:proofErr w:type="spellStart"/>
            <w:r w:rsidRPr="008B4D1C">
              <w:rPr>
                <w:sz w:val="16"/>
                <w:szCs w:val="16"/>
              </w:rPr>
              <w:t>Microgrid</w:t>
            </w:r>
            <w:proofErr w:type="spellEnd"/>
          </w:p>
        </w:tc>
        <w:tc>
          <w:tcPr>
            <w:tcW w:w="851" w:type="dxa"/>
            <w:shd w:val="clear" w:color="auto" w:fill="FFFFFF" w:themeFill="background1"/>
          </w:tcPr>
          <w:p w14:paraId="780C2D8A" w14:textId="77777777" w:rsidR="00395B9A" w:rsidRPr="008B4D1C" w:rsidRDefault="00395B9A" w:rsidP="004B68A5">
            <w:pPr>
              <w:rPr>
                <w:sz w:val="16"/>
                <w:szCs w:val="16"/>
              </w:rPr>
            </w:pPr>
            <w:r w:rsidRPr="008B4D1C">
              <w:rPr>
                <w:sz w:val="16"/>
                <w:szCs w:val="16"/>
              </w:rPr>
              <w:t>Hardware</w:t>
            </w:r>
            <w:r w:rsidRPr="008B4D1C">
              <w:rPr>
                <w:sz w:val="16"/>
                <w:szCs w:val="16"/>
                <w:cs/>
              </w:rPr>
              <w:t>/</w:t>
            </w:r>
            <w:r w:rsidRPr="008B4D1C">
              <w:rPr>
                <w:sz w:val="16"/>
                <w:szCs w:val="16"/>
              </w:rPr>
              <w:t xml:space="preserve"> MATLAB</w:t>
            </w:r>
          </w:p>
        </w:tc>
        <w:tc>
          <w:tcPr>
            <w:tcW w:w="1417" w:type="dxa"/>
            <w:shd w:val="clear" w:color="auto" w:fill="FFFFFF" w:themeFill="background1"/>
          </w:tcPr>
          <w:p w14:paraId="2FFE1F5B" w14:textId="5AE813E8" w:rsidR="00395B9A" w:rsidRPr="008B4D1C" w:rsidRDefault="00395B9A" w:rsidP="004B68A5">
            <w:pPr>
              <w:rPr>
                <w:sz w:val="16"/>
                <w:szCs w:val="16"/>
              </w:rPr>
            </w:pPr>
            <w:r w:rsidRPr="008B4D1C">
              <w:rPr>
                <w:sz w:val="16"/>
                <w:szCs w:val="16"/>
              </w:rPr>
              <w:t>DC mode</w:t>
            </w:r>
            <w:r w:rsidR="00AD38E5" w:rsidRPr="008B4D1C">
              <w:rPr>
                <w:sz w:val="16"/>
                <w:szCs w:val="16"/>
              </w:rPr>
              <w:t>/</w:t>
            </w:r>
            <w:r w:rsidRPr="008B4D1C">
              <w:rPr>
                <w:sz w:val="16"/>
                <w:szCs w:val="16"/>
              </w:rPr>
              <w:t>Grid output mode</w:t>
            </w:r>
            <w:r w:rsidR="00AD38E5" w:rsidRPr="008B4D1C">
              <w:rPr>
                <w:sz w:val="16"/>
                <w:szCs w:val="16"/>
              </w:rPr>
              <w:t>/</w:t>
            </w:r>
            <w:r w:rsidRPr="008B4D1C">
              <w:rPr>
                <w:sz w:val="16"/>
                <w:szCs w:val="16"/>
              </w:rPr>
              <w:t>Double Grid Output mode</w:t>
            </w:r>
          </w:p>
        </w:tc>
        <w:tc>
          <w:tcPr>
            <w:tcW w:w="1559" w:type="dxa"/>
            <w:shd w:val="clear" w:color="auto" w:fill="FFFFFF" w:themeFill="background1"/>
          </w:tcPr>
          <w:p w14:paraId="14D69F27" w14:textId="480CBC38" w:rsidR="00395B9A" w:rsidRPr="008B4D1C" w:rsidRDefault="00395B9A" w:rsidP="00554DD0">
            <w:pPr>
              <w:jc w:val="both"/>
              <w:rPr>
                <w:sz w:val="16"/>
                <w:szCs w:val="16"/>
              </w:rPr>
            </w:pPr>
            <w:r w:rsidRPr="008B4D1C">
              <w:rPr>
                <w:sz w:val="16"/>
                <w:szCs w:val="16"/>
              </w:rPr>
              <w:t xml:space="preserve">Able to operate different energy conversion </w:t>
            </w:r>
            <w:proofErr w:type="spellStart"/>
            <w:r w:rsidRPr="008B4D1C">
              <w:rPr>
                <w:sz w:val="16"/>
                <w:szCs w:val="16"/>
              </w:rPr>
              <w:t>modes.</w:t>
            </w:r>
            <w:r w:rsidR="0087603D" w:rsidRPr="008B4D1C">
              <w:rPr>
                <w:sz w:val="16"/>
                <w:szCs w:val="16"/>
              </w:rPr>
              <w:t>bv</w:t>
            </w:r>
            <w:r w:rsidRPr="008B4D1C">
              <w:rPr>
                <w:sz w:val="16"/>
                <w:szCs w:val="16"/>
              </w:rPr>
              <w:t>The</w:t>
            </w:r>
            <w:proofErr w:type="spellEnd"/>
            <w:r w:rsidRPr="008B4D1C">
              <w:rPr>
                <w:sz w:val="16"/>
                <w:szCs w:val="16"/>
              </w:rPr>
              <w:t xml:space="preserve"> demand for mixed power supply (AC/DC) was met using a single converter.</w:t>
            </w:r>
            <w:r w:rsidR="0087603D" w:rsidRPr="008B4D1C">
              <w:rPr>
                <w:sz w:val="16"/>
                <w:szCs w:val="16"/>
              </w:rPr>
              <w:t xml:space="preserve"> </w:t>
            </w:r>
            <w:r w:rsidRPr="008B4D1C">
              <w:rPr>
                <w:sz w:val="16"/>
                <w:szCs w:val="16"/>
              </w:rPr>
              <w:t>Cost Effective</w:t>
            </w:r>
          </w:p>
        </w:tc>
        <w:tc>
          <w:tcPr>
            <w:tcW w:w="1418" w:type="dxa"/>
            <w:shd w:val="clear" w:color="auto" w:fill="FFFFFF" w:themeFill="background1"/>
          </w:tcPr>
          <w:p w14:paraId="70A08058" w14:textId="553ED4DA" w:rsidR="00395B9A" w:rsidRPr="008B4D1C" w:rsidRDefault="00395B9A" w:rsidP="00554DD0">
            <w:pPr>
              <w:jc w:val="both"/>
              <w:rPr>
                <w:sz w:val="16"/>
                <w:szCs w:val="16"/>
              </w:rPr>
            </w:pPr>
            <w:r w:rsidRPr="008B4D1C">
              <w:rPr>
                <w:sz w:val="16"/>
                <w:szCs w:val="16"/>
              </w:rPr>
              <w:t xml:space="preserve">11 static switches are added to the single input dual </w:t>
            </w:r>
            <w:proofErr w:type="spellStart"/>
            <w:r w:rsidRPr="008B4D1C">
              <w:rPr>
                <w:sz w:val="16"/>
                <w:szCs w:val="16"/>
              </w:rPr>
              <w:t>buckbust</w:t>
            </w:r>
            <w:proofErr w:type="spellEnd"/>
            <w:r w:rsidRPr="008B4D1C">
              <w:rPr>
                <w:sz w:val="16"/>
                <w:szCs w:val="16"/>
              </w:rPr>
              <w:t xml:space="preserve"> converter</w:t>
            </w:r>
            <w:r w:rsidR="0087603D" w:rsidRPr="008B4D1C">
              <w:rPr>
                <w:sz w:val="16"/>
                <w:szCs w:val="16"/>
              </w:rPr>
              <w:t>.</w:t>
            </w:r>
          </w:p>
        </w:tc>
      </w:tr>
      <w:tr w:rsidR="004B68A5" w:rsidRPr="008B4D1C" w14:paraId="3AEC2E5E" w14:textId="77777777" w:rsidTr="00975499">
        <w:tc>
          <w:tcPr>
            <w:tcW w:w="988" w:type="dxa"/>
            <w:shd w:val="clear" w:color="auto" w:fill="FFFFFF" w:themeFill="background1"/>
          </w:tcPr>
          <w:p w14:paraId="3EF70AE0" w14:textId="39DA9888" w:rsidR="00395B9A" w:rsidRPr="008B4D1C" w:rsidRDefault="00395B9A" w:rsidP="002C625D">
            <w:pPr>
              <w:rPr>
                <w:sz w:val="16"/>
                <w:szCs w:val="16"/>
              </w:rPr>
            </w:pPr>
            <w:r w:rsidRPr="008B4D1C">
              <w:rPr>
                <w:sz w:val="16"/>
                <w:szCs w:val="16"/>
              </w:rPr>
              <w:t>M. Chen et. al. [</w:t>
            </w:r>
            <w:r w:rsidR="002C625D" w:rsidRPr="008B4D1C">
              <w:rPr>
                <w:sz w:val="16"/>
                <w:szCs w:val="16"/>
              </w:rPr>
              <w:t>17</w:t>
            </w:r>
            <w:r w:rsidRPr="008B4D1C">
              <w:rPr>
                <w:sz w:val="16"/>
                <w:szCs w:val="16"/>
              </w:rPr>
              <w:t>]</w:t>
            </w:r>
          </w:p>
        </w:tc>
        <w:tc>
          <w:tcPr>
            <w:tcW w:w="1275" w:type="dxa"/>
            <w:shd w:val="clear" w:color="auto" w:fill="FFFFFF" w:themeFill="background1"/>
          </w:tcPr>
          <w:p w14:paraId="26690CD7" w14:textId="4431039F" w:rsidR="00395B9A" w:rsidRPr="008B4D1C" w:rsidRDefault="00AD38E5" w:rsidP="004B68A5">
            <w:pPr>
              <w:rPr>
                <w:sz w:val="16"/>
                <w:szCs w:val="16"/>
              </w:rPr>
            </w:pPr>
            <w:r w:rsidRPr="008B4D1C">
              <w:rPr>
                <w:sz w:val="16"/>
                <w:szCs w:val="16"/>
              </w:rPr>
              <w:t>-</w:t>
            </w:r>
          </w:p>
        </w:tc>
        <w:tc>
          <w:tcPr>
            <w:tcW w:w="709" w:type="dxa"/>
            <w:shd w:val="clear" w:color="auto" w:fill="FFFFFF" w:themeFill="background1"/>
          </w:tcPr>
          <w:p w14:paraId="271E694D" w14:textId="77777777" w:rsidR="00395B9A" w:rsidRPr="008B4D1C" w:rsidRDefault="00395B9A" w:rsidP="004B68A5">
            <w:pPr>
              <w:rPr>
                <w:sz w:val="16"/>
                <w:szCs w:val="16"/>
              </w:rPr>
            </w:pPr>
            <w:proofErr w:type="spellStart"/>
            <w:r w:rsidRPr="008B4D1C">
              <w:rPr>
                <w:sz w:val="16"/>
                <w:szCs w:val="16"/>
              </w:rPr>
              <w:t>Microgrid</w:t>
            </w:r>
            <w:proofErr w:type="spellEnd"/>
          </w:p>
        </w:tc>
        <w:tc>
          <w:tcPr>
            <w:tcW w:w="851" w:type="dxa"/>
            <w:shd w:val="clear" w:color="auto" w:fill="FFFFFF" w:themeFill="background1"/>
          </w:tcPr>
          <w:p w14:paraId="54BA769A" w14:textId="77777777" w:rsidR="00395B9A" w:rsidRPr="008B4D1C" w:rsidRDefault="00395B9A" w:rsidP="004B68A5">
            <w:pPr>
              <w:rPr>
                <w:sz w:val="16"/>
                <w:szCs w:val="16"/>
              </w:rPr>
            </w:pPr>
            <w:r w:rsidRPr="008B4D1C">
              <w:rPr>
                <w:sz w:val="16"/>
                <w:szCs w:val="16"/>
              </w:rPr>
              <w:t>Hardware</w:t>
            </w:r>
            <w:r w:rsidRPr="008B4D1C">
              <w:rPr>
                <w:sz w:val="16"/>
                <w:szCs w:val="16"/>
                <w:cs/>
              </w:rPr>
              <w:t>/</w:t>
            </w:r>
            <w:r w:rsidRPr="008B4D1C">
              <w:rPr>
                <w:sz w:val="16"/>
                <w:szCs w:val="16"/>
              </w:rPr>
              <w:t xml:space="preserve"> MATLAB</w:t>
            </w:r>
          </w:p>
        </w:tc>
        <w:tc>
          <w:tcPr>
            <w:tcW w:w="1417" w:type="dxa"/>
            <w:shd w:val="clear" w:color="auto" w:fill="FFFFFF" w:themeFill="background1"/>
          </w:tcPr>
          <w:p w14:paraId="09A504C2" w14:textId="14509934" w:rsidR="00395B9A" w:rsidRPr="008B4D1C" w:rsidRDefault="00395B9A" w:rsidP="004B68A5">
            <w:pPr>
              <w:rPr>
                <w:sz w:val="16"/>
                <w:szCs w:val="16"/>
              </w:rPr>
            </w:pPr>
            <w:r w:rsidRPr="008B4D1C">
              <w:rPr>
                <w:sz w:val="16"/>
                <w:szCs w:val="16"/>
              </w:rPr>
              <w:t>Grid /Islanded Connect</w:t>
            </w:r>
          </w:p>
        </w:tc>
        <w:tc>
          <w:tcPr>
            <w:tcW w:w="1559" w:type="dxa"/>
            <w:shd w:val="clear" w:color="auto" w:fill="FFFFFF" w:themeFill="background1"/>
          </w:tcPr>
          <w:p w14:paraId="10FD41D9" w14:textId="582D3268" w:rsidR="00395B9A" w:rsidRPr="008B4D1C" w:rsidRDefault="00395B9A" w:rsidP="00554DD0">
            <w:pPr>
              <w:jc w:val="both"/>
              <w:rPr>
                <w:sz w:val="16"/>
                <w:szCs w:val="16"/>
              </w:rPr>
            </w:pPr>
            <w:r w:rsidRPr="008B4D1C">
              <w:rPr>
                <w:sz w:val="16"/>
                <w:szCs w:val="16"/>
              </w:rPr>
              <w:t>Suppose a grid failure makes it easier to provide uninterrupted power supply for critical loads</w:t>
            </w:r>
            <w:r w:rsidR="0087603D" w:rsidRPr="008B4D1C">
              <w:rPr>
                <w:sz w:val="16"/>
                <w:szCs w:val="16"/>
              </w:rPr>
              <w:t xml:space="preserve">. </w:t>
            </w:r>
            <w:r w:rsidRPr="008B4D1C">
              <w:rPr>
                <w:sz w:val="16"/>
                <w:szCs w:val="16"/>
              </w:rPr>
              <w:t>Solar PV system performance is improved</w:t>
            </w:r>
          </w:p>
        </w:tc>
        <w:tc>
          <w:tcPr>
            <w:tcW w:w="1418" w:type="dxa"/>
            <w:shd w:val="clear" w:color="auto" w:fill="FFFFFF" w:themeFill="background1"/>
          </w:tcPr>
          <w:p w14:paraId="55947227" w14:textId="3D3E8120" w:rsidR="00395B9A" w:rsidRPr="008B4D1C" w:rsidRDefault="00395B9A" w:rsidP="00554DD0">
            <w:pPr>
              <w:jc w:val="both"/>
              <w:rPr>
                <w:sz w:val="16"/>
                <w:szCs w:val="16"/>
              </w:rPr>
            </w:pPr>
            <w:r w:rsidRPr="008B4D1C">
              <w:rPr>
                <w:sz w:val="16"/>
                <w:szCs w:val="16"/>
              </w:rPr>
              <w:t>Single-phase quasi -Z source inverter has been used as solar PV converter</w:t>
            </w:r>
            <w:r w:rsidRPr="008B4D1C">
              <w:rPr>
                <w:sz w:val="16"/>
                <w:szCs w:val="16"/>
                <w:cs/>
              </w:rPr>
              <w:t>.</w:t>
            </w:r>
            <w:r w:rsidR="0087603D" w:rsidRPr="008B4D1C">
              <w:rPr>
                <w:sz w:val="16"/>
                <w:szCs w:val="16"/>
              </w:rPr>
              <w:t xml:space="preserve"> </w:t>
            </w:r>
            <w:r w:rsidRPr="008B4D1C">
              <w:rPr>
                <w:sz w:val="16"/>
                <w:szCs w:val="16"/>
              </w:rPr>
              <w:t>A controller based on indirect current control is activated</w:t>
            </w:r>
            <w:r w:rsidRPr="008B4D1C">
              <w:rPr>
                <w:sz w:val="16"/>
                <w:szCs w:val="16"/>
                <w:cs/>
              </w:rPr>
              <w:t>.</w:t>
            </w:r>
          </w:p>
        </w:tc>
      </w:tr>
      <w:tr w:rsidR="004B68A5" w:rsidRPr="008B4D1C" w14:paraId="61A7CAB7" w14:textId="77777777" w:rsidTr="00975499">
        <w:tc>
          <w:tcPr>
            <w:tcW w:w="988" w:type="dxa"/>
            <w:tcBorders>
              <w:bottom w:val="single" w:sz="4" w:space="0" w:color="auto"/>
            </w:tcBorders>
            <w:shd w:val="clear" w:color="auto" w:fill="FFFFFF" w:themeFill="background1"/>
          </w:tcPr>
          <w:p w14:paraId="11BB962E" w14:textId="1157AA91" w:rsidR="00395B9A" w:rsidRPr="008B4D1C" w:rsidRDefault="00395B9A" w:rsidP="002C625D">
            <w:pPr>
              <w:rPr>
                <w:sz w:val="16"/>
                <w:szCs w:val="16"/>
              </w:rPr>
            </w:pPr>
            <w:r w:rsidRPr="008B4D1C">
              <w:rPr>
                <w:sz w:val="16"/>
                <w:szCs w:val="16"/>
              </w:rPr>
              <w:t>A. Chub et. al. [</w:t>
            </w:r>
            <w:r w:rsidR="002C625D" w:rsidRPr="008B4D1C">
              <w:rPr>
                <w:sz w:val="16"/>
                <w:szCs w:val="16"/>
              </w:rPr>
              <w:t>18</w:t>
            </w:r>
            <w:r w:rsidRPr="008B4D1C">
              <w:rPr>
                <w:sz w:val="16"/>
                <w:szCs w:val="16"/>
              </w:rPr>
              <w:t>]</w:t>
            </w:r>
          </w:p>
        </w:tc>
        <w:tc>
          <w:tcPr>
            <w:tcW w:w="1275" w:type="dxa"/>
            <w:tcBorders>
              <w:bottom w:val="single" w:sz="4" w:space="0" w:color="auto"/>
            </w:tcBorders>
            <w:shd w:val="clear" w:color="auto" w:fill="FFFFFF" w:themeFill="background1"/>
          </w:tcPr>
          <w:p w14:paraId="647D27DE" w14:textId="77777777" w:rsidR="00395B9A" w:rsidRPr="008B4D1C" w:rsidRDefault="00395B9A" w:rsidP="004B68A5">
            <w:pPr>
              <w:rPr>
                <w:sz w:val="16"/>
                <w:szCs w:val="16"/>
              </w:rPr>
            </w:pPr>
            <w:r w:rsidRPr="008B4D1C">
              <w:rPr>
                <w:sz w:val="16"/>
                <w:szCs w:val="16"/>
              </w:rPr>
              <w:t>Reconfigurable quasi-Z source</w:t>
            </w:r>
          </w:p>
          <w:p w14:paraId="306F6297" w14:textId="77777777" w:rsidR="00395B9A" w:rsidRPr="008B4D1C" w:rsidRDefault="00395B9A" w:rsidP="004B68A5">
            <w:pPr>
              <w:rPr>
                <w:sz w:val="16"/>
                <w:szCs w:val="16"/>
              </w:rPr>
            </w:pPr>
            <w:r w:rsidRPr="008B4D1C">
              <w:rPr>
                <w:sz w:val="16"/>
                <w:szCs w:val="16"/>
              </w:rPr>
              <w:t>Inverter</w:t>
            </w:r>
          </w:p>
        </w:tc>
        <w:tc>
          <w:tcPr>
            <w:tcW w:w="709" w:type="dxa"/>
            <w:tcBorders>
              <w:bottom w:val="single" w:sz="4" w:space="0" w:color="auto"/>
            </w:tcBorders>
            <w:shd w:val="clear" w:color="auto" w:fill="FFFFFF" w:themeFill="background1"/>
          </w:tcPr>
          <w:p w14:paraId="3C2606C2" w14:textId="77777777" w:rsidR="00395B9A" w:rsidRPr="008B4D1C" w:rsidRDefault="00395B9A" w:rsidP="004B68A5">
            <w:pPr>
              <w:rPr>
                <w:sz w:val="16"/>
                <w:szCs w:val="16"/>
              </w:rPr>
            </w:pPr>
            <w:r w:rsidRPr="008B4D1C">
              <w:rPr>
                <w:sz w:val="16"/>
                <w:szCs w:val="16"/>
              </w:rPr>
              <w:t>--</w:t>
            </w:r>
          </w:p>
        </w:tc>
        <w:tc>
          <w:tcPr>
            <w:tcW w:w="851" w:type="dxa"/>
            <w:tcBorders>
              <w:bottom w:val="single" w:sz="4" w:space="0" w:color="auto"/>
            </w:tcBorders>
            <w:shd w:val="clear" w:color="auto" w:fill="FFFFFF" w:themeFill="background1"/>
          </w:tcPr>
          <w:p w14:paraId="19DE1A65" w14:textId="77777777" w:rsidR="00395B9A" w:rsidRPr="008B4D1C" w:rsidRDefault="00395B9A" w:rsidP="004B68A5">
            <w:pPr>
              <w:rPr>
                <w:sz w:val="16"/>
                <w:szCs w:val="16"/>
              </w:rPr>
            </w:pPr>
            <w:r w:rsidRPr="008B4D1C">
              <w:rPr>
                <w:sz w:val="16"/>
                <w:szCs w:val="16"/>
              </w:rPr>
              <w:t>Hardware</w:t>
            </w:r>
          </w:p>
        </w:tc>
        <w:tc>
          <w:tcPr>
            <w:tcW w:w="1417" w:type="dxa"/>
            <w:tcBorders>
              <w:bottom w:val="single" w:sz="4" w:space="0" w:color="auto"/>
            </w:tcBorders>
            <w:shd w:val="clear" w:color="auto" w:fill="FFFFFF" w:themeFill="background1"/>
          </w:tcPr>
          <w:p w14:paraId="78A746F7" w14:textId="77777777" w:rsidR="00395B9A" w:rsidRPr="008B4D1C" w:rsidRDefault="00395B9A" w:rsidP="004B68A5">
            <w:pPr>
              <w:rPr>
                <w:sz w:val="16"/>
                <w:szCs w:val="16"/>
              </w:rPr>
            </w:pPr>
            <w:r w:rsidRPr="008B4D1C">
              <w:rPr>
                <w:sz w:val="16"/>
                <w:szCs w:val="16"/>
              </w:rPr>
              <w:t>---</w:t>
            </w:r>
          </w:p>
        </w:tc>
        <w:tc>
          <w:tcPr>
            <w:tcW w:w="1559" w:type="dxa"/>
            <w:tcBorders>
              <w:bottom w:val="single" w:sz="4" w:space="0" w:color="auto"/>
            </w:tcBorders>
            <w:shd w:val="clear" w:color="auto" w:fill="FFFFFF" w:themeFill="background1"/>
          </w:tcPr>
          <w:p w14:paraId="2C84F8F0" w14:textId="572F6EB5" w:rsidR="00395B9A" w:rsidRPr="008B4D1C" w:rsidRDefault="00395B9A" w:rsidP="00554DD0">
            <w:pPr>
              <w:jc w:val="both"/>
              <w:rPr>
                <w:sz w:val="16"/>
                <w:szCs w:val="16"/>
              </w:rPr>
            </w:pPr>
            <w:r w:rsidRPr="008B4D1C">
              <w:rPr>
                <w:sz w:val="16"/>
                <w:szCs w:val="16"/>
              </w:rPr>
              <w:t>Ability for a wide range of voltage regulation for MPPT</w:t>
            </w:r>
            <w:r w:rsidR="0087603D" w:rsidRPr="008B4D1C">
              <w:rPr>
                <w:sz w:val="16"/>
                <w:szCs w:val="16"/>
              </w:rPr>
              <w:t xml:space="preserve">. </w:t>
            </w:r>
            <w:r w:rsidRPr="008B4D1C">
              <w:rPr>
                <w:sz w:val="16"/>
                <w:szCs w:val="16"/>
              </w:rPr>
              <w:t>Partial shading and impedance mismatch have reduced energy loss</w:t>
            </w:r>
          </w:p>
        </w:tc>
        <w:tc>
          <w:tcPr>
            <w:tcW w:w="1418" w:type="dxa"/>
            <w:tcBorders>
              <w:bottom w:val="single" w:sz="4" w:space="0" w:color="auto"/>
            </w:tcBorders>
            <w:shd w:val="clear" w:color="auto" w:fill="FFFFFF" w:themeFill="background1"/>
          </w:tcPr>
          <w:p w14:paraId="044EE4AF" w14:textId="77777777" w:rsidR="00395B9A" w:rsidRPr="008B4D1C" w:rsidRDefault="00395B9A" w:rsidP="00554DD0">
            <w:pPr>
              <w:jc w:val="both"/>
              <w:rPr>
                <w:sz w:val="16"/>
                <w:szCs w:val="16"/>
              </w:rPr>
            </w:pPr>
            <w:proofErr w:type="spellStart"/>
            <w:r w:rsidRPr="008B4D1C">
              <w:rPr>
                <w:sz w:val="16"/>
                <w:szCs w:val="16"/>
              </w:rPr>
              <w:t>Magnically</w:t>
            </w:r>
            <w:proofErr w:type="spellEnd"/>
            <w:r w:rsidRPr="008B4D1C">
              <w:rPr>
                <w:sz w:val="16"/>
                <w:szCs w:val="16"/>
              </w:rPr>
              <w:t xml:space="preserve"> integrated synchronous QZS network and resonant voltage-</w:t>
            </w:r>
            <w:proofErr w:type="spellStart"/>
            <w:r w:rsidRPr="008B4D1C">
              <w:rPr>
                <w:sz w:val="16"/>
                <w:szCs w:val="16"/>
              </w:rPr>
              <w:t>doubleler</w:t>
            </w:r>
            <w:proofErr w:type="spellEnd"/>
            <w:r w:rsidRPr="008B4D1C">
              <w:rPr>
                <w:sz w:val="16"/>
                <w:szCs w:val="16"/>
              </w:rPr>
              <w:t xml:space="preserve"> rectifier (VDR) and its controller are used</w:t>
            </w:r>
          </w:p>
        </w:tc>
      </w:tr>
    </w:tbl>
    <w:p w14:paraId="30719329" w14:textId="20D2683E" w:rsidR="00395B9A" w:rsidRPr="00395B9A" w:rsidRDefault="00395B9A" w:rsidP="007E5364">
      <w:pPr>
        <w:pStyle w:val="ListParagraph"/>
        <w:numPr>
          <w:ilvl w:val="0"/>
          <w:numId w:val="15"/>
        </w:numPr>
        <w:spacing w:after="0"/>
        <w:ind w:left="0" w:firstLine="0"/>
        <w:jc w:val="both"/>
        <w:rPr>
          <w:rFonts w:ascii="Times New Roman" w:hAnsi="Times New Roman"/>
          <w:b/>
          <w:bCs/>
          <w:sz w:val="20"/>
          <w:szCs w:val="20"/>
        </w:rPr>
      </w:pPr>
      <w:r w:rsidRPr="00395B9A">
        <w:rPr>
          <w:rFonts w:ascii="Times New Roman" w:hAnsi="Times New Roman"/>
          <w:b/>
          <w:bCs/>
          <w:sz w:val="20"/>
          <w:szCs w:val="20"/>
        </w:rPr>
        <w:t>AUXILIARY UNIT</w:t>
      </w:r>
    </w:p>
    <w:p w14:paraId="10276BA8" w14:textId="77777777" w:rsidR="00395B9A" w:rsidRDefault="00395B9A" w:rsidP="00B80D75">
      <w:pPr>
        <w:jc w:val="both"/>
      </w:pPr>
      <w:r>
        <w:t>Auxiliary unit is used for power generation under emergency condition when all the generation unit and battery storage unit fail to generate the power supply. It is a backup power when the other generation fails to supply the grid. It may be the power of PV, battery and wind and other fuel cell system is unable or insufficient to supply the required load and auxiliary unit is used to charge the BSU when PV module is not sufficient to charge the battery. In this section mainly discuss the wind power system, Diesel generator system and fuel cell used as alternate source of energy connected to micro grid.</w:t>
      </w:r>
    </w:p>
    <w:p w14:paraId="35DDE6D9" w14:textId="26C96079" w:rsidR="00395B9A" w:rsidRDefault="00395B9A" w:rsidP="00395B9A">
      <w:pPr>
        <w:jc w:val="both"/>
        <w:rPr>
          <w:b/>
          <w:bCs/>
        </w:rPr>
      </w:pPr>
      <w:r w:rsidRPr="00395B9A">
        <w:rPr>
          <w:b/>
          <w:bCs/>
        </w:rPr>
        <w:lastRenderedPageBreak/>
        <w:t>3.1</w:t>
      </w:r>
      <w:r w:rsidR="00842E9D">
        <w:rPr>
          <w:b/>
          <w:bCs/>
        </w:rPr>
        <w:t>.</w:t>
      </w:r>
      <w:r w:rsidRPr="00395B9A">
        <w:rPr>
          <w:b/>
          <w:bCs/>
        </w:rPr>
        <w:t xml:space="preserve"> Wind Power System</w:t>
      </w:r>
    </w:p>
    <w:p w14:paraId="4452D3B6" w14:textId="77777777" w:rsidR="00F93808" w:rsidRPr="00395B9A" w:rsidRDefault="00F93808" w:rsidP="00395B9A">
      <w:pPr>
        <w:jc w:val="both"/>
        <w:rPr>
          <w:b/>
          <w:bCs/>
        </w:rPr>
      </w:pPr>
    </w:p>
    <w:p w14:paraId="677CADDD" w14:textId="22190E59" w:rsidR="00395B9A" w:rsidRDefault="00395B9A" w:rsidP="00B326D6">
      <w:pPr>
        <w:jc w:val="both"/>
      </w:pPr>
      <w:r>
        <w:t>Wind power provides the major share of renewable energy generation in all over the world. The Wind exposed the huge potential of the various regions in matter of wind energy where mountain chains on the coasts create a natural corridor that enhances the stability of winds. The Most of the areas of coasts have the benefit of being next to where electricity is most demanded. The wind generator considered here is a gearless direct driven PMSG.</w:t>
      </w:r>
      <w:r w:rsidR="00DC2413">
        <w:t xml:space="preserve"> </w:t>
      </w:r>
      <w:r>
        <w:t xml:space="preserve">Basically, three types of wind power generation system available, they are classified as follows </w:t>
      </w:r>
    </w:p>
    <w:p w14:paraId="2DBE63F6" w14:textId="4B694F6E" w:rsidR="00395B9A" w:rsidRDefault="00395B9A" w:rsidP="00B326D6">
      <w:pPr>
        <w:jc w:val="both"/>
      </w:pPr>
      <w:r>
        <w:t>(1) Fixed Speed Induction (2) Permanent Magnet Synchronous Generator and (3) Doubly Fed Induction Generator. The MPPT control mode uses PMSG and DFIG depending on the wind conditions, so the production of a single FSIG cannot be controlled [</w:t>
      </w:r>
      <w:r w:rsidR="00752731">
        <w:t>19</w:t>
      </w:r>
      <w:r>
        <w:t>]. The summary of some review papers of wind power generation system is</w:t>
      </w:r>
      <w:r w:rsidR="001A63E1">
        <w:t xml:space="preserve"> presented in Table-2</w:t>
      </w:r>
      <w:r>
        <w:t xml:space="preserve"> </w:t>
      </w:r>
      <w:r w:rsidR="001A63E1">
        <w:t xml:space="preserve">from the </w:t>
      </w:r>
      <w:r>
        <w:t xml:space="preserve">referred </w:t>
      </w:r>
      <w:r w:rsidR="001A63E1">
        <w:t>paper</w:t>
      </w:r>
      <w:r>
        <w:t xml:space="preserve"> </w:t>
      </w:r>
      <w:r w:rsidRPr="00DC2413">
        <w:t>[</w:t>
      </w:r>
      <w:r w:rsidR="00752731">
        <w:t>20</w:t>
      </w:r>
      <w:r w:rsidR="007D46DD">
        <w:t>]</w:t>
      </w:r>
      <w:r w:rsidRPr="00DC2413">
        <w:t>-</w:t>
      </w:r>
      <w:r w:rsidR="007D46DD">
        <w:t>[</w:t>
      </w:r>
      <w:r w:rsidR="00752731">
        <w:t>2</w:t>
      </w:r>
      <w:r w:rsidRPr="00DC2413">
        <w:t>3].</w:t>
      </w:r>
    </w:p>
    <w:p w14:paraId="7893C774" w14:textId="77777777" w:rsidR="006C574A" w:rsidRDefault="006C574A" w:rsidP="00B326D6">
      <w:pPr>
        <w:jc w:val="both"/>
      </w:pPr>
    </w:p>
    <w:p w14:paraId="3334BDEB" w14:textId="5677F070" w:rsidR="00395B9A" w:rsidRDefault="00395B9A" w:rsidP="007D6B21">
      <w:pPr>
        <w:ind w:firstLine="720"/>
        <w:jc w:val="center"/>
      </w:pPr>
      <w:r>
        <w:t>Table</w:t>
      </w:r>
      <w:r w:rsidR="00E40DA7">
        <w:t xml:space="preserve"> 2</w:t>
      </w:r>
      <w:r w:rsidR="00870185">
        <w:t>.</w:t>
      </w:r>
      <w:r>
        <w:t xml:space="preserve"> Summary of some review papers of Wind Power generation system</w:t>
      </w:r>
    </w:p>
    <w:tbl>
      <w:tblPr>
        <w:tblStyle w:val="TableGrid"/>
        <w:tblW w:w="0" w:type="auto"/>
        <w:tblBorders>
          <w:left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988"/>
        <w:gridCol w:w="1275"/>
        <w:gridCol w:w="992"/>
        <w:gridCol w:w="1702"/>
        <w:gridCol w:w="3821"/>
      </w:tblGrid>
      <w:tr w:rsidR="00836CCE" w:rsidRPr="00836CCE" w14:paraId="0E28ED83" w14:textId="77777777" w:rsidTr="007D6B21">
        <w:tc>
          <w:tcPr>
            <w:tcW w:w="988" w:type="dxa"/>
            <w:tcBorders>
              <w:top w:val="single" w:sz="4" w:space="0" w:color="auto"/>
              <w:bottom w:val="single" w:sz="4" w:space="0" w:color="auto"/>
            </w:tcBorders>
            <w:shd w:val="clear" w:color="auto" w:fill="FFFFFF" w:themeFill="background1"/>
          </w:tcPr>
          <w:p w14:paraId="0966A5D5" w14:textId="77777777" w:rsidR="009E4E93" w:rsidRPr="00836CCE" w:rsidRDefault="009E4E93" w:rsidP="00B978EC">
            <w:pPr>
              <w:jc w:val="center"/>
              <w:rPr>
                <w:b/>
                <w:bCs/>
                <w:sz w:val="16"/>
                <w:szCs w:val="16"/>
              </w:rPr>
            </w:pPr>
            <w:r w:rsidRPr="00836CCE">
              <w:rPr>
                <w:b/>
                <w:bCs/>
                <w:sz w:val="16"/>
                <w:szCs w:val="16"/>
              </w:rPr>
              <w:t>Author</w:t>
            </w:r>
          </w:p>
        </w:tc>
        <w:tc>
          <w:tcPr>
            <w:tcW w:w="1275" w:type="dxa"/>
            <w:tcBorders>
              <w:top w:val="single" w:sz="4" w:space="0" w:color="auto"/>
              <w:bottom w:val="single" w:sz="4" w:space="0" w:color="auto"/>
            </w:tcBorders>
            <w:shd w:val="clear" w:color="auto" w:fill="FFFFFF" w:themeFill="background1"/>
          </w:tcPr>
          <w:p w14:paraId="41F49E77" w14:textId="77777777" w:rsidR="009E4E93" w:rsidRPr="00836CCE" w:rsidRDefault="009E4E93" w:rsidP="00B978EC">
            <w:pPr>
              <w:jc w:val="center"/>
              <w:rPr>
                <w:b/>
                <w:bCs/>
                <w:sz w:val="16"/>
                <w:szCs w:val="16"/>
              </w:rPr>
            </w:pPr>
            <w:r w:rsidRPr="00836CCE">
              <w:rPr>
                <w:b/>
                <w:bCs/>
                <w:sz w:val="16"/>
                <w:szCs w:val="16"/>
              </w:rPr>
              <w:t>Technique</w:t>
            </w:r>
          </w:p>
        </w:tc>
        <w:tc>
          <w:tcPr>
            <w:tcW w:w="992" w:type="dxa"/>
            <w:tcBorders>
              <w:top w:val="single" w:sz="4" w:space="0" w:color="auto"/>
              <w:bottom w:val="single" w:sz="4" w:space="0" w:color="auto"/>
            </w:tcBorders>
            <w:shd w:val="clear" w:color="auto" w:fill="FFFFFF" w:themeFill="background1"/>
          </w:tcPr>
          <w:p w14:paraId="60701D03" w14:textId="77777777" w:rsidR="009E4E93" w:rsidRPr="00836CCE" w:rsidRDefault="009E4E93" w:rsidP="00B978EC">
            <w:pPr>
              <w:jc w:val="center"/>
              <w:rPr>
                <w:b/>
                <w:bCs/>
                <w:sz w:val="16"/>
                <w:szCs w:val="16"/>
              </w:rPr>
            </w:pPr>
            <w:r w:rsidRPr="00836CCE">
              <w:rPr>
                <w:b/>
                <w:bCs/>
                <w:sz w:val="16"/>
                <w:szCs w:val="16"/>
              </w:rPr>
              <w:t>Implementation</w:t>
            </w:r>
          </w:p>
        </w:tc>
        <w:tc>
          <w:tcPr>
            <w:tcW w:w="1702" w:type="dxa"/>
            <w:tcBorders>
              <w:top w:val="single" w:sz="4" w:space="0" w:color="auto"/>
              <w:bottom w:val="single" w:sz="4" w:space="0" w:color="auto"/>
            </w:tcBorders>
            <w:shd w:val="clear" w:color="auto" w:fill="FFFFFF" w:themeFill="background1"/>
          </w:tcPr>
          <w:p w14:paraId="4815D781" w14:textId="77777777" w:rsidR="009E4E93" w:rsidRPr="00836CCE" w:rsidRDefault="009E4E93" w:rsidP="00B978EC">
            <w:pPr>
              <w:jc w:val="center"/>
              <w:rPr>
                <w:b/>
                <w:bCs/>
                <w:sz w:val="16"/>
                <w:szCs w:val="16"/>
              </w:rPr>
            </w:pPr>
            <w:r w:rsidRPr="00836CCE">
              <w:rPr>
                <w:b/>
                <w:bCs/>
                <w:sz w:val="16"/>
                <w:szCs w:val="16"/>
              </w:rPr>
              <w:t>Advantages</w:t>
            </w:r>
          </w:p>
        </w:tc>
        <w:tc>
          <w:tcPr>
            <w:tcW w:w="3821" w:type="dxa"/>
            <w:tcBorders>
              <w:top w:val="single" w:sz="4" w:space="0" w:color="auto"/>
              <w:bottom w:val="single" w:sz="4" w:space="0" w:color="auto"/>
            </w:tcBorders>
            <w:shd w:val="clear" w:color="auto" w:fill="FFFFFF" w:themeFill="background1"/>
          </w:tcPr>
          <w:p w14:paraId="08F93A6C" w14:textId="77777777" w:rsidR="009E4E93" w:rsidRPr="00836CCE" w:rsidRDefault="009E4E93" w:rsidP="00B978EC">
            <w:pPr>
              <w:jc w:val="center"/>
              <w:rPr>
                <w:b/>
                <w:bCs/>
                <w:sz w:val="16"/>
                <w:szCs w:val="16"/>
              </w:rPr>
            </w:pPr>
            <w:r w:rsidRPr="00836CCE">
              <w:rPr>
                <w:b/>
                <w:bCs/>
                <w:sz w:val="16"/>
                <w:szCs w:val="16"/>
              </w:rPr>
              <w:t>Contribution</w:t>
            </w:r>
          </w:p>
          <w:p w14:paraId="5C42EA72" w14:textId="77777777" w:rsidR="009E4E93" w:rsidRPr="00836CCE" w:rsidRDefault="009E4E93" w:rsidP="00B978EC">
            <w:pPr>
              <w:jc w:val="center"/>
              <w:rPr>
                <w:b/>
                <w:bCs/>
                <w:sz w:val="16"/>
                <w:szCs w:val="16"/>
              </w:rPr>
            </w:pPr>
          </w:p>
        </w:tc>
      </w:tr>
      <w:tr w:rsidR="009E4E93" w:rsidRPr="00836CCE" w14:paraId="2DF7C9A5" w14:textId="77777777" w:rsidTr="007D6B21">
        <w:tc>
          <w:tcPr>
            <w:tcW w:w="988" w:type="dxa"/>
            <w:tcBorders>
              <w:top w:val="single" w:sz="4" w:space="0" w:color="auto"/>
            </w:tcBorders>
            <w:shd w:val="clear" w:color="auto" w:fill="FFFFFF" w:themeFill="background1"/>
            <w:vAlign w:val="center"/>
          </w:tcPr>
          <w:p w14:paraId="532C62C0" w14:textId="6AF74E9A" w:rsidR="009E4E93" w:rsidRPr="00836CCE" w:rsidRDefault="009E4E93" w:rsidP="00752731">
            <w:pPr>
              <w:jc w:val="center"/>
              <w:rPr>
                <w:sz w:val="16"/>
                <w:szCs w:val="16"/>
              </w:rPr>
            </w:pPr>
            <w:r w:rsidRPr="00836CCE">
              <w:rPr>
                <w:sz w:val="16"/>
                <w:szCs w:val="16"/>
              </w:rPr>
              <w:t xml:space="preserve">Mohamed </w:t>
            </w:r>
            <w:proofErr w:type="spellStart"/>
            <w:r w:rsidRPr="00836CCE">
              <w:rPr>
                <w:sz w:val="16"/>
                <w:szCs w:val="16"/>
              </w:rPr>
              <w:t>Benkahla</w:t>
            </w:r>
            <w:proofErr w:type="spellEnd"/>
            <w:r w:rsidRPr="00836CCE">
              <w:rPr>
                <w:sz w:val="16"/>
                <w:szCs w:val="16"/>
              </w:rPr>
              <w:t xml:space="preserve"> et. al. [2</w:t>
            </w:r>
            <w:r w:rsidR="00752731">
              <w:rPr>
                <w:sz w:val="16"/>
                <w:szCs w:val="16"/>
              </w:rPr>
              <w:t>0</w:t>
            </w:r>
            <w:r w:rsidRPr="00836CCE">
              <w:rPr>
                <w:sz w:val="16"/>
                <w:szCs w:val="16"/>
              </w:rPr>
              <w:t>]</w:t>
            </w:r>
          </w:p>
        </w:tc>
        <w:tc>
          <w:tcPr>
            <w:tcW w:w="1275" w:type="dxa"/>
            <w:tcBorders>
              <w:top w:val="single" w:sz="4" w:space="0" w:color="auto"/>
            </w:tcBorders>
            <w:shd w:val="clear" w:color="auto" w:fill="FFFFFF" w:themeFill="background1"/>
            <w:vAlign w:val="center"/>
          </w:tcPr>
          <w:p w14:paraId="61A3F8DB" w14:textId="499C6BC9" w:rsidR="009E4E93" w:rsidRPr="00836CCE" w:rsidRDefault="009E4E93" w:rsidP="001B6344">
            <w:pPr>
              <w:jc w:val="center"/>
              <w:rPr>
                <w:sz w:val="16"/>
                <w:szCs w:val="16"/>
              </w:rPr>
            </w:pPr>
            <w:r w:rsidRPr="00836CCE">
              <w:rPr>
                <w:sz w:val="16"/>
                <w:szCs w:val="16"/>
              </w:rPr>
              <w:t>DFIG</w:t>
            </w:r>
            <w:r w:rsidR="001B6344">
              <w:rPr>
                <w:sz w:val="16"/>
                <w:szCs w:val="16"/>
              </w:rPr>
              <w:t xml:space="preserve">/ </w:t>
            </w:r>
            <w:r w:rsidRPr="00836CCE">
              <w:rPr>
                <w:sz w:val="16"/>
                <w:szCs w:val="16"/>
              </w:rPr>
              <w:t>P</w:t>
            </w:r>
            <w:r w:rsidR="001B6344">
              <w:rPr>
                <w:sz w:val="16"/>
                <w:szCs w:val="16"/>
              </w:rPr>
              <w:t xml:space="preserve"> </w:t>
            </w:r>
            <w:r w:rsidRPr="00836CCE">
              <w:rPr>
                <w:sz w:val="16"/>
                <w:szCs w:val="16"/>
              </w:rPr>
              <w:t>I</w:t>
            </w:r>
            <w:r w:rsidR="001B6344">
              <w:rPr>
                <w:sz w:val="16"/>
                <w:szCs w:val="16"/>
              </w:rPr>
              <w:t xml:space="preserve">/ </w:t>
            </w:r>
            <w:r w:rsidRPr="00836CCE">
              <w:rPr>
                <w:sz w:val="16"/>
                <w:szCs w:val="16"/>
              </w:rPr>
              <w:t>SMC</w:t>
            </w:r>
            <w:r w:rsidR="001B6344">
              <w:rPr>
                <w:sz w:val="16"/>
                <w:szCs w:val="16"/>
              </w:rPr>
              <w:t>/</w:t>
            </w:r>
            <w:r w:rsidRPr="00836CCE">
              <w:rPr>
                <w:sz w:val="16"/>
                <w:szCs w:val="16"/>
              </w:rPr>
              <w:t>AFLC</w:t>
            </w:r>
          </w:p>
        </w:tc>
        <w:tc>
          <w:tcPr>
            <w:tcW w:w="992" w:type="dxa"/>
            <w:tcBorders>
              <w:top w:val="single" w:sz="4" w:space="0" w:color="auto"/>
            </w:tcBorders>
            <w:shd w:val="clear" w:color="auto" w:fill="FFFFFF" w:themeFill="background1"/>
            <w:vAlign w:val="center"/>
          </w:tcPr>
          <w:p w14:paraId="6A8EDFDE" w14:textId="77777777" w:rsidR="009E4E93" w:rsidRPr="00836CCE" w:rsidRDefault="009E4E93" w:rsidP="00B978EC">
            <w:pPr>
              <w:jc w:val="center"/>
              <w:rPr>
                <w:sz w:val="16"/>
                <w:szCs w:val="16"/>
              </w:rPr>
            </w:pPr>
            <w:r w:rsidRPr="00836CCE">
              <w:rPr>
                <w:sz w:val="16"/>
                <w:szCs w:val="16"/>
              </w:rPr>
              <w:t>Hardware</w:t>
            </w:r>
          </w:p>
        </w:tc>
        <w:tc>
          <w:tcPr>
            <w:tcW w:w="1702" w:type="dxa"/>
            <w:tcBorders>
              <w:top w:val="single" w:sz="4" w:space="0" w:color="auto"/>
            </w:tcBorders>
            <w:shd w:val="clear" w:color="auto" w:fill="FFFFFF" w:themeFill="background1"/>
          </w:tcPr>
          <w:p w14:paraId="062F4096" w14:textId="77777777" w:rsidR="009E4E93" w:rsidRPr="00836CCE" w:rsidRDefault="009E4E93" w:rsidP="00B978EC">
            <w:pPr>
              <w:jc w:val="both"/>
              <w:rPr>
                <w:sz w:val="16"/>
                <w:szCs w:val="16"/>
              </w:rPr>
            </w:pPr>
            <w:r w:rsidRPr="00836CCE">
              <w:rPr>
                <w:sz w:val="16"/>
                <w:szCs w:val="16"/>
              </w:rPr>
              <w:t>Use of robust decoupled DFIG gives better performance.</w:t>
            </w:r>
          </w:p>
        </w:tc>
        <w:tc>
          <w:tcPr>
            <w:tcW w:w="3821" w:type="dxa"/>
            <w:tcBorders>
              <w:top w:val="single" w:sz="4" w:space="0" w:color="auto"/>
            </w:tcBorders>
            <w:shd w:val="clear" w:color="auto" w:fill="FFFFFF" w:themeFill="background1"/>
          </w:tcPr>
          <w:p w14:paraId="5DCD7469" w14:textId="77777777" w:rsidR="009E4E93" w:rsidRPr="00836CCE" w:rsidRDefault="009E4E93" w:rsidP="00B978EC">
            <w:pPr>
              <w:jc w:val="both"/>
              <w:rPr>
                <w:sz w:val="16"/>
                <w:szCs w:val="16"/>
              </w:rPr>
            </w:pPr>
            <w:r w:rsidRPr="00836CCE">
              <w:rPr>
                <w:sz w:val="16"/>
                <w:szCs w:val="16"/>
              </w:rPr>
              <w:t xml:space="preserve">Designed the electrical power conversion system based on DFIG connected to the grid using stator and fed. </w:t>
            </w:r>
          </w:p>
        </w:tc>
      </w:tr>
      <w:tr w:rsidR="009E4E93" w:rsidRPr="00836CCE" w14:paraId="6F54718D" w14:textId="77777777" w:rsidTr="007D6B21">
        <w:tc>
          <w:tcPr>
            <w:tcW w:w="988" w:type="dxa"/>
            <w:shd w:val="clear" w:color="auto" w:fill="FFFFFF" w:themeFill="background1"/>
            <w:vAlign w:val="center"/>
          </w:tcPr>
          <w:p w14:paraId="15FF8F31" w14:textId="53EE07E3" w:rsidR="009E4E93" w:rsidRPr="00836CCE" w:rsidRDefault="00AA34E5" w:rsidP="00752731">
            <w:pPr>
              <w:jc w:val="center"/>
              <w:rPr>
                <w:sz w:val="16"/>
                <w:szCs w:val="16"/>
              </w:rPr>
            </w:pPr>
            <w:r w:rsidRPr="00AA34E5">
              <w:rPr>
                <w:sz w:val="16"/>
                <w:szCs w:val="16"/>
              </w:rPr>
              <w:t xml:space="preserve">Habib </w:t>
            </w:r>
            <w:proofErr w:type="spellStart"/>
            <w:r w:rsidRPr="00AA34E5">
              <w:rPr>
                <w:sz w:val="16"/>
                <w:szCs w:val="16"/>
              </w:rPr>
              <w:t>Benbouhenni</w:t>
            </w:r>
            <w:proofErr w:type="spellEnd"/>
            <w:r w:rsidRPr="00AA34E5">
              <w:rPr>
                <w:sz w:val="16"/>
                <w:szCs w:val="16"/>
              </w:rPr>
              <w:t xml:space="preserve"> et al</w:t>
            </w:r>
            <w:r w:rsidR="009E4E93" w:rsidRPr="00836CCE">
              <w:rPr>
                <w:sz w:val="16"/>
                <w:szCs w:val="16"/>
              </w:rPr>
              <w:t xml:space="preserve"> [</w:t>
            </w:r>
            <w:r w:rsidR="00752731">
              <w:rPr>
                <w:sz w:val="16"/>
                <w:szCs w:val="16"/>
              </w:rPr>
              <w:t>21</w:t>
            </w:r>
            <w:r w:rsidR="009E4E93" w:rsidRPr="00836CCE">
              <w:rPr>
                <w:sz w:val="16"/>
                <w:szCs w:val="16"/>
              </w:rPr>
              <w:t xml:space="preserve">] </w:t>
            </w:r>
          </w:p>
        </w:tc>
        <w:tc>
          <w:tcPr>
            <w:tcW w:w="1275" w:type="dxa"/>
            <w:shd w:val="clear" w:color="auto" w:fill="FFFFFF" w:themeFill="background1"/>
            <w:vAlign w:val="center"/>
          </w:tcPr>
          <w:p w14:paraId="082512E3" w14:textId="148B9D5F" w:rsidR="009E4E93" w:rsidRPr="00836CCE" w:rsidRDefault="009E4E93" w:rsidP="00B978EC">
            <w:pPr>
              <w:jc w:val="center"/>
              <w:rPr>
                <w:sz w:val="16"/>
                <w:szCs w:val="16"/>
              </w:rPr>
            </w:pPr>
            <w:r w:rsidRPr="00836CCE">
              <w:rPr>
                <w:sz w:val="16"/>
                <w:szCs w:val="16"/>
              </w:rPr>
              <w:t>NSVM</w:t>
            </w:r>
            <w:r w:rsidR="001B6344">
              <w:rPr>
                <w:sz w:val="16"/>
                <w:szCs w:val="16"/>
              </w:rPr>
              <w:t>/</w:t>
            </w:r>
          </w:p>
          <w:p w14:paraId="115237E7" w14:textId="4B20F7CA" w:rsidR="009E4E93" w:rsidRPr="00836CCE" w:rsidRDefault="009E4E93" w:rsidP="00B978EC">
            <w:pPr>
              <w:jc w:val="center"/>
              <w:rPr>
                <w:sz w:val="16"/>
                <w:szCs w:val="16"/>
              </w:rPr>
            </w:pPr>
            <w:r w:rsidRPr="00836CCE">
              <w:rPr>
                <w:sz w:val="16"/>
                <w:szCs w:val="16"/>
              </w:rPr>
              <w:t>FSVM</w:t>
            </w:r>
            <w:r w:rsidR="001B6344">
              <w:rPr>
                <w:sz w:val="16"/>
                <w:szCs w:val="16"/>
              </w:rPr>
              <w:t>/</w:t>
            </w:r>
          </w:p>
          <w:p w14:paraId="1A375D8E" w14:textId="77777777" w:rsidR="009E4E93" w:rsidRPr="00836CCE" w:rsidRDefault="009E4E93" w:rsidP="00B978EC">
            <w:pPr>
              <w:jc w:val="center"/>
              <w:rPr>
                <w:sz w:val="16"/>
                <w:szCs w:val="16"/>
              </w:rPr>
            </w:pPr>
            <w:r w:rsidRPr="00836CCE">
              <w:rPr>
                <w:sz w:val="16"/>
                <w:szCs w:val="16"/>
              </w:rPr>
              <w:t>NSOSMC</w:t>
            </w:r>
          </w:p>
        </w:tc>
        <w:tc>
          <w:tcPr>
            <w:tcW w:w="992" w:type="dxa"/>
            <w:shd w:val="clear" w:color="auto" w:fill="FFFFFF" w:themeFill="background1"/>
            <w:vAlign w:val="center"/>
          </w:tcPr>
          <w:p w14:paraId="590CD2BF" w14:textId="77777777" w:rsidR="009E4E93" w:rsidRPr="00836CCE" w:rsidRDefault="009E4E93" w:rsidP="00B978EC">
            <w:pPr>
              <w:jc w:val="center"/>
              <w:rPr>
                <w:sz w:val="16"/>
                <w:szCs w:val="16"/>
              </w:rPr>
            </w:pPr>
            <w:r w:rsidRPr="00836CCE">
              <w:rPr>
                <w:sz w:val="16"/>
                <w:szCs w:val="16"/>
              </w:rPr>
              <w:t>MATLAB</w:t>
            </w:r>
          </w:p>
        </w:tc>
        <w:tc>
          <w:tcPr>
            <w:tcW w:w="1702" w:type="dxa"/>
            <w:shd w:val="clear" w:color="auto" w:fill="FFFFFF" w:themeFill="background1"/>
          </w:tcPr>
          <w:p w14:paraId="6C36F7A7" w14:textId="3F5718E0" w:rsidR="009E4E93" w:rsidRPr="00836CCE" w:rsidRDefault="009E4E93" w:rsidP="00B978EC">
            <w:pPr>
              <w:jc w:val="both"/>
              <w:rPr>
                <w:sz w:val="16"/>
                <w:szCs w:val="16"/>
              </w:rPr>
            </w:pPr>
            <w:r w:rsidRPr="00836CCE">
              <w:rPr>
                <w:sz w:val="16"/>
                <w:szCs w:val="16"/>
              </w:rPr>
              <w:t>Low ripple factor</w:t>
            </w:r>
            <w:r w:rsidR="00AD38E5">
              <w:rPr>
                <w:sz w:val="16"/>
                <w:szCs w:val="16"/>
              </w:rPr>
              <w:t xml:space="preserve"> </w:t>
            </w:r>
            <w:r w:rsidRPr="00836CCE">
              <w:rPr>
                <w:sz w:val="16"/>
                <w:szCs w:val="16"/>
              </w:rPr>
              <w:t>Low stator current harmonic distortion</w:t>
            </w:r>
          </w:p>
        </w:tc>
        <w:tc>
          <w:tcPr>
            <w:tcW w:w="3821" w:type="dxa"/>
            <w:shd w:val="clear" w:color="auto" w:fill="FFFFFF" w:themeFill="background1"/>
          </w:tcPr>
          <w:p w14:paraId="13C7B416" w14:textId="77777777" w:rsidR="009E4E93" w:rsidRPr="00836CCE" w:rsidRDefault="009E4E93" w:rsidP="00B978EC">
            <w:pPr>
              <w:jc w:val="both"/>
              <w:rPr>
                <w:sz w:val="16"/>
                <w:szCs w:val="16"/>
              </w:rPr>
            </w:pPr>
            <w:r w:rsidRPr="00836CCE">
              <w:rPr>
                <w:sz w:val="16"/>
                <w:szCs w:val="16"/>
              </w:rPr>
              <w:t xml:space="preserve">Presented study is on fuzzy space vector modulation (FSVM) and neural space vector modulation (NSVM) inverter based on </w:t>
            </w:r>
            <w:proofErr w:type="spellStart"/>
            <w:r w:rsidRPr="00836CCE">
              <w:rPr>
                <w:sz w:val="16"/>
                <w:szCs w:val="16"/>
              </w:rPr>
              <w:t>neuro</w:t>
            </w:r>
            <w:proofErr w:type="spellEnd"/>
            <w:r w:rsidRPr="00836CCE">
              <w:rPr>
                <w:sz w:val="16"/>
                <w:szCs w:val="16"/>
              </w:rPr>
              <w:t xml:space="preserve"> second order sliding strategy in wind system.</w:t>
            </w:r>
          </w:p>
        </w:tc>
      </w:tr>
      <w:tr w:rsidR="009E4E93" w:rsidRPr="00836CCE" w14:paraId="2FB480DD" w14:textId="77777777" w:rsidTr="007D6B21">
        <w:tc>
          <w:tcPr>
            <w:tcW w:w="988" w:type="dxa"/>
            <w:shd w:val="clear" w:color="auto" w:fill="FFFFFF" w:themeFill="background1"/>
            <w:vAlign w:val="center"/>
          </w:tcPr>
          <w:p w14:paraId="15952BF5" w14:textId="155580A0" w:rsidR="009E4E93" w:rsidRPr="00836CCE" w:rsidRDefault="005A7DF3" w:rsidP="00752731">
            <w:pPr>
              <w:jc w:val="center"/>
              <w:rPr>
                <w:sz w:val="16"/>
                <w:szCs w:val="16"/>
              </w:rPr>
            </w:pPr>
            <w:r w:rsidRPr="00752731">
              <w:rPr>
                <w:sz w:val="16"/>
                <w:szCs w:val="16"/>
              </w:rPr>
              <w:t xml:space="preserve">C H Chong et al. </w:t>
            </w:r>
            <w:r w:rsidR="009E4E93" w:rsidRPr="00836CCE">
              <w:rPr>
                <w:sz w:val="16"/>
                <w:szCs w:val="16"/>
              </w:rPr>
              <w:t>[</w:t>
            </w:r>
            <w:r w:rsidR="00752731">
              <w:rPr>
                <w:sz w:val="16"/>
                <w:szCs w:val="16"/>
              </w:rPr>
              <w:t>22</w:t>
            </w:r>
            <w:r w:rsidR="009E4E93" w:rsidRPr="00836CCE">
              <w:rPr>
                <w:sz w:val="16"/>
                <w:szCs w:val="16"/>
              </w:rPr>
              <w:t>]</w:t>
            </w:r>
          </w:p>
        </w:tc>
        <w:tc>
          <w:tcPr>
            <w:tcW w:w="1275" w:type="dxa"/>
            <w:shd w:val="clear" w:color="auto" w:fill="FFFFFF" w:themeFill="background1"/>
            <w:vAlign w:val="center"/>
          </w:tcPr>
          <w:p w14:paraId="16C401B1" w14:textId="01294501" w:rsidR="009E4E93" w:rsidRPr="00836CCE" w:rsidRDefault="009E4E93" w:rsidP="00B978EC">
            <w:pPr>
              <w:jc w:val="center"/>
              <w:rPr>
                <w:sz w:val="16"/>
                <w:szCs w:val="16"/>
              </w:rPr>
            </w:pPr>
            <w:r w:rsidRPr="00836CCE">
              <w:rPr>
                <w:sz w:val="16"/>
                <w:szCs w:val="16"/>
              </w:rPr>
              <w:t>PMSG</w:t>
            </w:r>
            <w:r w:rsidR="001B6344">
              <w:rPr>
                <w:sz w:val="16"/>
                <w:szCs w:val="16"/>
              </w:rPr>
              <w:t>/</w:t>
            </w:r>
          </w:p>
          <w:p w14:paraId="788192CD" w14:textId="2748E419" w:rsidR="009E4E93" w:rsidRPr="00836CCE" w:rsidRDefault="009E4E93" w:rsidP="00B978EC">
            <w:pPr>
              <w:jc w:val="center"/>
              <w:rPr>
                <w:sz w:val="16"/>
                <w:szCs w:val="16"/>
              </w:rPr>
            </w:pPr>
            <w:r w:rsidRPr="00836CCE">
              <w:rPr>
                <w:sz w:val="16"/>
                <w:szCs w:val="16"/>
              </w:rPr>
              <w:t>SCIG</w:t>
            </w:r>
            <w:r w:rsidR="001B6344">
              <w:rPr>
                <w:sz w:val="16"/>
                <w:szCs w:val="16"/>
              </w:rPr>
              <w:t>/</w:t>
            </w:r>
          </w:p>
          <w:p w14:paraId="1DE9C8D2" w14:textId="3263576B" w:rsidR="009E4E93" w:rsidRPr="00836CCE" w:rsidRDefault="009E4E93" w:rsidP="00B978EC">
            <w:pPr>
              <w:jc w:val="center"/>
              <w:rPr>
                <w:sz w:val="16"/>
                <w:szCs w:val="16"/>
              </w:rPr>
            </w:pPr>
            <w:r w:rsidRPr="00836CCE">
              <w:rPr>
                <w:sz w:val="16"/>
                <w:szCs w:val="16"/>
              </w:rPr>
              <w:t>DFIG</w:t>
            </w:r>
            <w:r w:rsidR="001B6344">
              <w:rPr>
                <w:sz w:val="16"/>
                <w:szCs w:val="16"/>
              </w:rPr>
              <w:t>/</w:t>
            </w:r>
          </w:p>
          <w:p w14:paraId="2CC9EDFE" w14:textId="77777777" w:rsidR="009E4E93" w:rsidRPr="00836CCE" w:rsidRDefault="009E4E93" w:rsidP="00B978EC">
            <w:pPr>
              <w:jc w:val="center"/>
              <w:rPr>
                <w:sz w:val="16"/>
                <w:szCs w:val="16"/>
              </w:rPr>
            </w:pPr>
            <w:r w:rsidRPr="00836CCE">
              <w:rPr>
                <w:sz w:val="16"/>
                <w:szCs w:val="16"/>
              </w:rPr>
              <w:t>SRG</w:t>
            </w:r>
          </w:p>
        </w:tc>
        <w:tc>
          <w:tcPr>
            <w:tcW w:w="992" w:type="dxa"/>
            <w:shd w:val="clear" w:color="auto" w:fill="FFFFFF" w:themeFill="background1"/>
            <w:vAlign w:val="center"/>
          </w:tcPr>
          <w:p w14:paraId="59BBEA9C" w14:textId="77777777" w:rsidR="009E4E93" w:rsidRPr="00836CCE" w:rsidRDefault="009E4E93" w:rsidP="00B978EC">
            <w:pPr>
              <w:jc w:val="center"/>
              <w:rPr>
                <w:sz w:val="16"/>
                <w:szCs w:val="16"/>
              </w:rPr>
            </w:pPr>
            <w:r w:rsidRPr="00836CCE">
              <w:rPr>
                <w:sz w:val="16"/>
                <w:szCs w:val="16"/>
              </w:rPr>
              <w:t>--</w:t>
            </w:r>
          </w:p>
        </w:tc>
        <w:tc>
          <w:tcPr>
            <w:tcW w:w="1702" w:type="dxa"/>
            <w:shd w:val="clear" w:color="auto" w:fill="FFFFFF" w:themeFill="background1"/>
          </w:tcPr>
          <w:p w14:paraId="19244B80" w14:textId="77777777" w:rsidR="009E4E93" w:rsidRPr="00836CCE" w:rsidRDefault="009E4E93" w:rsidP="00B978EC">
            <w:pPr>
              <w:jc w:val="both"/>
              <w:rPr>
                <w:sz w:val="16"/>
                <w:szCs w:val="16"/>
              </w:rPr>
            </w:pPr>
            <w:r w:rsidRPr="00836CCE">
              <w:rPr>
                <w:sz w:val="16"/>
                <w:szCs w:val="16"/>
              </w:rPr>
              <w:t>This study showed that a permanent magnet synchronous generator is most suitable for wind power systems.</w:t>
            </w:r>
          </w:p>
        </w:tc>
        <w:tc>
          <w:tcPr>
            <w:tcW w:w="3821" w:type="dxa"/>
            <w:shd w:val="clear" w:color="auto" w:fill="FFFFFF" w:themeFill="background1"/>
          </w:tcPr>
          <w:p w14:paraId="20712566" w14:textId="77777777" w:rsidR="009E4E93" w:rsidRPr="00836CCE" w:rsidRDefault="009E4E93" w:rsidP="00B978EC">
            <w:pPr>
              <w:jc w:val="both"/>
              <w:rPr>
                <w:sz w:val="16"/>
                <w:szCs w:val="16"/>
              </w:rPr>
            </w:pPr>
            <w:r w:rsidRPr="00836CCE">
              <w:rPr>
                <w:sz w:val="16"/>
                <w:szCs w:val="16"/>
              </w:rPr>
              <w:t>Presented comparative analysis of various generators of wind turbine and discussed the various component required for wind energy system.</w:t>
            </w:r>
          </w:p>
        </w:tc>
      </w:tr>
      <w:tr w:rsidR="009E4E93" w:rsidRPr="00836CCE" w14:paraId="395FECC9" w14:textId="77777777" w:rsidTr="007D6B21">
        <w:tc>
          <w:tcPr>
            <w:tcW w:w="988" w:type="dxa"/>
            <w:shd w:val="clear" w:color="auto" w:fill="FFFFFF" w:themeFill="background1"/>
            <w:vAlign w:val="center"/>
          </w:tcPr>
          <w:p w14:paraId="3AC06AB6" w14:textId="59854340" w:rsidR="009E4E93" w:rsidRPr="00752731" w:rsidRDefault="005A7DF3" w:rsidP="00752731">
            <w:pPr>
              <w:jc w:val="center"/>
              <w:rPr>
                <w:sz w:val="16"/>
                <w:szCs w:val="16"/>
              </w:rPr>
            </w:pPr>
            <w:r w:rsidRPr="005A7DF3">
              <w:rPr>
                <w:sz w:val="16"/>
                <w:szCs w:val="16"/>
              </w:rPr>
              <w:t xml:space="preserve">Franco </w:t>
            </w:r>
            <w:proofErr w:type="spellStart"/>
            <w:r w:rsidRPr="005A7DF3">
              <w:rPr>
                <w:sz w:val="16"/>
                <w:szCs w:val="16"/>
              </w:rPr>
              <w:t>Canziani</w:t>
            </w:r>
            <w:proofErr w:type="spellEnd"/>
            <w:r w:rsidRPr="005A7DF3">
              <w:rPr>
                <w:sz w:val="16"/>
                <w:szCs w:val="16"/>
              </w:rPr>
              <w:t xml:space="preserve"> </w:t>
            </w:r>
            <w:r w:rsidR="00752731" w:rsidRPr="005A7DF3">
              <w:rPr>
                <w:sz w:val="16"/>
                <w:szCs w:val="16"/>
              </w:rPr>
              <w:t>C H Chong et al.</w:t>
            </w:r>
            <w:r w:rsidR="00752731" w:rsidRPr="00752731">
              <w:rPr>
                <w:sz w:val="16"/>
                <w:szCs w:val="16"/>
              </w:rPr>
              <w:t xml:space="preserve"> [23]</w:t>
            </w:r>
          </w:p>
        </w:tc>
        <w:tc>
          <w:tcPr>
            <w:tcW w:w="1275" w:type="dxa"/>
            <w:shd w:val="clear" w:color="auto" w:fill="FFFFFF" w:themeFill="background1"/>
            <w:vAlign w:val="center"/>
          </w:tcPr>
          <w:p w14:paraId="02CAAC73" w14:textId="77777777" w:rsidR="009E4E93" w:rsidRPr="00752731" w:rsidRDefault="009E4E93" w:rsidP="00B978EC">
            <w:pPr>
              <w:jc w:val="center"/>
              <w:rPr>
                <w:sz w:val="16"/>
                <w:szCs w:val="16"/>
              </w:rPr>
            </w:pPr>
            <w:r w:rsidRPr="00752731">
              <w:rPr>
                <w:sz w:val="16"/>
                <w:szCs w:val="16"/>
              </w:rPr>
              <w:t>MPPT</w:t>
            </w:r>
          </w:p>
          <w:p w14:paraId="34467392" w14:textId="77777777" w:rsidR="009E4E93" w:rsidRPr="00752731" w:rsidRDefault="009E4E93" w:rsidP="00B978EC">
            <w:pPr>
              <w:jc w:val="center"/>
              <w:rPr>
                <w:sz w:val="16"/>
                <w:szCs w:val="16"/>
              </w:rPr>
            </w:pPr>
            <w:r w:rsidRPr="00752731">
              <w:rPr>
                <w:sz w:val="16"/>
                <w:szCs w:val="16"/>
              </w:rPr>
              <w:t>WT</w:t>
            </w:r>
          </w:p>
        </w:tc>
        <w:tc>
          <w:tcPr>
            <w:tcW w:w="992" w:type="dxa"/>
            <w:shd w:val="clear" w:color="auto" w:fill="FFFFFF" w:themeFill="background1"/>
            <w:vAlign w:val="center"/>
          </w:tcPr>
          <w:p w14:paraId="0DCC7FF0" w14:textId="77777777" w:rsidR="009E4E93" w:rsidRPr="00752731" w:rsidRDefault="009E4E93" w:rsidP="00B978EC">
            <w:pPr>
              <w:jc w:val="center"/>
              <w:rPr>
                <w:sz w:val="16"/>
                <w:szCs w:val="16"/>
              </w:rPr>
            </w:pPr>
            <w:r w:rsidRPr="00752731">
              <w:rPr>
                <w:sz w:val="16"/>
                <w:szCs w:val="16"/>
              </w:rPr>
              <w:t>Hardware</w:t>
            </w:r>
          </w:p>
        </w:tc>
        <w:tc>
          <w:tcPr>
            <w:tcW w:w="1702" w:type="dxa"/>
            <w:shd w:val="clear" w:color="auto" w:fill="FFFFFF" w:themeFill="background1"/>
          </w:tcPr>
          <w:p w14:paraId="43745AAD" w14:textId="28438E9B" w:rsidR="009E4E93" w:rsidRPr="00752731" w:rsidRDefault="009E4E93" w:rsidP="00B978EC">
            <w:pPr>
              <w:jc w:val="both"/>
              <w:rPr>
                <w:sz w:val="16"/>
                <w:szCs w:val="16"/>
              </w:rPr>
            </w:pPr>
            <w:r w:rsidRPr="00752731">
              <w:rPr>
                <w:sz w:val="16"/>
                <w:szCs w:val="16"/>
              </w:rPr>
              <w:t>Cost effective system</w:t>
            </w:r>
            <w:r w:rsidR="00AD38E5" w:rsidRPr="00752731">
              <w:rPr>
                <w:sz w:val="16"/>
                <w:szCs w:val="16"/>
              </w:rPr>
              <w:t xml:space="preserve"> </w:t>
            </w:r>
            <w:r w:rsidRPr="00752731">
              <w:rPr>
                <w:sz w:val="16"/>
                <w:szCs w:val="16"/>
              </w:rPr>
              <w:t>As per load demand power supply is reliable</w:t>
            </w:r>
          </w:p>
        </w:tc>
        <w:tc>
          <w:tcPr>
            <w:tcW w:w="3821" w:type="dxa"/>
            <w:shd w:val="clear" w:color="auto" w:fill="FFFFFF" w:themeFill="background1"/>
          </w:tcPr>
          <w:p w14:paraId="61C7644E" w14:textId="77777777" w:rsidR="009E4E93" w:rsidRPr="00752731" w:rsidRDefault="009E4E93" w:rsidP="00B978EC">
            <w:pPr>
              <w:jc w:val="both"/>
              <w:rPr>
                <w:sz w:val="16"/>
                <w:szCs w:val="16"/>
              </w:rPr>
            </w:pPr>
            <w:r w:rsidRPr="00752731">
              <w:rPr>
                <w:sz w:val="16"/>
                <w:szCs w:val="16"/>
              </w:rPr>
              <w:t xml:space="preserve">Proposed the algorithm to calculate the number of generating unit of wind turbine and PV for hybrid </w:t>
            </w:r>
            <w:proofErr w:type="spellStart"/>
            <w:r w:rsidRPr="00752731">
              <w:rPr>
                <w:sz w:val="16"/>
                <w:szCs w:val="16"/>
              </w:rPr>
              <w:t>microgrid</w:t>
            </w:r>
            <w:proofErr w:type="spellEnd"/>
            <w:r w:rsidRPr="00752731">
              <w:rPr>
                <w:sz w:val="16"/>
                <w:szCs w:val="16"/>
              </w:rPr>
              <w:t>.</w:t>
            </w:r>
          </w:p>
        </w:tc>
      </w:tr>
    </w:tbl>
    <w:p w14:paraId="4D56DFE2" w14:textId="21BB33E2" w:rsidR="009E4E93" w:rsidRDefault="009E4E93" w:rsidP="009E4E93">
      <w:pPr>
        <w:rPr>
          <w:b/>
          <w:bCs/>
        </w:rPr>
      </w:pPr>
      <w:r w:rsidRPr="009E4E93">
        <w:rPr>
          <w:b/>
          <w:bCs/>
        </w:rPr>
        <w:t>3.2</w:t>
      </w:r>
      <w:r w:rsidR="00842E9D">
        <w:rPr>
          <w:b/>
          <w:bCs/>
        </w:rPr>
        <w:t xml:space="preserve">. </w:t>
      </w:r>
      <w:r w:rsidRPr="009E4E93">
        <w:rPr>
          <w:b/>
          <w:bCs/>
        </w:rPr>
        <w:t>DG Set</w:t>
      </w:r>
    </w:p>
    <w:p w14:paraId="703BE1D0" w14:textId="77777777" w:rsidR="00F93808" w:rsidRPr="009E4E93" w:rsidRDefault="00F93808" w:rsidP="009E4E93">
      <w:pPr>
        <w:rPr>
          <w:b/>
          <w:bCs/>
        </w:rPr>
      </w:pPr>
    </w:p>
    <w:p w14:paraId="77C0A76B" w14:textId="55929CC6" w:rsidR="00395B9A" w:rsidRDefault="009E4E93" w:rsidP="00742760">
      <w:pPr>
        <w:jc w:val="both"/>
      </w:pPr>
      <w:r>
        <w:t xml:space="preserve">Diesel Generator (DG) acts as the main energy source in </w:t>
      </w:r>
      <w:proofErr w:type="spellStart"/>
      <w:r>
        <w:t>microgrid</w:t>
      </w:r>
      <w:proofErr w:type="spellEnd"/>
      <w:r>
        <w:t xml:space="preserve"> power systems. The entire energy storage in the </w:t>
      </w:r>
      <w:proofErr w:type="spellStart"/>
      <w:r>
        <w:t>microgrid</w:t>
      </w:r>
      <w:proofErr w:type="spellEnd"/>
      <w:r>
        <w:t xml:space="preserve"> can be operated in </w:t>
      </w:r>
      <w:r>
        <w:rPr>
          <w:rFonts w:ascii="Cambria Math" w:hAnsi="Cambria Math" w:cs="Cambria Math"/>
        </w:rPr>
        <w:t>𝑉</w:t>
      </w:r>
      <w:r>
        <w:t xml:space="preserve"> / </w:t>
      </w:r>
      <w:r>
        <w:rPr>
          <w:rFonts w:ascii="Cambria Math" w:hAnsi="Cambria Math" w:cs="Cambria Math"/>
        </w:rPr>
        <w:t>𝑓</w:t>
      </w:r>
      <w:r>
        <w:t xml:space="preserve"> mode, but only a single </w:t>
      </w:r>
      <w:r>
        <w:rPr>
          <w:rFonts w:ascii="Cambria Math" w:hAnsi="Cambria Math" w:cs="Cambria Math"/>
        </w:rPr>
        <w:t>𝑉</w:t>
      </w:r>
      <w:r>
        <w:t xml:space="preserve"> / </w:t>
      </w:r>
      <w:r>
        <w:rPr>
          <w:rFonts w:ascii="Cambria Math" w:hAnsi="Cambria Math" w:cs="Cambria Math"/>
        </w:rPr>
        <w:t>𝑓</w:t>
      </w:r>
      <w:r>
        <w:t xml:space="preserve"> source is allowed when the </w:t>
      </w:r>
      <w:proofErr w:type="spellStart"/>
      <w:r>
        <w:t>microgrid</w:t>
      </w:r>
      <w:proofErr w:type="spellEnd"/>
      <w:r>
        <w:t xml:space="preserve"> is in separate operation. Therefore, in order to make better use of the energy storage system of the diesel generator, two control methods </w:t>
      </w:r>
      <w:r>
        <w:rPr>
          <w:rFonts w:ascii="Cambria Math" w:hAnsi="Cambria Math" w:cs="Cambria Math"/>
        </w:rPr>
        <w:t>𝑉</w:t>
      </w:r>
      <w:r>
        <w:t>/</w:t>
      </w:r>
      <w:r>
        <w:rPr>
          <w:rFonts w:ascii="Cambria Math" w:hAnsi="Cambria Math" w:cs="Cambria Math"/>
        </w:rPr>
        <w:t>𝑓</w:t>
      </w:r>
      <w:r>
        <w:t xml:space="preserve"> and </w:t>
      </w:r>
      <w:r>
        <w:rPr>
          <w:rFonts w:ascii="Cambria Math" w:hAnsi="Cambria Math" w:cs="Cambria Math"/>
        </w:rPr>
        <w:t>𝑃</w:t>
      </w:r>
      <w:r>
        <w:t>/</w:t>
      </w:r>
      <w:r>
        <w:rPr>
          <w:rFonts w:ascii="Cambria Math" w:hAnsi="Cambria Math" w:cs="Cambria Math"/>
        </w:rPr>
        <w:t>𝑄</w:t>
      </w:r>
      <w:r>
        <w:t xml:space="preserve"> are used as the mode of operation of the diesel generator [</w:t>
      </w:r>
      <w:r w:rsidR="00752731">
        <w:t>24</w:t>
      </w:r>
      <w:r>
        <w:t>]. The fuel consumption of the diesel generator is described as a straight line with a y-intercept and can be calculated from the equation 1</w:t>
      </w:r>
      <w:r w:rsidR="00752731">
        <w:t>,</w:t>
      </w:r>
    </w:p>
    <w:p w14:paraId="1CCE021B" w14:textId="045DD6B8" w:rsidR="009E4E93" w:rsidRDefault="00E46285" w:rsidP="009E4E93">
      <w:pPr>
        <w:jc w:val="both"/>
      </w:pPr>
      <m:oMath>
        <m:sSub>
          <m:sSubPr>
            <m:ctrlPr>
              <w:rPr>
                <w:rFonts w:ascii="Cambria Math" w:hAnsi="Cambria Math"/>
                <w:i/>
              </w:rPr>
            </m:ctrlPr>
          </m:sSubPr>
          <m:e>
            <m:r>
              <w:rPr>
                <w:rFonts w:ascii="Cambria Math" w:hAnsi="Cambria Math"/>
              </w:rPr>
              <m:t>C</m:t>
            </m:r>
          </m:e>
          <m:sub>
            <m:r>
              <w:rPr>
                <w:rFonts w:ascii="Cambria Math" w:hAnsi="Cambria Math"/>
              </w:rPr>
              <m:t>DG</m:t>
            </m:r>
          </m:sub>
        </m:sSub>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0</m:t>
            </m:r>
          </m:sub>
        </m:sSub>
        <m:sSub>
          <m:sSubPr>
            <m:ctrlPr>
              <w:rPr>
                <w:rFonts w:ascii="Cambria Math" w:hAnsi="Cambria Math"/>
                <w:i/>
              </w:rPr>
            </m:ctrlPr>
          </m:sSubPr>
          <m:e>
            <m:r>
              <w:rPr>
                <w:rFonts w:ascii="Cambria Math" w:hAnsi="Cambria Math"/>
              </w:rPr>
              <m:t>P</m:t>
            </m:r>
          </m:e>
          <m:sub>
            <m:r>
              <w:rPr>
                <w:rFonts w:ascii="Cambria Math" w:hAnsi="Cambria Math"/>
              </w:rPr>
              <m:t>DG</m:t>
            </m:r>
          </m:sub>
        </m:sSub>
        <m:r>
          <w:rPr>
            <w:rFonts w:ascii="Cambria Math" w:hAnsi="Cambria Math"/>
          </w:rPr>
          <m:t xml:space="preserve">+ </m:t>
        </m:r>
        <m:sSub>
          <m:sSubPr>
            <m:ctrlPr>
              <w:rPr>
                <w:rFonts w:ascii="Cambria Math" w:hAnsi="Cambria Math"/>
                <w:i/>
              </w:rPr>
            </m:ctrlPr>
          </m:sSubPr>
          <m:e>
            <m:sSub>
              <m:sSubPr>
                <m:ctrlPr>
                  <w:rPr>
                    <w:rFonts w:ascii="Cambria Math" w:hAnsi="Cambria Math"/>
                    <w:i/>
                  </w:rPr>
                </m:ctrlPr>
              </m:sSubPr>
              <m:e>
                <m:r>
                  <w:rPr>
                    <w:rFonts w:ascii="Cambria Math" w:hAnsi="Cambria Math"/>
                  </w:rPr>
                  <m:t>q</m:t>
                </m:r>
              </m:e>
              <m:sub>
                <m:r>
                  <w:rPr>
                    <w:rFonts w:ascii="Cambria Math" w:hAnsi="Cambria Math"/>
                  </w:rPr>
                  <m:t>0</m:t>
                </m:r>
              </m:sub>
            </m:sSub>
            <m:r>
              <w:rPr>
                <w:rFonts w:ascii="Cambria Math" w:hAnsi="Cambria Math"/>
              </w:rPr>
              <m:t>PN</m:t>
            </m:r>
          </m:e>
          <m:sub>
            <m:r>
              <w:rPr>
                <w:rFonts w:ascii="Cambria Math" w:hAnsi="Cambria Math"/>
              </w:rPr>
              <m:t>DG</m:t>
            </m:r>
          </m:sub>
        </m:sSub>
      </m:oMath>
      <w:r w:rsidR="009E4E93" w:rsidRPr="003D661B">
        <w:tab/>
      </w:r>
      <w:r w:rsidR="009E4E93" w:rsidRPr="003D661B">
        <w:tab/>
      </w:r>
      <w:r w:rsidR="009E4E93" w:rsidRPr="003D661B">
        <w:tab/>
      </w:r>
      <w:r w:rsidR="009E4E93" w:rsidRPr="003D661B">
        <w:tab/>
      </w:r>
      <w:r w:rsidR="009E4E93" w:rsidRPr="003D661B">
        <w:tab/>
      </w:r>
      <w:r w:rsidR="00752731">
        <w:t xml:space="preserve">                                                                      </w:t>
      </w:r>
      <w:r w:rsidR="009E4E93" w:rsidRPr="003D661B">
        <w:t>(1)</w:t>
      </w:r>
    </w:p>
    <w:p w14:paraId="37A9511A" w14:textId="293A5DCF" w:rsidR="00322982" w:rsidRDefault="009E4E93" w:rsidP="00322982">
      <w:pPr>
        <w:jc w:val="both"/>
      </w:pPr>
      <w:r w:rsidRPr="003D661B">
        <w:t xml:space="preserve">Where, </w:t>
      </w:r>
      <m:oMath>
        <m:sSub>
          <m:sSubPr>
            <m:ctrlPr>
              <w:rPr>
                <w:rFonts w:ascii="Cambria Math" w:hAnsi="Cambria Math"/>
                <w:i/>
              </w:rPr>
            </m:ctrlPr>
          </m:sSubPr>
          <m:e>
            <m:r>
              <w:rPr>
                <w:rFonts w:ascii="Cambria Math" w:hAnsi="Cambria Math"/>
              </w:rPr>
              <m:t>P</m:t>
            </m:r>
          </m:e>
          <m:sub>
            <m:r>
              <w:rPr>
                <w:rFonts w:ascii="Cambria Math" w:hAnsi="Cambria Math"/>
              </w:rPr>
              <m:t>DG</m:t>
            </m:r>
          </m:sub>
        </m:sSub>
      </m:oMath>
      <w:r w:rsidRPr="003D661B">
        <w:t>is the nominal capacity</w:t>
      </w:r>
      <w:r>
        <w:t xml:space="preserve"> in</w:t>
      </w:r>
      <w:r w:rsidRPr="003D661B">
        <w:t xml:space="preserve"> kW and </w:t>
      </w:r>
      <m:oMath>
        <m:sSub>
          <m:sSubPr>
            <m:ctrlPr>
              <w:rPr>
                <w:rFonts w:ascii="Cambria Math" w:hAnsi="Cambria Math"/>
                <w:i/>
              </w:rPr>
            </m:ctrlPr>
          </m:sSubPr>
          <m:e>
            <m:r>
              <w:rPr>
                <w:rFonts w:ascii="Cambria Math" w:hAnsi="Cambria Math"/>
              </w:rPr>
              <m:t>PN</m:t>
            </m:r>
          </m:e>
          <m:sub>
            <m:r>
              <w:rPr>
                <w:rFonts w:ascii="Cambria Math" w:hAnsi="Cambria Math"/>
              </w:rPr>
              <m:t>DG</m:t>
            </m:r>
          </m:sub>
        </m:sSub>
      </m:oMath>
      <w:r w:rsidRPr="003D661B">
        <w:t>the electrical output of the diesel generator</w:t>
      </w:r>
      <w:r>
        <w:t xml:space="preserve"> in </w:t>
      </w:r>
      <w:proofErr w:type="gramStart"/>
      <w:r w:rsidRPr="003D661B">
        <w:t>kW</w:t>
      </w:r>
      <w:r w:rsidR="00186431">
        <w:t>.</w:t>
      </w:r>
      <w:proofErr w:type="gramEnd"/>
      <w:r w:rsidRPr="003D661B">
        <w:t xml:space="preserve"> The coefficients </w:t>
      </w:r>
      <m:oMath>
        <m:sSub>
          <m:sSubPr>
            <m:ctrlPr>
              <w:rPr>
                <w:rFonts w:ascii="Cambria Math" w:hAnsi="Cambria Math"/>
                <w:i/>
              </w:rPr>
            </m:ctrlPr>
          </m:sSubPr>
          <m:e>
            <m:r>
              <w:rPr>
                <w:rFonts w:ascii="Cambria Math" w:hAnsi="Cambria Math"/>
              </w:rPr>
              <m:t>p</m:t>
            </m:r>
          </m:e>
          <m:sub>
            <m:r>
              <w:rPr>
                <w:rFonts w:ascii="Cambria Math" w:hAnsi="Cambria Math"/>
              </w:rPr>
              <m:t>0</m:t>
            </m:r>
          </m:sub>
        </m:sSub>
      </m:oMath>
      <w:r w:rsidRPr="003D661B">
        <w:t xml:space="preserve">and </w:t>
      </w:r>
      <m:oMath>
        <m:sSub>
          <m:sSubPr>
            <m:ctrlPr>
              <w:rPr>
                <w:rFonts w:ascii="Cambria Math" w:hAnsi="Cambria Math"/>
                <w:i/>
              </w:rPr>
            </m:ctrlPr>
          </m:sSubPr>
          <m:e>
            <m:r>
              <w:rPr>
                <w:rFonts w:ascii="Cambria Math" w:hAnsi="Cambria Math"/>
              </w:rPr>
              <m:t>q</m:t>
            </m:r>
          </m:e>
          <m:sub>
            <m:r>
              <w:rPr>
                <w:rFonts w:ascii="Cambria Math" w:hAnsi="Cambria Math"/>
              </w:rPr>
              <m:t>0</m:t>
            </m:r>
          </m:sub>
        </m:sSub>
      </m:oMath>
      <w:r w:rsidRPr="003D661B">
        <w:t xml:space="preserve">are the intercept of the fuel curve which is the unleaded fuel consumption of the generator divided by its nominal capacity and the slope of the fuel curve representing the marginal fuel consumption the generator. </w:t>
      </w:r>
      <w:r>
        <w:t xml:space="preserve">Table </w:t>
      </w:r>
      <w:r w:rsidR="00B850D7">
        <w:t>3</w:t>
      </w:r>
      <w:r>
        <w:t xml:space="preserve"> presents the summary of integration of Diesel System with various renewable energy system is referred from</w:t>
      </w:r>
      <w:r w:rsidRPr="00310807">
        <w:rPr>
          <w:color w:val="FF0000"/>
        </w:rPr>
        <w:t xml:space="preserve"> </w:t>
      </w:r>
      <w:r w:rsidRPr="00C018CB">
        <w:t>[</w:t>
      </w:r>
      <w:r w:rsidR="001322E3">
        <w:t>25</w:t>
      </w:r>
      <w:r w:rsidR="007D46DD">
        <w:t>]</w:t>
      </w:r>
      <w:r w:rsidRPr="00C018CB">
        <w:t>-</w:t>
      </w:r>
      <w:r w:rsidR="007D46DD">
        <w:t>[31</w:t>
      </w:r>
      <w:r w:rsidRPr="00C018CB">
        <w:t>].</w:t>
      </w:r>
      <w:r>
        <w:t xml:space="preserve"> </w:t>
      </w:r>
    </w:p>
    <w:p w14:paraId="707CA35B" w14:textId="77777777" w:rsidR="006C574A" w:rsidRDefault="006C574A" w:rsidP="00322982">
      <w:pPr>
        <w:jc w:val="both"/>
      </w:pPr>
    </w:p>
    <w:p w14:paraId="100027BA" w14:textId="165AC730" w:rsidR="009E4E93" w:rsidRDefault="009E4E93" w:rsidP="009E4E93">
      <w:pPr>
        <w:jc w:val="center"/>
      </w:pPr>
      <w:r w:rsidRPr="009E4E93">
        <w:t xml:space="preserve">Table </w:t>
      </w:r>
      <w:r w:rsidR="00B850D7">
        <w:t>3</w:t>
      </w:r>
      <w:r w:rsidR="006543D3">
        <w:t>.</w:t>
      </w:r>
      <w:r w:rsidRPr="009E4E93">
        <w:t xml:space="preserve"> Summary of Integration of Diesel System with various renewable energy systems</w:t>
      </w:r>
    </w:p>
    <w:tbl>
      <w:tblPr>
        <w:tblStyle w:val="TableGrid"/>
        <w:tblW w:w="0" w:type="auto"/>
        <w:jc w:val="center"/>
        <w:tblBorders>
          <w:left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988"/>
        <w:gridCol w:w="1133"/>
        <w:gridCol w:w="992"/>
        <w:gridCol w:w="5665"/>
      </w:tblGrid>
      <w:tr w:rsidR="009E4E93" w:rsidRPr="000A173A" w14:paraId="5351AC64" w14:textId="77777777" w:rsidTr="00836EA3">
        <w:trPr>
          <w:jc w:val="center"/>
        </w:trPr>
        <w:tc>
          <w:tcPr>
            <w:tcW w:w="988" w:type="dxa"/>
            <w:tcBorders>
              <w:top w:val="single" w:sz="4" w:space="0" w:color="auto"/>
              <w:bottom w:val="single" w:sz="4" w:space="0" w:color="auto"/>
            </w:tcBorders>
            <w:shd w:val="clear" w:color="auto" w:fill="FFFFFF" w:themeFill="background1"/>
          </w:tcPr>
          <w:p w14:paraId="7100B6C6" w14:textId="77777777" w:rsidR="009E4E93" w:rsidRPr="000A173A" w:rsidRDefault="009E4E93" w:rsidP="00B978EC">
            <w:pPr>
              <w:jc w:val="center"/>
              <w:rPr>
                <w:b/>
                <w:bCs/>
                <w:sz w:val="16"/>
                <w:szCs w:val="16"/>
              </w:rPr>
            </w:pPr>
            <w:r w:rsidRPr="000A173A">
              <w:rPr>
                <w:b/>
                <w:bCs/>
                <w:sz w:val="16"/>
                <w:szCs w:val="16"/>
              </w:rPr>
              <w:t>Author</w:t>
            </w:r>
          </w:p>
        </w:tc>
        <w:tc>
          <w:tcPr>
            <w:tcW w:w="1133" w:type="dxa"/>
            <w:tcBorders>
              <w:top w:val="single" w:sz="4" w:space="0" w:color="auto"/>
              <w:bottom w:val="single" w:sz="4" w:space="0" w:color="auto"/>
            </w:tcBorders>
            <w:shd w:val="clear" w:color="auto" w:fill="FFFFFF" w:themeFill="background1"/>
          </w:tcPr>
          <w:p w14:paraId="4370D093" w14:textId="77777777" w:rsidR="009E4E93" w:rsidRPr="000A173A" w:rsidRDefault="009E4E93" w:rsidP="00B978EC">
            <w:pPr>
              <w:jc w:val="center"/>
              <w:rPr>
                <w:b/>
                <w:bCs/>
                <w:sz w:val="16"/>
                <w:szCs w:val="16"/>
              </w:rPr>
            </w:pPr>
            <w:r w:rsidRPr="000A173A">
              <w:rPr>
                <w:b/>
                <w:bCs/>
                <w:sz w:val="16"/>
                <w:szCs w:val="16"/>
              </w:rPr>
              <w:t>Combination</w:t>
            </w:r>
          </w:p>
        </w:tc>
        <w:tc>
          <w:tcPr>
            <w:tcW w:w="992" w:type="dxa"/>
            <w:tcBorders>
              <w:top w:val="single" w:sz="4" w:space="0" w:color="auto"/>
              <w:bottom w:val="single" w:sz="4" w:space="0" w:color="auto"/>
            </w:tcBorders>
            <w:shd w:val="clear" w:color="auto" w:fill="FFFFFF" w:themeFill="background1"/>
          </w:tcPr>
          <w:p w14:paraId="59FE80FA" w14:textId="77777777" w:rsidR="009E4E93" w:rsidRPr="000A173A" w:rsidRDefault="009E4E93" w:rsidP="00B978EC">
            <w:pPr>
              <w:jc w:val="center"/>
              <w:rPr>
                <w:b/>
                <w:bCs/>
                <w:sz w:val="16"/>
                <w:szCs w:val="16"/>
              </w:rPr>
            </w:pPr>
            <w:r w:rsidRPr="000A173A">
              <w:rPr>
                <w:b/>
                <w:bCs/>
                <w:sz w:val="16"/>
                <w:szCs w:val="16"/>
              </w:rPr>
              <w:t>Simulation</w:t>
            </w:r>
          </w:p>
        </w:tc>
        <w:tc>
          <w:tcPr>
            <w:tcW w:w="5665" w:type="dxa"/>
            <w:tcBorders>
              <w:top w:val="single" w:sz="4" w:space="0" w:color="auto"/>
              <w:bottom w:val="single" w:sz="4" w:space="0" w:color="auto"/>
            </w:tcBorders>
            <w:shd w:val="clear" w:color="auto" w:fill="FFFFFF" w:themeFill="background1"/>
          </w:tcPr>
          <w:p w14:paraId="13A6CE0A" w14:textId="77777777" w:rsidR="009E4E93" w:rsidRPr="000A173A" w:rsidRDefault="009E4E93" w:rsidP="00B978EC">
            <w:pPr>
              <w:jc w:val="center"/>
              <w:rPr>
                <w:b/>
                <w:bCs/>
                <w:sz w:val="16"/>
                <w:szCs w:val="16"/>
              </w:rPr>
            </w:pPr>
            <w:r w:rsidRPr="000A173A">
              <w:rPr>
                <w:b/>
                <w:bCs/>
                <w:sz w:val="16"/>
                <w:szCs w:val="16"/>
              </w:rPr>
              <w:t>Contribution</w:t>
            </w:r>
          </w:p>
          <w:p w14:paraId="013B1999" w14:textId="77777777" w:rsidR="009E4E93" w:rsidRPr="000A173A" w:rsidRDefault="009E4E93" w:rsidP="00B978EC">
            <w:pPr>
              <w:jc w:val="center"/>
              <w:rPr>
                <w:b/>
                <w:bCs/>
                <w:sz w:val="16"/>
                <w:szCs w:val="16"/>
              </w:rPr>
            </w:pPr>
          </w:p>
        </w:tc>
      </w:tr>
      <w:tr w:rsidR="009E4E93" w:rsidRPr="000A173A" w14:paraId="307D3372" w14:textId="77777777" w:rsidTr="00836EA3">
        <w:trPr>
          <w:jc w:val="center"/>
        </w:trPr>
        <w:tc>
          <w:tcPr>
            <w:tcW w:w="988" w:type="dxa"/>
            <w:tcBorders>
              <w:top w:val="single" w:sz="4" w:space="0" w:color="auto"/>
            </w:tcBorders>
            <w:shd w:val="clear" w:color="auto" w:fill="FFFFFF" w:themeFill="background1"/>
            <w:vAlign w:val="center"/>
          </w:tcPr>
          <w:p w14:paraId="7F4F5FCD" w14:textId="2CCD7322" w:rsidR="009E4E93" w:rsidRPr="000A173A" w:rsidRDefault="009E4E93" w:rsidP="001322E3">
            <w:pPr>
              <w:jc w:val="center"/>
              <w:rPr>
                <w:sz w:val="16"/>
                <w:szCs w:val="16"/>
              </w:rPr>
            </w:pPr>
            <w:r w:rsidRPr="000A173A">
              <w:rPr>
                <w:sz w:val="16"/>
                <w:szCs w:val="16"/>
              </w:rPr>
              <w:t xml:space="preserve">S. </w:t>
            </w:r>
            <w:proofErr w:type="spellStart"/>
            <w:r w:rsidRPr="000A173A">
              <w:rPr>
                <w:sz w:val="16"/>
                <w:szCs w:val="16"/>
              </w:rPr>
              <w:t>Rehman</w:t>
            </w:r>
            <w:proofErr w:type="spellEnd"/>
            <w:r w:rsidRPr="000A173A">
              <w:rPr>
                <w:sz w:val="16"/>
                <w:szCs w:val="16"/>
              </w:rPr>
              <w:t xml:space="preserve"> et. al. [</w:t>
            </w:r>
            <w:r w:rsidR="001322E3">
              <w:rPr>
                <w:sz w:val="16"/>
                <w:szCs w:val="16"/>
              </w:rPr>
              <w:t>25</w:t>
            </w:r>
            <w:r w:rsidRPr="000A173A">
              <w:rPr>
                <w:sz w:val="16"/>
                <w:szCs w:val="16"/>
              </w:rPr>
              <w:t>]</w:t>
            </w:r>
          </w:p>
        </w:tc>
        <w:tc>
          <w:tcPr>
            <w:tcW w:w="1133" w:type="dxa"/>
            <w:tcBorders>
              <w:top w:val="single" w:sz="4" w:space="0" w:color="auto"/>
            </w:tcBorders>
            <w:shd w:val="clear" w:color="auto" w:fill="FFFFFF" w:themeFill="background1"/>
            <w:vAlign w:val="center"/>
          </w:tcPr>
          <w:p w14:paraId="231B4139" w14:textId="6FD0B7F1" w:rsidR="009E4E93" w:rsidRPr="000A173A" w:rsidRDefault="009E4E93" w:rsidP="00A628D5">
            <w:pPr>
              <w:jc w:val="center"/>
              <w:rPr>
                <w:sz w:val="16"/>
                <w:szCs w:val="16"/>
              </w:rPr>
            </w:pPr>
            <w:r w:rsidRPr="000A173A">
              <w:rPr>
                <w:sz w:val="16"/>
                <w:szCs w:val="16"/>
              </w:rPr>
              <w:t>P</w:t>
            </w:r>
            <w:r w:rsidR="00A628D5">
              <w:rPr>
                <w:sz w:val="16"/>
                <w:szCs w:val="16"/>
              </w:rPr>
              <w:t>V</w:t>
            </w:r>
            <w:r w:rsidRPr="000A173A">
              <w:rPr>
                <w:sz w:val="16"/>
                <w:szCs w:val="16"/>
              </w:rPr>
              <w:t>-Wind-Diesel</w:t>
            </w:r>
          </w:p>
        </w:tc>
        <w:tc>
          <w:tcPr>
            <w:tcW w:w="992" w:type="dxa"/>
            <w:tcBorders>
              <w:top w:val="single" w:sz="4" w:space="0" w:color="auto"/>
            </w:tcBorders>
            <w:shd w:val="clear" w:color="auto" w:fill="FFFFFF" w:themeFill="background1"/>
            <w:vAlign w:val="center"/>
          </w:tcPr>
          <w:p w14:paraId="67A1E406" w14:textId="77777777" w:rsidR="009E4E93" w:rsidRPr="000A173A" w:rsidRDefault="009E4E93" w:rsidP="00B978EC">
            <w:pPr>
              <w:jc w:val="center"/>
              <w:rPr>
                <w:sz w:val="16"/>
                <w:szCs w:val="16"/>
              </w:rPr>
            </w:pPr>
          </w:p>
          <w:p w14:paraId="48B59C7C" w14:textId="77777777" w:rsidR="009E4E93" w:rsidRPr="000A173A" w:rsidRDefault="009E4E93" w:rsidP="00B978EC">
            <w:pPr>
              <w:jc w:val="center"/>
              <w:rPr>
                <w:sz w:val="16"/>
                <w:szCs w:val="16"/>
              </w:rPr>
            </w:pPr>
            <w:r w:rsidRPr="000A173A">
              <w:rPr>
                <w:sz w:val="16"/>
                <w:szCs w:val="16"/>
              </w:rPr>
              <w:t>HOMER</w:t>
            </w:r>
          </w:p>
        </w:tc>
        <w:tc>
          <w:tcPr>
            <w:tcW w:w="5665" w:type="dxa"/>
            <w:tcBorders>
              <w:top w:val="single" w:sz="4" w:space="0" w:color="auto"/>
            </w:tcBorders>
            <w:shd w:val="clear" w:color="auto" w:fill="FFFFFF" w:themeFill="background1"/>
          </w:tcPr>
          <w:p w14:paraId="7A4126DF" w14:textId="77777777" w:rsidR="009E4E93" w:rsidRPr="000A173A" w:rsidRDefault="009E4E93" w:rsidP="00B978EC">
            <w:pPr>
              <w:jc w:val="both"/>
              <w:rPr>
                <w:sz w:val="16"/>
                <w:szCs w:val="16"/>
              </w:rPr>
            </w:pPr>
            <w:r w:rsidRPr="000A173A">
              <w:rPr>
                <w:sz w:val="16"/>
                <w:szCs w:val="16"/>
              </w:rPr>
              <w:t>Presented the different hybrid system using various renewable energy sources for village in Saudi Arabia.</w:t>
            </w:r>
          </w:p>
        </w:tc>
      </w:tr>
      <w:tr w:rsidR="009E4E93" w:rsidRPr="000A173A" w14:paraId="2DF2726E" w14:textId="77777777" w:rsidTr="00836EA3">
        <w:trPr>
          <w:jc w:val="center"/>
        </w:trPr>
        <w:tc>
          <w:tcPr>
            <w:tcW w:w="988" w:type="dxa"/>
            <w:shd w:val="clear" w:color="auto" w:fill="FFFFFF" w:themeFill="background1"/>
            <w:vAlign w:val="center"/>
          </w:tcPr>
          <w:p w14:paraId="4E2B6EC2" w14:textId="0EB96962" w:rsidR="009E4E93" w:rsidRPr="000A173A" w:rsidRDefault="009E4E93" w:rsidP="00B62E4F">
            <w:pPr>
              <w:jc w:val="center"/>
              <w:rPr>
                <w:sz w:val="16"/>
                <w:szCs w:val="16"/>
              </w:rPr>
            </w:pPr>
            <w:r w:rsidRPr="000A173A">
              <w:rPr>
                <w:sz w:val="16"/>
                <w:szCs w:val="16"/>
              </w:rPr>
              <w:t>G</w:t>
            </w:r>
            <w:r w:rsidR="00B62E4F">
              <w:rPr>
                <w:sz w:val="16"/>
                <w:szCs w:val="16"/>
              </w:rPr>
              <w:t xml:space="preserve">. </w:t>
            </w:r>
            <w:proofErr w:type="spellStart"/>
            <w:r w:rsidRPr="000A173A">
              <w:rPr>
                <w:sz w:val="16"/>
                <w:szCs w:val="16"/>
              </w:rPr>
              <w:t>Merei</w:t>
            </w:r>
            <w:proofErr w:type="spellEnd"/>
            <w:r w:rsidRPr="000A173A">
              <w:rPr>
                <w:sz w:val="16"/>
                <w:szCs w:val="16"/>
              </w:rPr>
              <w:t xml:space="preserve"> et. al. [</w:t>
            </w:r>
            <w:r w:rsidR="00B62E4F">
              <w:rPr>
                <w:sz w:val="16"/>
                <w:szCs w:val="16"/>
              </w:rPr>
              <w:t>26</w:t>
            </w:r>
            <w:r w:rsidRPr="000A173A">
              <w:rPr>
                <w:sz w:val="16"/>
                <w:szCs w:val="16"/>
              </w:rPr>
              <w:t>]</w:t>
            </w:r>
          </w:p>
        </w:tc>
        <w:tc>
          <w:tcPr>
            <w:tcW w:w="1133" w:type="dxa"/>
            <w:shd w:val="clear" w:color="auto" w:fill="FFFFFF" w:themeFill="background1"/>
            <w:vAlign w:val="center"/>
          </w:tcPr>
          <w:p w14:paraId="7344FA37" w14:textId="77777777" w:rsidR="009E4E93" w:rsidRPr="000A173A" w:rsidRDefault="009E4E93" w:rsidP="00B978EC">
            <w:pPr>
              <w:jc w:val="center"/>
              <w:rPr>
                <w:sz w:val="16"/>
                <w:szCs w:val="16"/>
              </w:rPr>
            </w:pPr>
            <w:r w:rsidRPr="000A173A">
              <w:rPr>
                <w:sz w:val="16"/>
                <w:szCs w:val="16"/>
              </w:rPr>
              <w:t>Wind-Diesel</w:t>
            </w:r>
          </w:p>
        </w:tc>
        <w:tc>
          <w:tcPr>
            <w:tcW w:w="992" w:type="dxa"/>
            <w:shd w:val="clear" w:color="auto" w:fill="FFFFFF" w:themeFill="background1"/>
            <w:vAlign w:val="center"/>
          </w:tcPr>
          <w:p w14:paraId="384005D8" w14:textId="77777777" w:rsidR="009E4E93" w:rsidRPr="000A173A" w:rsidRDefault="009E4E93" w:rsidP="00B978EC">
            <w:pPr>
              <w:jc w:val="center"/>
              <w:rPr>
                <w:sz w:val="16"/>
                <w:szCs w:val="16"/>
              </w:rPr>
            </w:pPr>
          </w:p>
          <w:p w14:paraId="0B2CFEAC" w14:textId="77777777" w:rsidR="009E4E93" w:rsidRPr="000A173A" w:rsidRDefault="009E4E93" w:rsidP="00B978EC">
            <w:pPr>
              <w:jc w:val="center"/>
              <w:rPr>
                <w:sz w:val="16"/>
                <w:szCs w:val="16"/>
              </w:rPr>
            </w:pPr>
            <w:proofErr w:type="spellStart"/>
            <w:r w:rsidRPr="000A173A">
              <w:rPr>
                <w:sz w:val="16"/>
                <w:szCs w:val="16"/>
              </w:rPr>
              <w:t>Matlab</w:t>
            </w:r>
            <w:proofErr w:type="spellEnd"/>
          </w:p>
        </w:tc>
        <w:tc>
          <w:tcPr>
            <w:tcW w:w="5665" w:type="dxa"/>
            <w:shd w:val="clear" w:color="auto" w:fill="FFFFFF" w:themeFill="background1"/>
          </w:tcPr>
          <w:p w14:paraId="5832BFBC" w14:textId="77777777" w:rsidR="009E4E93" w:rsidRPr="000A173A" w:rsidRDefault="009E4E93" w:rsidP="00B978EC">
            <w:pPr>
              <w:jc w:val="both"/>
              <w:rPr>
                <w:sz w:val="16"/>
                <w:szCs w:val="16"/>
              </w:rPr>
            </w:pPr>
            <w:r w:rsidRPr="000A173A">
              <w:rPr>
                <w:sz w:val="16"/>
                <w:szCs w:val="16"/>
              </w:rPr>
              <w:t>Presented the hybrid system of PV, Wind and DG system using genetic algorithm. In this approach optimization was done for battery storage.</w:t>
            </w:r>
          </w:p>
        </w:tc>
      </w:tr>
      <w:tr w:rsidR="009E4E93" w:rsidRPr="000A173A" w14:paraId="564F66CF" w14:textId="77777777" w:rsidTr="00836EA3">
        <w:trPr>
          <w:jc w:val="center"/>
        </w:trPr>
        <w:tc>
          <w:tcPr>
            <w:tcW w:w="988" w:type="dxa"/>
            <w:shd w:val="clear" w:color="auto" w:fill="FFFFFF" w:themeFill="background1"/>
            <w:vAlign w:val="center"/>
          </w:tcPr>
          <w:p w14:paraId="491CA55A" w14:textId="1AA1FC3A" w:rsidR="009E4E93" w:rsidRPr="000A173A" w:rsidRDefault="009E4E93" w:rsidP="00B62E4F">
            <w:pPr>
              <w:jc w:val="center"/>
              <w:rPr>
                <w:sz w:val="16"/>
                <w:szCs w:val="16"/>
              </w:rPr>
            </w:pPr>
            <w:r w:rsidRPr="000A173A">
              <w:rPr>
                <w:sz w:val="16"/>
                <w:szCs w:val="16"/>
              </w:rPr>
              <w:t>W</w:t>
            </w:r>
            <w:r w:rsidR="00B62E4F">
              <w:rPr>
                <w:sz w:val="16"/>
                <w:szCs w:val="16"/>
              </w:rPr>
              <w:t xml:space="preserve">. </w:t>
            </w:r>
            <w:proofErr w:type="spellStart"/>
            <w:r w:rsidRPr="000A173A">
              <w:rPr>
                <w:sz w:val="16"/>
                <w:szCs w:val="16"/>
              </w:rPr>
              <w:t>Krueasuk</w:t>
            </w:r>
            <w:proofErr w:type="spellEnd"/>
            <w:r w:rsidRPr="000A173A">
              <w:rPr>
                <w:sz w:val="16"/>
                <w:szCs w:val="16"/>
              </w:rPr>
              <w:t xml:space="preserve"> et. al. [</w:t>
            </w:r>
            <w:r w:rsidR="00B62E4F">
              <w:rPr>
                <w:sz w:val="16"/>
                <w:szCs w:val="16"/>
              </w:rPr>
              <w:t>27</w:t>
            </w:r>
            <w:r w:rsidRPr="000A173A">
              <w:rPr>
                <w:sz w:val="16"/>
                <w:szCs w:val="16"/>
              </w:rPr>
              <w:t>]</w:t>
            </w:r>
          </w:p>
        </w:tc>
        <w:tc>
          <w:tcPr>
            <w:tcW w:w="1133" w:type="dxa"/>
            <w:shd w:val="clear" w:color="auto" w:fill="FFFFFF" w:themeFill="background1"/>
            <w:vAlign w:val="center"/>
          </w:tcPr>
          <w:p w14:paraId="6B003ACB" w14:textId="2E057B6C" w:rsidR="009E4E93" w:rsidRPr="000A173A" w:rsidRDefault="009E4E93" w:rsidP="00A628D5">
            <w:pPr>
              <w:jc w:val="center"/>
              <w:rPr>
                <w:sz w:val="16"/>
                <w:szCs w:val="16"/>
              </w:rPr>
            </w:pPr>
            <w:r w:rsidRPr="000A173A">
              <w:rPr>
                <w:sz w:val="16"/>
                <w:szCs w:val="16"/>
              </w:rPr>
              <w:t>P</w:t>
            </w:r>
            <w:r w:rsidR="00A628D5">
              <w:rPr>
                <w:sz w:val="16"/>
                <w:szCs w:val="16"/>
              </w:rPr>
              <w:t>V</w:t>
            </w:r>
            <w:r w:rsidRPr="000A173A">
              <w:rPr>
                <w:sz w:val="16"/>
                <w:szCs w:val="16"/>
              </w:rPr>
              <w:t>-Diesel</w:t>
            </w:r>
          </w:p>
        </w:tc>
        <w:tc>
          <w:tcPr>
            <w:tcW w:w="992" w:type="dxa"/>
            <w:shd w:val="clear" w:color="auto" w:fill="FFFFFF" w:themeFill="background1"/>
            <w:vAlign w:val="center"/>
          </w:tcPr>
          <w:p w14:paraId="02DC7A6E" w14:textId="77777777" w:rsidR="009E4E93" w:rsidRPr="000A173A" w:rsidRDefault="009E4E93" w:rsidP="00B978EC">
            <w:pPr>
              <w:jc w:val="center"/>
              <w:rPr>
                <w:sz w:val="16"/>
                <w:szCs w:val="16"/>
              </w:rPr>
            </w:pPr>
            <w:r w:rsidRPr="000A173A">
              <w:rPr>
                <w:sz w:val="16"/>
                <w:szCs w:val="16"/>
              </w:rPr>
              <w:t>--</w:t>
            </w:r>
          </w:p>
        </w:tc>
        <w:tc>
          <w:tcPr>
            <w:tcW w:w="5665" w:type="dxa"/>
            <w:shd w:val="clear" w:color="auto" w:fill="FFFFFF" w:themeFill="background1"/>
          </w:tcPr>
          <w:p w14:paraId="5F518B07" w14:textId="77777777" w:rsidR="009E4E93" w:rsidRPr="000A173A" w:rsidRDefault="009E4E93" w:rsidP="00B978EC">
            <w:pPr>
              <w:jc w:val="both"/>
              <w:rPr>
                <w:sz w:val="16"/>
                <w:szCs w:val="16"/>
              </w:rPr>
            </w:pPr>
            <w:r w:rsidRPr="000A173A">
              <w:rPr>
                <w:sz w:val="16"/>
                <w:szCs w:val="16"/>
              </w:rPr>
              <w:t xml:space="preserve">The presented the project of PV and DG system and analyze the last </w:t>
            </w:r>
            <w:r w:rsidR="00027EEE" w:rsidRPr="000A173A">
              <w:rPr>
                <w:sz w:val="16"/>
                <w:szCs w:val="16"/>
              </w:rPr>
              <w:t>10-year</w:t>
            </w:r>
            <w:r w:rsidRPr="000A173A">
              <w:rPr>
                <w:sz w:val="16"/>
                <w:szCs w:val="16"/>
              </w:rPr>
              <w:t xml:space="preserve"> energy generation in Thailand.</w:t>
            </w:r>
          </w:p>
        </w:tc>
      </w:tr>
      <w:tr w:rsidR="009E4E93" w:rsidRPr="000A173A" w14:paraId="3196E1CF" w14:textId="77777777" w:rsidTr="00836EA3">
        <w:trPr>
          <w:jc w:val="center"/>
        </w:trPr>
        <w:tc>
          <w:tcPr>
            <w:tcW w:w="988" w:type="dxa"/>
            <w:shd w:val="clear" w:color="auto" w:fill="FFFFFF" w:themeFill="background1"/>
            <w:vAlign w:val="center"/>
          </w:tcPr>
          <w:p w14:paraId="3F27E6D2" w14:textId="6EB0515B" w:rsidR="009E4E93" w:rsidRPr="000A173A" w:rsidRDefault="009E4E93" w:rsidP="00F22EB5">
            <w:pPr>
              <w:jc w:val="center"/>
              <w:rPr>
                <w:sz w:val="16"/>
                <w:szCs w:val="16"/>
              </w:rPr>
            </w:pPr>
            <w:r w:rsidRPr="000A173A">
              <w:rPr>
                <w:sz w:val="16"/>
                <w:szCs w:val="16"/>
              </w:rPr>
              <w:t xml:space="preserve">S. </w:t>
            </w:r>
            <w:proofErr w:type="spellStart"/>
            <w:r w:rsidRPr="000A173A">
              <w:rPr>
                <w:sz w:val="16"/>
                <w:szCs w:val="16"/>
              </w:rPr>
              <w:t>Rehman</w:t>
            </w:r>
            <w:proofErr w:type="spellEnd"/>
            <w:r w:rsidRPr="000A173A">
              <w:rPr>
                <w:sz w:val="16"/>
                <w:szCs w:val="16"/>
              </w:rPr>
              <w:t xml:space="preserve"> et. al. [</w:t>
            </w:r>
            <w:r w:rsidR="00F22EB5">
              <w:rPr>
                <w:sz w:val="16"/>
                <w:szCs w:val="16"/>
              </w:rPr>
              <w:t>28</w:t>
            </w:r>
            <w:r w:rsidRPr="000A173A">
              <w:rPr>
                <w:sz w:val="16"/>
                <w:szCs w:val="16"/>
              </w:rPr>
              <w:t>]</w:t>
            </w:r>
          </w:p>
        </w:tc>
        <w:tc>
          <w:tcPr>
            <w:tcW w:w="1133" w:type="dxa"/>
            <w:shd w:val="clear" w:color="auto" w:fill="FFFFFF" w:themeFill="background1"/>
            <w:vAlign w:val="center"/>
          </w:tcPr>
          <w:p w14:paraId="78CED509" w14:textId="32BBD45E" w:rsidR="009E4E93" w:rsidRPr="000A173A" w:rsidRDefault="009E4E93" w:rsidP="00A628D5">
            <w:pPr>
              <w:jc w:val="center"/>
              <w:rPr>
                <w:sz w:val="16"/>
                <w:szCs w:val="16"/>
              </w:rPr>
            </w:pPr>
            <w:r w:rsidRPr="000A173A">
              <w:rPr>
                <w:sz w:val="16"/>
                <w:szCs w:val="16"/>
              </w:rPr>
              <w:t>Wind-P</w:t>
            </w:r>
            <w:r w:rsidR="00A628D5">
              <w:rPr>
                <w:sz w:val="16"/>
                <w:szCs w:val="16"/>
              </w:rPr>
              <w:t>V</w:t>
            </w:r>
            <w:r w:rsidRPr="000A173A">
              <w:rPr>
                <w:sz w:val="16"/>
                <w:szCs w:val="16"/>
              </w:rPr>
              <w:t>-Diesel</w:t>
            </w:r>
          </w:p>
        </w:tc>
        <w:tc>
          <w:tcPr>
            <w:tcW w:w="992" w:type="dxa"/>
            <w:shd w:val="clear" w:color="auto" w:fill="FFFFFF" w:themeFill="background1"/>
            <w:vAlign w:val="center"/>
          </w:tcPr>
          <w:p w14:paraId="31CFB6CD" w14:textId="77777777" w:rsidR="009E4E93" w:rsidRPr="000A173A" w:rsidRDefault="009E4E93" w:rsidP="00B978EC">
            <w:pPr>
              <w:jc w:val="center"/>
              <w:rPr>
                <w:sz w:val="16"/>
                <w:szCs w:val="16"/>
              </w:rPr>
            </w:pPr>
          </w:p>
          <w:p w14:paraId="08A4AC1F" w14:textId="77777777" w:rsidR="009E4E93" w:rsidRPr="000A173A" w:rsidRDefault="009E4E93" w:rsidP="00B978EC">
            <w:pPr>
              <w:jc w:val="center"/>
              <w:rPr>
                <w:sz w:val="16"/>
                <w:szCs w:val="16"/>
              </w:rPr>
            </w:pPr>
            <w:r w:rsidRPr="000A173A">
              <w:rPr>
                <w:sz w:val="16"/>
                <w:szCs w:val="16"/>
              </w:rPr>
              <w:t>HOMER</w:t>
            </w:r>
          </w:p>
        </w:tc>
        <w:tc>
          <w:tcPr>
            <w:tcW w:w="5665" w:type="dxa"/>
            <w:shd w:val="clear" w:color="auto" w:fill="FFFFFF" w:themeFill="background1"/>
          </w:tcPr>
          <w:p w14:paraId="306BC5FA" w14:textId="77777777" w:rsidR="009E4E93" w:rsidRPr="000A173A" w:rsidRDefault="009E4E93" w:rsidP="00B978EC">
            <w:pPr>
              <w:jc w:val="both"/>
              <w:rPr>
                <w:sz w:val="16"/>
                <w:szCs w:val="16"/>
              </w:rPr>
            </w:pPr>
            <w:r w:rsidRPr="000A173A">
              <w:rPr>
                <w:sz w:val="16"/>
                <w:szCs w:val="16"/>
              </w:rPr>
              <w:t>Wind-</w:t>
            </w:r>
            <w:proofErr w:type="spellStart"/>
            <w:r w:rsidRPr="000A173A">
              <w:rPr>
                <w:sz w:val="16"/>
                <w:szCs w:val="16"/>
              </w:rPr>
              <w:t>pv</w:t>
            </w:r>
            <w:proofErr w:type="spellEnd"/>
            <w:r w:rsidRPr="000A173A">
              <w:rPr>
                <w:sz w:val="16"/>
                <w:szCs w:val="16"/>
              </w:rPr>
              <w:t>-diesel hybrid system was designed for village in Saudi Arabia. The main aim of research is to reduce the diesel consumption and maintain constant supply.</w:t>
            </w:r>
          </w:p>
        </w:tc>
      </w:tr>
      <w:tr w:rsidR="009E4E93" w:rsidRPr="000A173A" w14:paraId="79DEE20E" w14:textId="77777777" w:rsidTr="00836EA3">
        <w:trPr>
          <w:jc w:val="center"/>
        </w:trPr>
        <w:tc>
          <w:tcPr>
            <w:tcW w:w="988" w:type="dxa"/>
            <w:shd w:val="clear" w:color="auto" w:fill="FFFFFF" w:themeFill="background1"/>
            <w:vAlign w:val="center"/>
          </w:tcPr>
          <w:p w14:paraId="0461A1D0" w14:textId="46041533" w:rsidR="009E4E93" w:rsidRPr="000A173A" w:rsidRDefault="009E4E93" w:rsidP="00F22EB5">
            <w:pPr>
              <w:jc w:val="center"/>
              <w:rPr>
                <w:sz w:val="16"/>
                <w:szCs w:val="16"/>
              </w:rPr>
            </w:pPr>
            <w:r w:rsidRPr="000A173A">
              <w:rPr>
                <w:sz w:val="16"/>
                <w:szCs w:val="16"/>
              </w:rPr>
              <w:t>Q Hassan et. al. [</w:t>
            </w:r>
            <w:r w:rsidR="00F22EB5">
              <w:rPr>
                <w:sz w:val="16"/>
                <w:szCs w:val="16"/>
              </w:rPr>
              <w:t>29</w:t>
            </w:r>
            <w:r w:rsidRPr="000A173A">
              <w:rPr>
                <w:sz w:val="16"/>
                <w:szCs w:val="16"/>
              </w:rPr>
              <w:t>]</w:t>
            </w:r>
          </w:p>
        </w:tc>
        <w:tc>
          <w:tcPr>
            <w:tcW w:w="1133" w:type="dxa"/>
            <w:shd w:val="clear" w:color="auto" w:fill="FFFFFF" w:themeFill="background1"/>
            <w:vAlign w:val="center"/>
          </w:tcPr>
          <w:p w14:paraId="30895359" w14:textId="1CB00DE9" w:rsidR="009E4E93" w:rsidRPr="000A173A" w:rsidRDefault="009E4E93" w:rsidP="00A628D5">
            <w:pPr>
              <w:jc w:val="center"/>
              <w:rPr>
                <w:sz w:val="16"/>
                <w:szCs w:val="16"/>
              </w:rPr>
            </w:pPr>
            <w:r w:rsidRPr="000A173A">
              <w:rPr>
                <w:sz w:val="16"/>
                <w:szCs w:val="16"/>
              </w:rPr>
              <w:t>P</w:t>
            </w:r>
            <w:r w:rsidR="00A628D5">
              <w:rPr>
                <w:sz w:val="16"/>
                <w:szCs w:val="16"/>
              </w:rPr>
              <w:t>V</w:t>
            </w:r>
            <w:r w:rsidRPr="000A173A">
              <w:rPr>
                <w:sz w:val="16"/>
                <w:szCs w:val="16"/>
              </w:rPr>
              <w:t>-Wind-Diesel</w:t>
            </w:r>
          </w:p>
        </w:tc>
        <w:tc>
          <w:tcPr>
            <w:tcW w:w="992" w:type="dxa"/>
            <w:shd w:val="clear" w:color="auto" w:fill="FFFFFF" w:themeFill="background1"/>
            <w:vAlign w:val="center"/>
          </w:tcPr>
          <w:p w14:paraId="1F4F4C4F" w14:textId="77777777" w:rsidR="009E4E93" w:rsidRPr="000A173A" w:rsidRDefault="009E4E93" w:rsidP="00B978EC">
            <w:pPr>
              <w:jc w:val="center"/>
              <w:rPr>
                <w:sz w:val="16"/>
                <w:szCs w:val="16"/>
              </w:rPr>
            </w:pPr>
          </w:p>
          <w:p w14:paraId="402F3769" w14:textId="77777777" w:rsidR="009E4E93" w:rsidRPr="000A173A" w:rsidRDefault="009E4E93" w:rsidP="00B978EC">
            <w:pPr>
              <w:jc w:val="center"/>
              <w:rPr>
                <w:sz w:val="16"/>
                <w:szCs w:val="16"/>
              </w:rPr>
            </w:pPr>
            <w:r w:rsidRPr="000A173A">
              <w:rPr>
                <w:sz w:val="16"/>
                <w:szCs w:val="16"/>
              </w:rPr>
              <w:t>HOMER</w:t>
            </w:r>
          </w:p>
        </w:tc>
        <w:tc>
          <w:tcPr>
            <w:tcW w:w="5665" w:type="dxa"/>
            <w:shd w:val="clear" w:color="auto" w:fill="FFFFFF" w:themeFill="background1"/>
          </w:tcPr>
          <w:p w14:paraId="6E6D8046" w14:textId="77777777" w:rsidR="009E4E93" w:rsidRPr="000A173A" w:rsidRDefault="009E4E93" w:rsidP="00B978EC">
            <w:pPr>
              <w:jc w:val="both"/>
              <w:rPr>
                <w:sz w:val="16"/>
                <w:szCs w:val="16"/>
              </w:rPr>
            </w:pPr>
            <w:r w:rsidRPr="000A173A">
              <w:rPr>
                <w:sz w:val="16"/>
                <w:szCs w:val="16"/>
              </w:rPr>
              <w:t xml:space="preserve">Presented the </w:t>
            </w:r>
            <w:r w:rsidR="00027EEE" w:rsidRPr="000A173A">
              <w:rPr>
                <w:sz w:val="16"/>
                <w:szCs w:val="16"/>
              </w:rPr>
              <w:t>computer-based</w:t>
            </w:r>
            <w:r w:rsidRPr="000A173A">
              <w:rPr>
                <w:sz w:val="16"/>
                <w:szCs w:val="16"/>
              </w:rPr>
              <w:t xml:space="preserve"> modeling for hybrid power generation in rural areas of Iraq and analyzes the cost of power generation of PV and diesel. </w:t>
            </w:r>
          </w:p>
        </w:tc>
      </w:tr>
      <w:tr w:rsidR="009E4E93" w:rsidRPr="000A173A" w14:paraId="5016204B" w14:textId="77777777" w:rsidTr="00836EA3">
        <w:trPr>
          <w:jc w:val="center"/>
        </w:trPr>
        <w:tc>
          <w:tcPr>
            <w:tcW w:w="988" w:type="dxa"/>
            <w:shd w:val="clear" w:color="auto" w:fill="FFFFFF" w:themeFill="background1"/>
            <w:vAlign w:val="center"/>
          </w:tcPr>
          <w:p w14:paraId="76933130" w14:textId="62AC171C" w:rsidR="009E4E93" w:rsidRPr="000A173A" w:rsidRDefault="009E4E93" w:rsidP="00F22EB5">
            <w:pPr>
              <w:jc w:val="center"/>
              <w:rPr>
                <w:sz w:val="16"/>
                <w:szCs w:val="16"/>
              </w:rPr>
            </w:pPr>
            <w:r w:rsidRPr="000A173A">
              <w:rPr>
                <w:sz w:val="16"/>
                <w:szCs w:val="16"/>
              </w:rPr>
              <w:t xml:space="preserve">Abdul </w:t>
            </w:r>
            <w:proofErr w:type="spellStart"/>
            <w:r w:rsidRPr="000A173A">
              <w:rPr>
                <w:sz w:val="16"/>
                <w:szCs w:val="16"/>
              </w:rPr>
              <w:t>Muhaimin</w:t>
            </w:r>
            <w:proofErr w:type="spellEnd"/>
            <w:r w:rsidRPr="000A173A">
              <w:rPr>
                <w:sz w:val="16"/>
                <w:szCs w:val="16"/>
              </w:rPr>
              <w:t xml:space="preserve"> Mahmud et. al. [</w:t>
            </w:r>
            <w:r w:rsidR="00F22EB5">
              <w:rPr>
                <w:sz w:val="16"/>
                <w:szCs w:val="16"/>
              </w:rPr>
              <w:t>30</w:t>
            </w:r>
            <w:r w:rsidRPr="000A173A">
              <w:rPr>
                <w:sz w:val="16"/>
                <w:szCs w:val="16"/>
              </w:rPr>
              <w:t>]</w:t>
            </w:r>
          </w:p>
        </w:tc>
        <w:tc>
          <w:tcPr>
            <w:tcW w:w="1133" w:type="dxa"/>
            <w:shd w:val="clear" w:color="auto" w:fill="FFFFFF" w:themeFill="background1"/>
            <w:vAlign w:val="center"/>
          </w:tcPr>
          <w:p w14:paraId="42CABEFC" w14:textId="3F82937C" w:rsidR="009E4E93" w:rsidRPr="000A173A" w:rsidRDefault="009E4E93" w:rsidP="00A628D5">
            <w:pPr>
              <w:jc w:val="center"/>
              <w:rPr>
                <w:sz w:val="16"/>
                <w:szCs w:val="16"/>
              </w:rPr>
            </w:pPr>
            <w:r w:rsidRPr="000A173A">
              <w:rPr>
                <w:sz w:val="16"/>
                <w:szCs w:val="16"/>
              </w:rPr>
              <w:t>P</w:t>
            </w:r>
            <w:r w:rsidR="00A628D5">
              <w:rPr>
                <w:sz w:val="16"/>
                <w:szCs w:val="16"/>
              </w:rPr>
              <w:t>V</w:t>
            </w:r>
            <w:r w:rsidRPr="000A173A">
              <w:rPr>
                <w:sz w:val="16"/>
                <w:szCs w:val="16"/>
              </w:rPr>
              <w:t>-Diesel</w:t>
            </w:r>
          </w:p>
        </w:tc>
        <w:tc>
          <w:tcPr>
            <w:tcW w:w="992" w:type="dxa"/>
            <w:shd w:val="clear" w:color="auto" w:fill="FFFFFF" w:themeFill="background1"/>
            <w:vAlign w:val="center"/>
          </w:tcPr>
          <w:p w14:paraId="770D9020" w14:textId="77777777" w:rsidR="009E4E93" w:rsidRPr="000A173A" w:rsidRDefault="009E4E93" w:rsidP="00B978EC">
            <w:pPr>
              <w:jc w:val="center"/>
              <w:rPr>
                <w:sz w:val="16"/>
                <w:szCs w:val="16"/>
              </w:rPr>
            </w:pPr>
          </w:p>
          <w:p w14:paraId="5E5F1FDF" w14:textId="77777777" w:rsidR="009E4E93" w:rsidRPr="000A173A" w:rsidRDefault="009E4E93" w:rsidP="00B978EC">
            <w:pPr>
              <w:jc w:val="center"/>
              <w:rPr>
                <w:sz w:val="16"/>
                <w:szCs w:val="16"/>
              </w:rPr>
            </w:pPr>
            <w:r w:rsidRPr="000A173A">
              <w:rPr>
                <w:sz w:val="16"/>
                <w:szCs w:val="16"/>
              </w:rPr>
              <w:t>--</w:t>
            </w:r>
          </w:p>
        </w:tc>
        <w:tc>
          <w:tcPr>
            <w:tcW w:w="5665" w:type="dxa"/>
            <w:shd w:val="clear" w:color="auto" w:fill="FFFFFF" w:themeFill="background1"/>
          </w:tcPr>
          <w:p w14:paraId="02569EC8" w14:textId="77777777" w:rsidR="009E4E93" w:rsidRPr="000A173A" w:rsidRDefault="009E4E93" w:rsidP="00B978EC">
            <w:pPr>
              <w:jc w:val="both"/>
              <w:rPr>
                <w:sz w:val="16"/>
                <w:szCs w:val="16"/>
              </w:rPr>
            </w:pPr>
            <w:r w:rsidRPr="000A173A">
              <w:rPr>
                <w:sz w:val="16"/>
                <w:szCs w:val="16"/>
              </w:rPr>
              <w:t>Presented the work to analyze the performance of 11 different PV systems. The result showed that 10 PV systems were highly reliable and fulfills the load demand.</w:t>
            </w:r>
          </w:p>
        </w:tc>
      </w:tr>
      <w:tr w:rsidR="009E4E93" w:rsidRPr="000A173A" w14:paraId="44E0E13E" w14:textId="77777777" w:rsidTr="00836EA3">
        <w:trPr>
          <w:jc w:val="center"/>
        </w:trPr>
        <w:tc>
          <w:tcPr>
            <w:tcW w:w="988" w:type="dxa"/>
            <w:shd w:val="clear" w:color="auto" w:fill="FFFFFF" w:themeFill="background1"/>
            <w:vAlign w:val="center"/>
          </w:tcPr>
          <w:p w14:paraId="7BE1BB94" w14:textId="078D8972" w:rsidR="009E4E93" w:rsidRPr="000A173A" w:rsidRDefault="009E4E93" w:rsidP="00F22EB5">
            <w:pPr>
              <w:jc w:val="center"/>
              <w:rPr>
                <w:sz w:val="16"/>
                <w:szCs w:val="16"/>
              </w:rPr>
            </w:pPr>
            <w:r w:rsidRPr="000A173A">
              <w:rPr>
                <w:sz w:val="16"/>
                <w:szCs w:val="16"/>
              </w:rPr>
              <w:lastRenderedPageBreak/>
              <w:t>Hussein Ibrahim et. al. [</w:t>
            </w:r>
            <w:r w:rsidR="00F22EB5">
              <w:rPr>
                <w:sz w:val="16"/>
                <w:szCs w:val="16"/>
              </w:rPr>
              <w:t>31</w:t>
            </w:r>
            <w:r w:rsidRPr="000A173A">
              <w:rPr>
                <w:sz w:val="16"/>
                <w:szCs w:val="16"/>
              </w:rPr>
              <w:t>]</w:t>
            </w:r>
          </w:p>
        </w:tc>
        <w:tc>
          <w:tcPr>
            <w:tcW w:w="1133" w:type="dxa"/>
            <w:shd w:val="clear" w:color="auto" w:fill="FFFFFF" w:themeFill="background1"/>
            <w:vAlign w:val="center"/>
          </w:tcPr>
          <w:p w14:paraId="1DE627E9" w14:textId="77777777" w:rsidR="009E4E93" w:rsidRPr="000A173A" w:rsidRDefault="009E4E93" w:rsidP="00B978EC">
            <w:pPr>
              <w:jc w:val="center"/>
              <w:rPr>
                <w:sz w:val="16"/>
                <w:szCs w:val="16"/>
              </w:rPr>
            </w:pPr>
            <w:r w:rsidRPr="000A173A">
              <w:rPr>
                <w:sz w:val="16"/>
                <w:szCs w:val="16"/>
              </w:rPr>
              <w:t>Wind-Diesel</w:t>
            </w:r>
          </w:p>
        </w:tc>
        <w:tc>
          <w:tcPr>
            <w:tcW w:w="992" w:type="dxa"/>
            <w:shd w:val="clear" w:color="auto" w:fill="FFFFFF" w:themeFill="background1"/>
            <w:vAlign w:val="center"/>
          </w:tcPr>
          <w:p w14:paraId="2195D4F6" w14:textId="77777777" w:rsidR="009E4E93" w:rsidRPr="000A173A" w:rsidRDefault="009E4E93" w:rsidP="00B978EC">
            <w:pPr>
              <w:jc w:val="center"/>
              <w:rPr>
                <w:sz w:val="16"/>
                <w:szCs w:val="16"/>
              </w:rPr>
            </w:pPr>
          </w:p>
          <w:p w14:paraId="0C17A781" w14:textId="77777777" w:rsidR="009E4E93" w:rsidRPr="000A173A" w:rsidRDefault="009E4E93" w:rsidP="00B978EC">
            <w:pPr>
              <w:jc w:val="center"/>
              <w:rPr>
                <w:sz w:val="16"/>
                <w:szCs w:val="16"/>
              </w:rPr>
            </w:pPr>
            <w:r w:rsidRPr="000A173A">
              <w:rPr>
                <w:sz w:val="16"/>
                <w:szCs w:val="16"/>
              </w:rPr>
              <w:t>--</w:t>
            </w:r>
          </w:p>
        </w:tc>
        <w:tc>
          <w:tcPr>
            <w:tcW w:w="5665" w:type="dxa"/>
            <w:shd w:val="clear" w:color="auto" w:fill="FFFFFF" w:themeFill="background1"/>
          </w:tcPr>
          <w:p w14:paraId="0281B3F1" w14:textId="77777777" w:rsidR="009E4E93" w:rsidRPr="000A173A" w:rsidRDefault="009E4E93" w:rsidP="00B978EC">
            <w:pPr>
              <w:jc w:val="both"/>
              <w:rPr>
                <w:sz w:val="16"/>
                <w:szCs w:val="16"/>
              </w:rPr>
            </w:pPr>
            <w:r w:rsidRPr="000A173A">
              <w:rPr>
                <w:sz w:val="16"/>
                <w:szCs w:val="16"/>
              </w:rPr>
              <w:t>Developed the Wind-Diesel hybrid system for reducing the use of diesel with integrating high penetration system and compressed air energy storage to improvement in renewable energy and reduces the cost.</w:t>
            </w:r>
          </w:p>
        </w:tc>
      </w:tr>
    </w:tbl>
    <w:p w14:paraId="107193B3" w14:textId="77777777" w:rsidR="00F93808" w:rsidRDefault="00F93808" w:rsidP="009E4E93">
      <w:pPr>
        <w:jc w:val="both"/>
        <w:rPr>
          <w:b/>
          <w:bCs/>
        </w:rPr>
      </w:pPr>
    </w:p>
    <w:p w14:paraId="35E94CED" w14:textId="25C2185B" w:rsidR="009E4E93" w:rsidRPr="009E4E93" w:rsidRDefault="009E4E93" w:rsidP="009E4E93">
      <w:pPr>
        <w:jc w:val="both"/>
        <w:rPr>
          <w:b/>
          <w:bCs/>
        </w:rPr>
      </w:pPr>
      <w:r w:rsidRPr="009E4E93">
        <w:rPr>
          <w:b/>
          <w:bCs/>
        </w:rPr>
        <w:t>3.3</w:t>
      </w:r>
      <w:r w:rsidR="00842E9D">
        <w:rPr>
          <w:b/>
          <w:bCs/>
        </w:rPr>
        <w:t xml:space="preserve">. </w:t>
      </w:r>
      <w:r w:rsidRPr="009E4E93">
        <w:rPr>
          <w:b/>
          <w:bCs/>
        </w:rPr>
        <w:t xml:space="preserve">Energy Storage System for </w:t>
      </w:r>
      <w:proofErr w:type="spellStart"/>
      <w:r w:rsidRPr="009E4E93">
        <w:rPr>
          <w:b/>
          <w:bCs/>
        </w:rPr>
        <w:t>microgrid-Supercapacitor</w:t>
      </w:r>
      <w:proofErr w:type="spellEnd"/>
    </w:p>
    <w:p w14:paraId="5C9E05F5" w14:textId="17411D82" w:rsidR="00A555A8" w:rsidRDefault="009E4E93" w:rsidP="00126AEC">
      <w:pPr>
        <w:jc w:val="both"/>
      </w:pPr>
      <w:r>
        <w:t xml:space="preserve">Super-capacitor is a double layer capacitor. The energy is stored by charge transfer at the boundary between electrode and electrolyte. The amount of stored energy is function of the available electrode and electrolyte surface, the size of the ions, and the level of the electrolyte decomposition voltage. Super-capacitors are constituted of two electrodes, a separator and an electrolyte. The two electrodes, made of activated carbon provide a high surface area part, defining so energy density of the component. Usually, super-capacitors are divided into two types: double-layer capacitors and electrochemical capacitors. </w:t>
      </w:r>
      <w:r w:rsidR="004F7D42">
        <w:t>Table-</w:t>
      </w:r>
      <w:r w:rsidR="00271115">
        <w:t>4</w:t>
      </w:r>
      <w:r w:rsidR="004F7D42">
        <w:t xml:space="preserve"> presents the summary of published paper of super capacitors</w:t>
      </w:r>
      <w:r w:rsidR="00B850D7">
        <w:t xml:space="preserve"> [</w:t>
      </w:r>
      <w:r w:rsidR="00742760">
        <w:t>32</w:t>
      </w:r>
      <w:r w:rsidR="00F21328">
        <w:t>]</w:t>
      </w:r>
      <w:r w:rsidR="00B850D7">
        <w:t>-</w:t>
      </w:r>
      <w:r w:rsidR="00F21328">
        <w:t>[</w:t>
      </w:r>
      <w:r w:rsidR="00347E7A">
        <w:t>37</w:t>
      </w:r>
      <w:r w:rsidR="00B850D7">
        <w:t>].</w:t>
      </w:r>
    </w:p>
    <w:p w14:paraId="009508BB" w14:textId="77777777" w:rsidR="006C574A" w:rsidRDefault="006C574A" w:rsidP="00126AEC">
      <w:pPr>
        <w:jc w:val="both"/>
      </w:pPr>
    </w:p>
    <w:p w14:paraId="77A726BA" w14:textId="6FE8FBE2" w:rsidR="00A555A8" w:rsidRDefault="00A555A8" w:rsidP="00A555A8">
      <w:pPr>
        <w:jc w:val="center"/>
      </w:pPr>
      <w:r>
        <w:t xml:space="preserve">Table </w:t>
      </w:r>
      <w:r w:rsidR="00271115">
        <w:t>4</w:t>
      </w:r>
      <w:r w:rsidR="006543D3">
        <w:t>.</w:t>
      </w:r>
      <w:r>
        <w:t xml:space="preserve">  Summary of some review papers of </w:t>
      </w:r>
      <w:proofErr w:type="spellStart"/>
      <w:r>
        <w:t>Supercapacitor</w:t>
      </w:r>
      <w:proofErr w:type="spellEnd"/>
    </w:p>
    <w:tbl>
      <w:tblPr>
        <w:tblStyle w:val="TableGrid"/>
        <w:tblW w:w="0" w:type="auto"/>
        <w:tblBorders>
          <w:left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845"/>
        <w:gridCol w:w="851"/>
        <w:gridCol w:w="709"/>
        <w:gridCol w:w="992"/>
        <w:gridCol w:w="2694"/>
        <w:gridCol w:w="2687"/>
      </w:tblGrid>
      <w:tr w:rsidR="00391503" w:rsidRPr="00391503" w14:paraId="46ECE878" w14:textId="77777777" w:rsidTr="006543D3">
        <w:tc>
          <w:tcPr>
            <w:tcW w:w="845" w:type="dxa"/>
            <w:tcBorders>
              <w:top w:val="single" w:sz="4" w:space="0" w:color="auto"/>
              <w:bottom w:val="single" w:sz="4" w:space="0" w:color="auto"/>
            </w:tcBorders>
            <w:shd w:val="clear" w:color="auto" w:fill="FFFFFF" w:themeFill="background1"/>
          </w:tcPr>
          <w:p w14:paraId="3DE3F131" w14:textId="77777777" w:rsidR="00A555A8" w:rsidRPr="00391503" w:rsidRDefault="00A555A8" w:rsidP="00B978EC">
            <w:pPr>
              <w:jc w:val="center"/>
              <w:rPr>
                <w:b/>
                <w:bCs/>
                <w:sz w:val="16"/>
                <w:szCs w:val="16"/>
              </w:rPr>
            </w:pPr>
            <w:r w:rsidRPr="00391503">
              <w:rPr>
                <w:b/>
                <w:bCs/>
                <w:sz w:val="16"/>
                <w:szCs w:val="16"/>
              </w:rPr>
              <w:t>Author</w:t>
            </w:r>
          </w:p>
        </w:tc>
        <w:tc>
          <w:tcPr>
            <w:tcW w:w="851" w:type="dxa"/>
            <w:tcBorders>
              <w:top w:val="single" w:sz="4" w:space="0" w:color="auto"/>
              <w:bottom w:val="single" w:sz="4" w:space="0" w:color="auto"/>
            </w:tcBorders>
            <w:shd w:val="clear" w:color="auto" w:fill="FFFFFF" w:themeFill="background1"/>
          </w:tcPr>
          <w:p w14:paraId="6CA8B45F" w14:textId="77777777" w:rsidR="00A555A8" w:rsidRPr="00391503" w:rsidRDefault="00A555A8" w:rsidP="00B978EC">
            <w:pPr>
              <w:jc w:val="center"/>
              <w:rPr>
                <w:b/>
                <w:bCs/>
                <w:sz w:val="16"/>
                <w:szCs w:val="16"/>
              </w:rPr>
            </w:pPr>
            <w:r w:rsidRPr="00391503">
              <w:rPr>
                <w:b/>
                <w:bCs/>
                <w:sz w:val="16"/>
                <w:szCs w:val="16"/>
              </w:rPr>
              <w:t>Technique</w:t>
            </w:r>
          </w:p>
        </w:tc>
        <w:tc>
          <w:tcPr>
            <w:tcW w:w="709" w:type="dxa"/>
            <w:tcBorders>
              <w:top w:val="single" w:sz="4" w:space="0" w:color="auto"/>
              <w:bottom w:val="single" w:sz="4" w:space="0" w:color="auto"/>
            </w:tcBorders>
            <w:shd w:val="clear" w:color="auto" w:fill="FFFFFF" w:themeFill="background1"/>
          </w:tcPr>
          <w:p w14:paraId="1F1C9CF8" w14:textId="77777777" w:rsidR="00A555A8" w:rsidRPr="00391503" w:rsidRDefault="00A555A8" w:rsidP="00B978EC">
            <w:pPr>
              <w:jc w:val="center"/>
              <w:rPr>
                <w:b/>
                <w:bCs/>
                <w:sz w:val="16"/>
                <w:szCs w:val="16"/>
              </w:rPr>
            </w:pPr>
            <w:proofErr w:type="spellStart"/>
            <w:r w:rsidRPr="00391503">
              <w:rPr>
                <w:b/>
                <w:bCs/>
                <w:sz w:val="16"/>
                <w:szCs w:val="16"/>
              </w:rPr>
              <w:t>Microgrid</w:t>
            </w:r>
            <w:proofErr w:type="spellEnd"/>
          </w:p>
        </w:tc>
        <w:tc>
          <w:tcPr>
            <w:tcW w:w="992" w:type="dxa"/>
            <w:tcBorders>
              <w:top w:val="single" w:sz="4" w:space="0" w:color="auto"/>
              <w:bottom w:val="single" w:sz="4" w:space="0" w:color="auto"/>
            </w:tcBorders>
            <w:shd w:val="clear" w:color="auto" w:fill="FFFFFF" w:themeFill="background1"/>
          </w:tcPr>
          <w:p w14:paraId="27BEA4B2" w14:textId="77777777" w:rsidR="00A555A8" w:rsidRPr="00391503" w:rsidRDefault="00A555A8" w:rsidP="00B978EC">
            <w:pPr>
              <w:jc w:val="center"/>
              <w:rPr>
                <w:b/>
                <w:bCs/>
                <w:sz w:val="16"/>
                <w:szCs w:val="16"/>
              </w:rPr>
            </w:pPr>
            <w:r w:rsidRPr="00391503">
              <w:rPr>
                <w:b/>
                <w:bCs/>
                <w:sz w:val="16"/>
                <w:szCs w:val="16"/>
              </w:rPr>
              <w:t>Implementation</w:t>
            </w:r>
          </w:p>
        </w:tc>
        <w:tc>
          <w:tcPr>
            <w:tcW w:w="2694" w:type="dxa"/>
            <w:tcBorders>
              <w:top w:val="single" w:sz="4" w:space="0" w:color="auto"/>
              <w:bottom w:val="single" w:sz="4" w:space="0" w:color="auto"/>
            </w:tcBorders>
            <w:shd w:val="clear" w:color="auto" w:fill="FFFFFF" w:themeFill="background1"/>
          </w:tcPr>
          <w:p w14:paraId="57C108E5" w14:textId="77777777" w:rsidR="00A555A8" w:rsidRPr="00391503" w:rsidRDefault="00A555A8" w:rsidP="00B978EC">
            <w:pPr>
              <w:jc w:val="center"/>
              <w:rPr>
                <w:b/>
                <w:bCs/>
                <w:sz w:val="16"/>
                <w:szCs w:val="16"/>
              </w:rPr>
            </w:pPr>
            <w:r w:rsidRPr="00391503">
              <w:rPr>
                <w:b/>
                <w:bCs/>
                <w:sz w:val="16"/>
                <w:szCs w:val="16"/>
              </w:rPr>
              <w:t>Advantages</w:t>
            </w:r>
          </w:p>
        </w:tc>
        <w:tc>
          <w:tcPr>
            <w:tcW w:w="2687" w:type="dxa"/>
            <w:tcBorders>
              <w:top w:val="single" w:sz="4" w:space="0" w:color="auto"/>
              <w:bottom w:val="single" w:sz="4" w:space="0" w:color="auto"/>
            </w:tcBorders>
            <w:shd w:val="clear" w:color="auto" w:fill="FFFFFF" w:themeFill="background1"/>
          </w:tcPr>
          <w:p w14:paraId="237F16EE" w14:textId="77777777" w:rsidR="00A555A8" w:rsidRPr="00391503" w:rsidRDefault="00A555A8" w:rsidP="00B978EC">
            <w:pPr>
              <w:jc w:val="center"/>
              <w:rPr>
                <w:b/>
                <w:bCs/>
                <w:sz w:val="16"/>
                <w:szCs w:val="16"/>
              </w:rPr>
            </w:pPr>
            <w:r w:rsidRPr="00391503">
              <w:rPr>
                <w:b/>
                <w:bCs/>
                <w:sz w:val="16"/>
                <w:szCs w:val="16"/>
              </w:rPr>
              <w:t>Contribution</w:t>
            </w:r>
          </w:p>
          <w:p w14:paraId="5D9F64DA" w14:textId="77777777" w:rsidR="00A555A8" w:rsidRPr="00391503" w:rsidRDefault="00A555A8" w:rsidP="00B978EC">
            <w:pPr>
              <w:jc w:val="center"/>
              <w:rPr>
                <w:b/>
                <w:bCs/>
                <w:sz w:val="16"/>
                <w:szCs w:val="16"/>
              </w:rPr>
            </w:pPr>
          </w:p>
        </w:tc>
      </w:tr>
      <w:tr w:rsidR="00A555A8" w:rsidRPr="00391503" w14:paraId="66A34701" w14:textId="77777777" w:rsidTr="006543D3">
        <w:tc>
          <w:tcPr>
            <w:tcW w:w="845" w:type="dxa"/>
            <w:tcBorders>
              <w:top w:val="single" w:sz="4" w:space="0" w:color="auto"/>
            </w:tcBorders>
            <w:shd w:val="clear" w:color="auto" w:fill="FFFFFF" w:themeFill="background1"/>
            <w:vAlign w:val="center"/>
          </w:tcPr>
          <w:p w14:paraId="099F254E" w14:textId="63ECB081" w:rsidR="00A555A8" w:rsidRPr="00391503" w:rsidRDefault="00A555A8" w:rsidP="00742760">
            <w:pPr>
              <w:jc w:val="center"/>
              <w:rPr>
                <w:sz w:val="16"/>
                <w:szCs w:val="16"/>
              </w:rPr>
            </w:pPr>
            <w:r w:rsidRPr="00391503">
              <w:rPr>
                <w:sz w:val="16"/>
                <w:szCs w:val="16"/>
              </w:rPr>
              <w:t>A</w:t>
            </w:r>
            <w:r w:rsidR="00742760">
              <w:rPr>
                <w:sz w:val="16"/>
                <w:szCs w:val="16"/>
              </w:rPr>
              <w:t>.</w:t>
            </w:r>
            <w:r w:rsidRPr="00391503">
              <w:rPr>
                <w:sz w:val="16"/>
                <w:szCs w:val="16"/>
              </w:rPr>
              <w:t xml:space="preserve"> </w:t>
            </w:r>
            <w:proofErr w:type="spellStart"/>
            <w:r w:rsidRPr="00391503">
              <w:rPr>
                <w:sz w:val="16"/>
                <w:szCs w:val="16"/>
              </w:rPr>
              <w:t>Yasin</w:t>
            </w:r>
            <w:proofErr w:type="spellEnd"/>
            <w:r w:rsidRPr="00391503">
              <w:rPr>
                <w:sz w:val="16"/>
                <w:szCs w:val="16"/>
              </w:rPr>
              <w:t xml:space="preserve"> et. al. [</w:t>
            </w:r>
            <w:r w:rsidR="00742760">
              <w:rPr>
                <w:sz w:val="16"/>
                <w:szCs w:val="16"/>
              </w:rPr>
              <w:t>32</w:t>
            </w:r>
            <w:r w:rsidRPr="00391503">
              <w:rPr>
                <w:sz w:val="16"/>
                <w:szCs w:val="16"/>
              </w:rPr>
              <w:t>]</w:t>
            </w:r>
          </w:p>
        </w:tc>
        <w:tc>
          <w:tcPr>
            <w:tcW w:w="851" w:type="dxa"/>
            <w:tcBorders>
              <w:top w:val="single" w:sz="4" w:space="0" w:color="auto"/>
            </w:tcBorders>
            <w:shd w:val="clear" w:color="auto" w:fill="FFFFFF" w:themeFill="background1"/>
            <w:vAlign w:val="center"/>
          </w:tcPr>
          <w:p w14:paraId="3966CF6B" w14:textId="2AB45F0B" w:rsidR="00A555A8" w:rsidRPr="00391503" w:rsidRDefault="00A555A8" w:rsidP="00B978EC">
            <w:pPr>
              <w:jc w:val="center"/>
              <w:rPr>
                <w:sz w:val="16"/>
                <w:szCs w:val="16"/>
              </w:rPr>
            </w:pPr>
            <w:r w:rsidRPr="00391503">
              <w:rPr>
                <w:sz w:val="16"/>
                <w:szCs w:val="16"/>
              </w:rPr>
              <w:t>WEG/PVEG/load sharing</w:t>
            </w:r>
          </w:p>
          <w:p w14:paraId="38300A8C" w14:textId="7D8516A0" w:rsidR="00A555A8" w:rsidRPr="00391503" w:rsidRDefault="00A555A8" w:rsidP="006543D3">
            <w:pPr>
              <w:jc w:val="center"/>
              <w:rPr>
                <w:sz w:val="16"/>
                <w:szCs w:val="16"/>
              </w:rPr>
            </w:pPr>
            <w:r w:rsidRPr="00391503">
              <w:rPr>
                <w:sz w:val="16"/>
                <w:szCs w:val="16"/>
              </w:rPr>
              <w:t>PID controller</w:t>
            </w:r>
          </w:p>
        </w:tc>
        <w:tc>
          <w:tcPr>
            <w:tcW w:w="709" w:type="dxa"/>
            <w:tcBorders>
              <w:top w:val="single" w:sz="4" w:space="0" w:color="auto"/>
            </w:tcBorders>
            <w:shd w:val="clear" w:color="auto" w:fill="FFFFFF" w:themeFill="background1"/>
            <w:vAlign w:val="center"/>
          </w:tcPr>
          <w:p w14:paraId="26116C0F" w14:textId="77777777" w:rsidR="00A555A8" w:rsidRPr="00391503" w:rsidRDefault="00A555A8" w:rsidP="00B978EC">
            <w:pPr>
              <w:jc w:val="center"/>
              <w:rPr>
                <w:sz w:val="16"/>
                <w:szCs w:val="16"/>
              </w:rPr>
            </w:pPr>
            <w:r w:rsidRPr="00391503">
              <w:rPr>
                <w:sz w:val="16"/>
                <w:szCs w:val="16"/>
              </w:rPr>
              <w:t>Yes</w:t>
            </w:r>
          </w:p>
        </w:tc>
        <w:tc>
          <w:tcPr>
            <w:tcW w:w="992" w:type="dxa"/>
            <w:tcBorders>
              <w:top w:val="single" w:sz="4" w:space="0" w:color="auto"/>
            </w:tcBorders>
            <w:shd w:val="clear" w:color="auto" w:fill="FFFFFF" w:themeFill="background1"/>
            <w:vAlign w:val="center"/>
          </w:tcPr>
          <w:p w14:paraId="056B5511" w14:textId="77777777" w:rsidR="00A555A8" w:rsidRPr="00391503" w:rsidRDefault="00A555A8" w:rsidP="00B978EC">
            <w:pPr>
              <w:jc w:val="center"/>
              <w:rPr>
                <w:sz w:val="16"/>
                <w:szCs w:val="16"/>
              </w:rPr>
            </w:pPr>
            <w:proofErr w:type="spellStart"/>
            <w:r w:rsidRPr="00391503">
              <w:rPr>
                <w:sz w:val="16"/>
                <w:szCs w:val="16"/>
              </w:rPr>
              <w:t>MatLab</w:t>
            </w:r>
            <w:proofErr w:type="spellEnd"/>
          </w:p>
        </w:tc>
        <w:tc>
          <w:tcPr>
            <w:tcW w:w="2694" w:type="dxa"/>
            <w:tcBorders>
              <w:top w:val="single" w:sz="4" w:space="0" w:color="auto"/>
            </w:tcBorders>
            <w:shd w:val="clear" w:color="auto" w:fill="FFFFFF" w:themeFill="background1"/>
          </w:tcPr>
          <w:p w14:paraId="01AB29F2" w14:textId="77777777" w:rsidR="00A555A8" w:rsidRPr="00391503" w:rsidRDefault="00A555A8" w:rsidP="00B978EC">
            <w:pPr>
              <w:jc w:val="both"/>
              <w:rPr>
                <w:sz w:val="16"/>
                <w:szCs w:val="16"/>
              </w:rPr>
            </w:pPr>
            <w:r w:rsidRPr="00391503">
              <w:rPr>
                <w:sz w:val="16"/>
                <w:szCs w:val="16"/>
              </w:rPr>
              <w:t xml:space="preserve">Using </w:t>
            </w:r>
            <w:proofErr w:type="spellStart"/>
            <w:r w:rsidRPr="00391503">
              <w:rPr>
                <w:sz w:val="16"/>
                <w:szCs w:val="16"/>
              </w:rPr>
              <w:t>supercapacitor</w:t>
            </w:r>
            <w:proofErr w:type="spellEnd"/>
            <w:r w:rsidRPr="00391503">
              <w:rPr>
                <w:sz w:val="16"/>
                <w:szCs w:val="16"/>
              </w:rPr>
              <w:t xml:space="preserve"> in </w:t>
            </w:r>
            <w:proofErr w:type="spellStart"/>
            <w:r w:rsidRPr="00391503">
              <w:rPr>
                <w:sz w:val="16"/>
                <w:szCs w:val="16"/>
              </w:rPr>
              <w:t>microgrid</w:t>
            </w:r>
            <w:proofErr w:type="spellEnd"/>
            <w:r w:rsidRPr="00391503">
              <w:rPr>
                <w:sz w:val="16"/>
                <w:szCs w:val="16"/>
              </w:rPr>
              <w:t xml:space="preserve"> solve the issue of slow dynamic of diesel generator during the startup</w:t>
            </w:r>
          </w:p>
        </w:tc>
        <w:tc>
          <w:tcPr>
            <w:tcW w:w="2687" w:type="dxa"/>
            <w:tcBorders>
              <w:top w:val="single" w:sz="4" w:space="0" w:color="auto"/>
            </w:tcBorders>
            <w:shd w:val="clear" w:color="auto" w:fill="FFFFFF" w:themeFill="background1"/>
          </w:tcPr>
          <w:p w14:paraId="1E74E84E" w14:textId="77777777" w:rsidR="00A555A8" w:rsidRPr="00391503" w:rsidRDefault="00A555A8" w:rsidP="00B978EC">
            <w:pPr>
              <w:jc w:val="both"/>
              <w:rPr>
                <w:sz w:val="16"/>
                <w:szCs w:val="16"/>
              </w:rPr>
            </w:pPr>
            <w:r w:rsidRPr="00391503">
              <w:rPr>
                <w:sz w:val="16"/>
                <w:szCs w:val="16"/>
              </w:rPr>
              <w:t xml:space="preserve">Designed energy management scheme for standalone DC </w:t>
            </w:r>
            <w:proofErr w:type="spellStart"/>
            <w:r w:rsidRPr="00391503">
              <w:rPr>
                <w:sz w:val="16"/>
                <w:szCs w:val="16"/>
              </w:rPr>
              <w:t>microgrid</w:t>
            </w:r>
            <w:proofErr w:type="spellEnd"/>
            <w:r w:rsidRPr="00391503">
              <w:rPr>
                <w:sz w:val="16"/>
                <w:szCs w:val="16"/>
              </w:rPr>
              <w:t xml:space="preserve">. </w:t>
            </w:r>
          </w:p>
          <w:p w14:paraId="0600C571" w14:textId="77777777" w:rsidR="00A555A8" w:rsidRPr="00391503" w:rsidRDefault="00A555A8" w:rsidP="00B978EC">
            <w:pPr>
              <w:jc w:val="both"/>
              <w:rPr>
                <w:sz w:val="16"/>
                <w:szCs w:val="16"/>
              </w:rPr>
            </w:pPr>
            <w:r w:rsidRPr="00391503">
              <w:rPr>
                <w:sz w:val="16"/>
                <w:szCs w:val="16"/>
              </w:rPr>
              <w:t>Improvement in power signal quality.</w:t>
            </w:r>
          </w:p>
        </w:tc>
      </w:tr>
      <w:tr w:rsidR="00A555A8" w:rsidRPr="00391503" w14:paraId="2EEC1A61" w14:textId="77777777" w:rsidTr="006543D3">
        <w:tc>
          <w:tcPr>
            <w:tcW w:w="845" w:type="dxa"/>
            <w:shd w:val="clear" w:color="auto" w:fill="FFFFFF" w:themeFill="background1"/>
            <w:vAlign w:val="center"/>
          </w:tcPr>
          <w:p w14:paraId="20E7F218" w14:textId="6DB18B57" w:rsidR="00A555A8" w:rsidRPr="00391503" w:rsidRDefault="00A555A8" w:rsidP="00742760">
            <w:pPr>
              <w:jc w:val="center"/>
              <w:rPr>
                <w:sz w:val="16"/>
                <w:szCs w:val="16"/>
              </w:rPr>
            </w:pPr>
            <w:r w:rsidRPr="00391503">
              <w:rPr>
                <w:sz w:val="16"/>
                <w:szCs w:val="16"/>
              </w:rPr>
              <w:t>V</w:t>
            </w:r>
            <w:r w:rsidR="00742760">
              <w:rPr>
                <w:sz w:val="16"/>
                <w:szCs w:val="16"/>
              </w:rPr>
              <w:t xml:space="preserve">. </w:t>
            </w:r>
            <w:proofErr w:type="spellStart"/>
            <w:r w:rsidRPr="00391503">
              <w:rPr>
                <w:sz w:val="16"/>
                <w:szCs w:val="16"/>
              </w:rPr>
              <w:t>Germanovich</w:t>
            </w:r>
            <w:proofErr w:type="spellEnd"/>
            <w:r w:rsidR="00742760">
              <w:rPr>
                <w:sz w:val="16"/>
                <w:szCs w:val="16"/>
              </w:rPr>
              <w:t xml:space="preserve"> </w:t>
            </w:r>
            <w:r w:rsidRPr="00391503">
              <w:rPr>
                <w:sz w:val="16"/>
                <w:szCs w:val="16"/>
              </w:rPr>
              <w:t>et. al. [</w:t>
            </w:r>
            <w:r w:rsidR="00742760">
              <w:rPr>
                <w:sz w:val="16"/>
                <w:szCs w:val="16"/>
              </w:rPr>
              <w:t>33</w:t>
            </w:r>
            <w:r w:rsidRPr="00391503">
              <w:rPr>
                <w:sz w:val="16"/>
                <w:szCs w:val="16"/>
              </w:rPr>
              <w:t>]</w:t>
            </w:r>
          </w:p>
        </w:tc>
        <w:tc>
          <w:tcPr>
            <w:tcW w:w="851" w:type="dxa"/>
            <w:shd w:val="clear" w:color="auto" w:fill="FFFFFF" w:themeFill="background1"/>
            <w:vAlign w:val="center"/>
          </w:tcPr>
          <w:p w14:paraId="7D3F3870" w14:textId="77777777" w:rsidR="00A555A8" w:rsidRPr="00391503" w:rsidRDefault="00A555A8" w:rsidP="00B978EC">
            <w:pPr>
              <w:jc w:val="center"/>
              <w:rPr>
                <w:sz w:val="16"/>
                <w:szCs w:val="16"/>
              </w:rPr>
            </w:pPr>
            <w:r w:rsidRPr="00391503">
              <w:rPr>
                <w:sz w:val="16"/>
                <w:szCs w:val="16"/>
              </w:rPr>
              <w:t>Buck-Boost DC-DC converter</w:t>
            </w:r>
          </w:p>
        </w:tc>
        <w:tc>
          <w:tcPr>
            <w:tcW w:w="709" w:type="dxa"/>
            <w:shd w:val="clear" w:color="auto" w:fill="FFFFFF" w:themeFill="background1"/>
            <w:vAlign w:val="center"/>
          </w:tcPr>
          <w:p w14:paraId="7D6529F4" w14:textId="77777777" w:rsidR="00A555A8" w:rsidRPr="00391503" w:rsidRDefault="00A555A8" w:rsidP="00B978EC">
            <w:pPr>
              <w:jc w:val="center"/>
              <w:rPr>
                <w:sz w:val="16"/>
                <w:szCs w:val="16"/>
              </w:rPr>
            </w:pPr>
            <w:r w:rsidRPr="00391503">
              <w:rPr>
                <w:sz w:val="16"/>
                <w:szCs w:val="16"/>
              </w:rPr>
              <w:t>No</w:t>
            </w:r>
          </w:p>
        </w:tc>
        <w:tc>
          <w:tcPr>
            <w:tcW w:w="992" w:type="dxa"/>
            <w:shd w:val="clear" w:color="auto" w:fill="FFFFFF" w:themeFill="background1"/>
            <w:vAlign w:val="center"/>
          </w:tcPr>
          <w:p w14:paraId="2D076CDA" w14:textId="77777777" w:rsidR="00A555A8" w:rsidRPr="00391503" w:rsidRDefault="00A555A8" w:rsidP="00B978EC">
            <w:pPr>
              <w:jc w:val="center"/>
              <w:rPr>
                <w:sz w:val="16"/>
                <w:szCs w:val="16"/>
              </w:rPr>
            </w:pPr>
            <w:r w:rsidRPr="00391503">
              <w:rPr>
                <w:sz w:val="16"/>
                <w:szCs w:val="16"/>
              </w:rPr>
              <w:t>--</w:t>
            </w:r>
          </w:p>
        </w:tc>
        <w:tc>
          <w:tcPr>
            <w:tcW w:w="2694" w:type="dxa"/>
            <w:shd w:val="clear" w:color="auto" w:fill="FFFFFF" w:themeFill="background1"/>
          </w:tcPr>
          <w:p w14:paraId="10E7C0BD" w14:textId="77777777" w:rsidR="00A555A8" w:rsidRPr="00391503" w:rsidRDefault="00A555A8" w:rsidP="00B978EC">
            <w:pPr>
              <w:jc w:val="both"/>
              <w:rPr>
                <w:sz w:val="16"/>
                <w:szCs w:val="16"/>
              </w:rPr>
            </w:pPr>
            <w:r w:rsidRPr="00391503">
              <w:rPr>
                <w:sz w:val="16"/>
                <w:szCs w:val="16"/>
              </w:rPr>
              <w:t>Performance of proposed system was improving the life of battery.</w:t>
            </w:r>
          </w:p>
        </w:tc>
        <w:tc>
          <w:tcPr>
            <w:tcW w:w="2687" w:type="dxa"/>
            <w:shd w:val="clear" w:color="auto" w:fill="FFFFFF" w:themeFill="background1"/>
          </w:tcPr>
          <w:p w14:paraId="25D9C876" w14:textId="77777777" w:rsidR="00A555A8" w:rsidRPr="00391503" w:rsidRDefault="00A555A8" w:rsidP="00B978EC">
            <w:pPr>
              <w:jc w:val="both"/>
              <w:rPr>
                <w:sz w:val="16"/>
                <w:szCs w:val="16"/>
              </w:rPr>
            </w:pPr>
            <w:r w:rsidRPr="00391503">
              <w:rPr>
                <w:sz w:val="16"/>
                <w:szCs w:val="16"/>
              </w:rPr>
              <w:t>Presented the hybrid approach for energy storage using Lithium and Super-Capacitor.</w:t>
            </w:r>
          </w:p>
        </w:tc>
      </w:tr>
      <w:tr w:rsidR="00A555A8" w:rsidRPr="00391503" w14:paraId="0D98BC2C" w14:textId="77777777" w:rsidTr="006543D3">
        <w:tc>
          <w:tcPr>
            <w:tcW w:w="845" w:type="dxa"/>
            <w:shd w:val="clear" w:color="auto" w:fill="FFFFFF" w:themeFill="background1"/>
            <w:vAlign w:val="center"/>
          </w:tcPr>
          <w:p w14:paraId="32BCC7F7" w14:textId="439D2A43" w:rsidR="00A555A8" w:rsidRPr="00391503" w:rsidRDefault="00A555A8" w:rsidP="00742760">
            <w:pPr>
              <w:jc w:val="center"/>
              <w:rPr>
                <w:sz w:val="16"/>
                <w:szCs w:val="16"/>
              </w:rPr>
            </w:pPr>
            <w:r w:rsidRPr="00391503">
              <w:rPr>
                <w:sz w:val="16"/>
                <w:szCs w:val="16"/>
              </w:rPr>
              <w:t>Y</w:t>
            </w:r>
            <w:r w:rsidR="00742760">
              <w:rPr>
                <w:sz w:val="16"/>
                <w:szCs w:val="16"/>
              </w:rPr>
              <w:t>.</w:t>
            </w:r>
            <w:r w:rsidRPr="00391503">
              <w:rPr>
                <w:sz w:val="16"/>
                <w:szCs w:val="16"/>
              </w:rPr>
              <w:t xml:space="preserve"> Ren et. al. [</w:t>
            </w:r>
            <w:r w:rsidR="00742760">
              <w:rPr>
                <w:sz w:val="16"/>
                <w:szCs w:val="16"/>
              </w:rPr>
              <w:t>34</w:t>
            </w:r>
            <w:r w:rsidRPr="00391503">
              <w:rPr>
                <w:sz w:val="16"/>
                <w:szCs w:val="16"/>
              </w:rPr>
              <w:t>]</w:t>
            </w:r>
          </w:p>
        </w:tc>
        <w:tc>
          <w:tcPr>
            <w:tcW w:w="851" w:type="dxa"/>
            <w:shd w:val="clear" w:color="auto" w:fill="FFFFFF" w:themeFill="background1"/>
            <w:vAlign w:val="center"/>
          </w:tcPr>
          <w:p w14:paraId="0F502893" w14:textId="7763B7A8" w:rsidR="00A555A8" w:rsidRPr="00391503" w:rsidRDefault="006543D3" w:rsidP="006543D3">
            <w:pPr>
              <w:rPr>
                <w:sz w:val="16"/>
                <w:szCs w:val="16"/>
              </w:rPr>
            </w:pPr>
            <w:r>
              <w:rPr>
                <w:sz w:val="16"/>
                <w:szCs w:val="16"/>
              </w:rPr>
              <w:t>v</w:t>
            </w:r>
            <w:r w:rsidR="00A555A8" w:rsidRPr="00391503">
              <w:rPr>
                <w:sz w:val="16"/>
                <w:szCs w:val="16"/>
              </w:rPr>
              <w:t xml:space="preserve">oltage </w:t>
            </w:r>
            <w:r>
              <w:rPr>
                <w:sz w:val="16"/>
                <w:szCs w:val="16"/>
              </w:rPr>
              <w:t>s</w:t>
            </w:r>
            <w:r w:rsidR="00A555A8" w:rsidRPr="00391503">
              <w:rPr>
                <w:sz w:val="16"/>
                <w:szCs w:val="16"/>
              </w:rPr>
              <w:t xml:space="preserve">ource </w:t>
            </w:r>
            <w:r>
              <w:rPr>
                <w:sz w:val="16"/>
                <w:szCs w:val="16"/>
              </w:rPr>
              <w:t>c</w:t>
            </w:r>
            <w:r w:rsidR="00A555A8" w:rsidRPr="00391503">
              <w:rPr>
                <w:sz w:val="16"/>
                <w:szCs w:val="16"/>
              </w:rPr>
              <w:t>onverter</w:t>
            </w:r>
          </w:p>
        </w:tc>
        <w:tc>
          <w:tcPr>
            <w:tcW w:w="709" w:type="dxa"/>
            <w:shd w:val="clear" w:color="auto" w:fill="FFFFFF" w:themeFill="background1"/>
            <w:vAlign w:val="center"/>
          </w:tcPr>
          <w:p w14:paraId="11313AB7" w14:textId="77777777" w:rsidR="00A555A8" w:rsidRPr="00391503" w:rsidRDefault="00A555A8" w:rsidP="00B978EC">
            <w:pPr>
              <w:jc w:val="center"/>
              <w:rPr>
                <w:sz w:val="16"/>
                <w:szCs w:val="16"/>
              </w:rPr>
            </w:pPr>
            <w:r w:rsidRPr="00391503">
              <w:rPr>
                <w:sz w:val="16"/>
                <w:szCs w:val="16"/>
              </w:rPr>
              <w:t>Yes</w:t>
            </w:r>
          </w:p>
        </w:tc>
        <w:tc>
          <w:tcPr>
            <w:tcW w:w="992" w:type="dxa"/>
            <w:shd w:val="clear" w:color="auto" w:fill="FFFFFF" w:themeFill="background1"/>
            <w:vAlign w:val="center"/>
          </w:tcPr>
          <w:p w14:paraId="28A63182" w14:textId="77777777" w:rsidR="00A555A8" w:rsidRPr="00391503" w:rsidRDefault="00A555A8" w:rsidP="00B978EC">
            <w:pPr>
              <w:jc w:val="center"/>
              <w:rPr>
                <w:sz w:val="16"/>
                <w:szCs w:val="16"/>
              </w:rPr>
            </w:pPr>
            <w:r w:rsidRPr="00391503">
              <w:rPr>
                <w:sz w:val="16"/>
                <w:szCs w:val="16"/>
              </w:rPr>
              <w:t>PSCAD/EMTDC</w:t>
            </w:r>
          </w:p>
        </w:tc>
        <w:tc>
          <w:tcPr>
            <w:tcW w:w="2694" w:type="dxa"/>
            <w:shd w:val="clear" w:color="auto" w:fill="FFFFFF" w:themeFill="background1"/>
          </w:tcPr>
          <w:p w14:paraId="0AC61675" w14:textId="77777777" w:rsidR="00A555A8" w:rsidRPr="00391503" w:rsidRDefault="00A555A8" w:rsidP="00B978EC">
            <w:pPr>
              <w:jc w:val="both"/>
              <w:rPr>
                <w:sz w:val="16"/>
                <w:szCs w:val="16"/>
              </w:rPr>
            </w:pPr>
            <w:r w:rsidRPr="00391503">
              <w:rPr>
                <w:sz w:val="16"/>
                <w:szCs w:val="16"/>
              </w:rPr>
              <w:t>It improves the performance of bus voltage and reduces the usage of battery.</w:t>
            </w:r>
          </w:p>
        </w:tc>
        <w:tc>
          <w:tcPr>
            <w:tcW w:w="2687" w:type="dxa"/>
            <w:shd w:val="clear" w:color="auto" w:fill="FFFFFF" w:themeFill="background1"/>
          </w:tcPr>
          <w:p w14:paraId="6C582BE4" w14:textId="77777777" w:rsidR="00A555A8" w:rsidRPr="00391503" w:rsidRDefault="00A555A8" w:rsidP="00B978EC">
            <w:pPr>
              <w:jc w:val="both"/>
              <w:rPr>
                <w:sz w:val="16"/>
                <w:szCs w:val="16"/>
              </w:rPr>
            </w:pPr>
            <w:r w:rsidRPr="00391503">
              <w:rPr>
                <w:sz w:val="16"/>
                <w:szCs w:val="16"/>
              </w:rPr>
              <w:t xml:space="preserve">Proposed the energy management scheme for batteries and </w:t>
            </w:r>
            <w:proofErr w:type="spellStart"/>
            <w:r w:rsidRPr="00391503">
              <w:rPr>
                <w:sz w:val="16"/>
                <w:szCs w:val="16"/>
              </w:rPr>
              <w:t>supercapacitor</w:t>
            </w:r>
            <w:proofErr w:type="spellEnd"/>
            <w:r w:rsidRPr="00391503">
              <w:rPr>
                <w:sz w:val="16"/>
                <w:szCs w:val="16"/>
              </w:rPr>
              <w:t xml:space="preserve"> for standalone </w:t>
            </w:r>
            <w:proofErr w:type="spellStart"/>
            <w:r w:rsidRPr="00391503">
              <w:rPr>
                <w:sz w:val="16"/>
                <w:szCs w:val="16"/>
              </w:rPr>
              <w:t>microgrid</w:t>
            </w:r>
            <w:proofErr w:type="spellEnd"/>
            <w:r w:rsidRPr="00391503">
              <w:rPr>
                <w:sz w:val="16"/>
                <w:szCs w:val="16"/>
              </w:rPr>
              <w:t>.</w:t>
            </w:r>
          </w:p>
        </w:tc>
      </w:tr>
      <w:tr w:rsidR="00A555A8" w:rsidRPr="00391503" w14:paraId="666EDEBB" w14:textId="77777777" w:rsidTr="006543D3">
        <w:tc>
          <w:tcPr>
            <w:tcW w:w="845" w:type="dxa"/>
            <w:shd w:val="clear" w:color="auto" w:fill="FFFFFF" w:themeFill="background1"/>
            <w:vAlign w:val="center"/>
          </w:tcPr>
          <w:p w14:paraId="37779EA7" w14:textId="4E7BEF2C" w:rsidR="00A555A8" w:rsidRPr="00391503" w:rsidRDefault="00A555A8" w:rsidP="00742760">
            <w:pPr>
              <w:jc w:val="center"/>
              <w:rPr>
                <w:sz w:val="16"/>
                <w:szCs w:val="16"/>
              </w:rPr>
            </w:pPr>
            <w:r w:rsidRPr="00391503">
              <w:rPr>
                <w:sz w:val="16"/>
                <w:szCs w:val="16"/>
              </w:rPr>
              <w:t>P</w:t>
            </w:r>
            <w:r w:rsidR="00742760">
              <w:rPr>
                <w:sz w:val="16"/>
                <w:szCs w:val="16"/>
              </w:rPr>
              <w:t xml:space="preserve">. </w:t>
            </w:r>
            <w:proofErr w:type="spellStart"/>
            <w:r w:rsidRPr="00391503">
              <w:rPr>
                <w:sz w:val="16"/>
                <w:szCs w:val="16"/>
              </w:rPr>
              <w:t>Wongdet</w:t>
            </w:r>
            <w:proofErr w:type="spellEnd"/>
            <w:r w:rsidRPr="00391503">
              <w:rPr>
                <w:sz w:val="16"/>
                <w:szCs w:val="16"/>
              </w:rPr>
              <w:t xml:space="preserve"> et. al. [</w:t>
            </w:r>
            <w:r w:rsidR="00742760">
              <w:rPr>
                <w:sz w:val="16"/>
                <w:szCs w:val="16"/>
              </w:rPr>
              <w:t>3</w:t>
            </w:r>
            <w:r w:rsidR="00071BBD">
              <w:rPr>
                <w:sz w:val="16"/>
                <w:szCs w:val="16"/>
              </w:rPr>
              <w:t>5</w:t>
            </w:r>
            <w:r w:rsidRPr="00391503">
              <w:rPr>
                <w:sz w:val="16"/>
                <w:szCs w:val="16"/>
              </w:rPr>
              <w:t>]</w:t>
            </w:r>
          </w:p>
        </w:tc>
        <w:tc>
          <w:tcPr>
            <w:tcW w:w="851" w:type="dxa"/>
            <w:shd w:val="clear" w:color="auto" w:fill="FFFFFF" w:themeFill="background1"/>
            <w:vAlign w:val="center"/>
          </w:tcPr>
          <w:p w14:paraId="030E4F21" w14:textId="77777777" w:rsidR="00A555A8" w:rsidRPr="00391503" w:rsidRDefault="00A555A8" w:rsidP="00B978EC">
            <w:pPr>
              <w:rPr>
                <w:sz w:val="16"/>
                <w:szCs w:val="16"/>
              </w:rPr>
            </w:pPr>
            <w:r w:rsidRPr="00391503">
              <w:rPr>
                <w:sz w:val="16"/>
                <w:szCs w:val="16"/>
              </w:rPr>
              <w:t>--</w:t>
            </w:r>
          </w:p>
        </w:tc>
        <w:tc>
          <w:tcPr>
            <w:tcW w:w="709" w:type="dxa"/>
            <w:shd w:val="clear" w:color="auto" w:fill="FFFFFF" w:themeFill="background1"/>
            <w:vAlign w:val="center"/>
          </w:tcPr>
          <w:p w14:paraId="56FE4C06" w14:textId="77777777" w:rsidR="00A555A8" w:rsidRPr="00391503" w:rsidRDefault="00A555A8" w:rsidP="00B978EC">
            <w:pPr>
              <w:jc w:val="center"/>
              <w:rPr>
                <w:sz w:val="16"/>
                <w:szCs w:val="16"/>
              </w:rPr>
            </w:pPr>
            <w:r w:rsidRPr="00391503">
              <w:rPr>
                <w:sz w:val="16"/>
                <w:szCs w:val="16"/>
              </w:rPr>
              <w:t>Yes</w:t>
            </w:r>
          </w:p>
        </w:tc>
        <w:tc>
          <w:tcPr>
            <w:tcW w:w="992" w:type="dxa"/>
            <w:shd w:val="clear" w:color="auto" w:fill="FFFFFF" w:themeFill="background1"/>
            <w:vAlign w:val="center"/>
          </w:tcPr>
          <w:p w14:paraId="74B7745F" w14:textId="77777777" w:rsidR="00A555A8" w:rsidRPr="00391503" w:rsidRDefault="00A555A8" w:rsidP="00B978EC">
            <w:pPr>
              <w:jc w:val="center"/>
              <w:rPr>
                <w:sz w:val="16"/>
                <w:szCs w:val="16"/>
              </w:rPr>
            </w:pPr>
            <w:r w:rsidRPr="00391503">
              <w:rPr>
                <w:sz w:val="16"/>
                <w:szCs w:val="16"/>
              </w:rPr>
              <w:t>MATLAB</w:t>
            </w:r>
          </w:p>
        </w:tc>
        <w:tc>
          <w:tcPr>
            <w:tcW w:w="2694" w:type="dxa"/>
            <w:shd w:val="clear" w:color="auto" w:fill="FFFFFF" w:themeFill="background1"/>
          </w:tcPr>
          <w:p w14:paraId="3CF84A76" w14:textId="77777777" w:rsidR="00A555A8" w:rsidRPr="00391503" w:rsidRDefault="00A555A8" w:rsidP="00B978EC">
            <w:pPr>
              <w:jc w:val="both"/>
              <w:rPr>
                <w:sz w:val="16"/>
                <w:szCs w:val="16"/>
              </w:rPr>
            </w:pPr>
            <w:r w:rsidRPr="00391503">
              <w:rPr>
                <w:sz w:val="16"/>
                <w:szCs w:val="16"/>
              </w:rPr>
              <w:t xml:space="preserve">Fast response </w:t>
            </w:r>
          </w:p>
          <w:p w14:paraId="1C4D64B7" w14:textId="77777777" w:rsidR="00A555A8" w:rsidRPr="00391503" w:rsidRDefault="00A555A8" w:rsidP="00B978EC">
            <w:pPr>
              <w:jc w:val="both"/>
              <w:rPr>
                <w:sz w:val="16"/>
                <w:szCs w:val="16"/>
              </w:rPr>
            </w:pPr>
            <w:r w:rsidRPr="00391503">
              <w:rPr>
                <w:sz w:val="16"/>
                <w:szCs w:val="16"/>
              </w:rPr>
              <w:t>High energy density</w:t>
            </w:r>
          </w:p>
        </w:tc>
        <w:tc>
          <w:tcPr>
            <w:tcW w:w="2687" w:type="dxa"/>
            <w:shd w:val="clear" w:color="auto" w:fill="FFFFFF" w:themeFill="background1"/>
          </w:tcPr>
          <w:p w14:paraId="601D7DC5" w14:textId="77777777" w:rsidR="00A555A8" w:rsidRPr="00391503" w:rsidRDefault="00A555A8" w:rsidP="00B978EC">
            <w:pPr>
              <w:jc w:val="both"/>
              <w:rPr>
                <w:sz w:val="16"/>
                <w:szCs w:val="16"/>
              </w:rPr>
            </w:pPr>
            <w:r w:rsidRPr="00391503">
              <w:rPr>
                <w:sz w:val="16"/>
                <w:szCs w:val="16"/>
              </w:rPr>
              <w:t xml:space="preserve">Presented model reduces the fluctuation of output load in </w:t>
            </w:r>
            <w:proofErr w:type="spellStart"/>
            <w:r w:rsidRPr="00391503">
              <w:rPr>
                <w:sz w:val="16"/>
                <w:szCs w:val="16"/>
              </w:rPr>
              <w:t>microgrid</w:t>
            </w:r>
            <w:proofErr w:type="spellEnd"/>
            <w:r w:rsidRPr="00391503">
              <w:rPr>
                <w:sz w:val="16"/>
                <w:szCs w:val="16"/>
              </w:rPr>
              <w:t>.</w:t>
            </w:r>
          </w:p>
        </w:tc>
      </w:tr>
      <w:tr w:rsidR="00A555A8" w:rsidRPr="00391503" w14:paraId="005E9C32" w14:textId="77777777" w:rsidTr="006543D3">
        <w:tc>
          <w:tcPr>
            <w:tcW w:w="845" w:type="dxa"/>
            <w:shd w:val="clear" w:color="auto" w:fill="FFFFFF" w:themeFill="background1"/>
            <w:vAlign w:val="center"/>
          </w:tcPr>
          <w:p w14:paraId="4663A8EA" w14:textId="51209585" w:rsidR="00A555A8" w:rsidRPr="00391503" w:rsidRDefault="00A555A8" w:rsidP="00347E7A">
            <w:pPr>
              <w:jc w:val="center"/>
              <w:rPr>
                <w:sz w:val="16"/>
                <w:szCs w:val="16"/>
              </w:rPr>
            </w:pPr>
            <w:r w:rsidRPr="00391503">
              <w:rPr>
                <w:sz w:val="16"/>
                <w:szCs w:val="16"/>
              </w:rPr>
              <w:t xml:space="preserve">R. </w:t>
            </w:r>
            <w:proofErr w:type="spellStart"/>
            <w:r w:rsidRPr="00391503">
              <w:rPr>
                <w:sz w:val="16"/>
                <w:szCs w:val="16"/>
              </w:rPr>
              <w:t>Jegedeesh</w:t>
            </w:r>
            <w:proofErr w:type="spellEnd"/>
            <w:r w:rsidRPr="00391503">
              <w:rPr>
                <w:sz w:val="16"/>
                <w:szCs w:val="16"/>
              </w:rPr>
              <w:t xml:space="preserve"> Kumar et. al. [</w:t>
            </w:r>
            <w:r w:rsidR="00347E7A">
              <w:rPr>
                <w:sz w:val="16"/>
                <w:szCs w:val="16"/>
              </w:rPr>
              <w:t>36</w:t>
            </w:r>
            <w:r w:rsidRPr="00391503">
              <w:rPr>
                <w:sz w:val="16"/>
                <w:szCs w:val="16"/>
              </w:rPr>
              <w:t>]</w:t>
            </w:r>
          </w:p>
        </w:tc>
        <w:tc>
          <w:tcPr>
            <w:tcW w:w="851" w:type="dxa"/>
            <w:shd w:val="clear" w:color="auto" w:fill="FFFFFF" w:themeFill="background1"/>
            <w:vAlign w:val="center"/>
          </w:tcPr>
          <w:p w14:paraId="7853F1F2" w14:textId="73B06B72" w:rsidR="00A555A8" w:rsidRPr="00391503" w:rsidRDefault="00A555A8" w:rsidP="006543D3">
            <w:pPr>
              <w:rPr>
                <w:sz w:val="16"/>
                <w:szCs w:val="16"/>
              </w:rPr>
            </w:pPr>
            <w:r w:rsidRPr="00391503">
              <w:rPr>
                <w:sz w:val="16"/>
                <w:szCs w:val="16"/>
              </w:rPr>
              <w:t>PEC, MPPT, P and O algorithm</w:t>
            </w:r>
          </w:p>
        </w:tc>
        <w:tc>
          <w:tcPr>
            <w:tcW w:w="709" w:type="dxa"/>
            <w:shd w:val="clear" w:color="auto" w:fill="FFFFFF" w:themeFill="background1"/>
            <w:vAlign w:val="center"/>
          </w:tcPr>
          <w:p w14:paraId="4775C20E" w14:textId="77777777" w:rsidR="00A555A8" w:rsidRPr="00391503" w:rsidRDefault="00A555A8" w:rsidP="00B978EC">
            <w:pPr>
              <w:jc w:val="center"/>
              <w:rPr>
                <w:sz w:val="16"/>
                <w:szCs w:val="16"/>
              </w:rPr>
            </w:pPr>
            <w:r w:rsidRPr="00391503">
              <w:rPr>
                <w:sz w:val="16"/>
                <w:szCs w:val="16"/>
              </w:rPr>
              <w:t>Yes</w:t>
            </w:r>
          </w:p>
        </w:tc>
        <w:tc>
          <w:tcPr>
            <w:tcW w:w="992" w:type="dxa"/>
            <w:shd w:val="clear" w:color="auto" w:fill="FFFFFF" w:themeFill="background1"/>
            <w:vAlign w:val="center"/>
          </w:tcPr>
          <w:p w14:paraId="0BA277B8" w14:textId="77777777" w:rsidR="00A555A8" w:rsidRPr="00391503" w:rsidRDefault="00A555A8" w:rsidP="00B978EC">
            <w:pPr>
              <w:jc w:val="center"/>
              <w:rPr>
                <w:sz w:val="16"/>
                <w:szCs w:val="16"/>
              </w:rPr>
            </w:pPr>
            <w:r w:rsidRPr="00391503">
              <w:rPr>
                <w:sz w:val="16"/>
                <w:szCs w:val="16"/>
              </w:rPr>
              <w:t>MATLAB</w:t>
            </w:r>
          </w:p>
        </w:tc>
        <w:tc>
          <w:tcPr>
            <w:tcW w:w="2694" w:type="dxa"/>
            <w:shd w:val="clear" w:color="auto" w:fill="FFFFFF" w:themeFill="background1"/>
          </w:tcPr>
          <w:p w14:paraId="72D77F25" w14:textId="77777777" w:rsidR="00A555A8" w:rsidRPr="00391503" w:rsidRDefault="00A555A8" w:rsidP="00B978EC">
            <w:pPr>
              <w:jc w:val="both"/>
              <w:rPr>
                <w:sz w:val="16"/>
                <w:szCs w:val="16"/>
              </w:rPr>
            </w:pPr>
            <w:r w:rsidRPr="00391503">
              <w:rPr>
                <w:sz w:val="16"/>
                <w:szCs w:val="16"/>
              </w:rPr>
              <w:t>Ability for a wide range of voltage regulation for MPPT</w:t>
            </w:r>
          </w:p>
          <w:p w14:paraId="50359C36" w14:textId="77777777" w:rsidR="00A555A8" w:rsidRPr="00391503" w:rsidRDefault="00A555A8" w:rsidP="00B978EC">
            <w:pPr>
              <w:jc w:val="both"/>
              <w:rPr>
                <w:sz w:val="16"/>
                <w:szCs w:val="16"/>
              </w:rPr>
            </w:pPr>
            <w:r w:rsidRPr="00391503">
              <w:rPr>
                <w:sz w:val="16"/>
                <w:szCs w:val="16"/>
              </w:rPr>
              <w:t>Partial shading and impedance mismatch have reduced energy loss</w:t>
            </w:r>
          </w:p>
        </w:tc>
        <w:tc>
          <w:tcPr>
            <w:tcW w:w="2687" w:type="dxa"/>
            <w:shd w:val="clear" w:color="auto" w:fill="FFFFFF" w:themeFill="background1"/>
          </w:tcPr>
          <w:p w14:paraId="33B6A181" w14:textId="77777777" w:rsidR="00A555A8" w:rsidRPr="00391503" w:rsidRDefault="00A555A8" w:rsidP="00B978EC">
            <w:pPr>
              <w:jc w:val="both"/>
              <w:rPr>
                <w:sz w:val="16"/>
                <w:szCs w:val="16"/>
              </w:rPr>
            </w:pPr>
            <w:r w:rsidRPr="00391503">
              <w:rPr>
                <w:sz w:val="16"/>
                <w:szCs w:val="16"/>
              </w:rPr>
              <w:t xml:space="preserve">Proposed energy management scheme for </w:t>
            </w:r>
            <w:proofErr w:type="spellStart"/>
            <w:r w:rsidRPr="00391503">
              <w:rPr>
                <w:sz w:val="16"/>
                <w:szCs w:val="16"/>
              </w:rPr>
              <w:t>microgrid</w:t>
            </w:r>
            <w:proofErr w:type="spellEnd"/>
            <w:r w:rsidRPr="00391503">
              <w:rPr>
                <w:sz w:val="16"/>
                <w:szCs w:val="16"/>
              </w:rPr>
              <w:t xml:space="preserve"> in autonomous and non-autonomous mode based on PV array and storage system.</w:t>
            </w:r>
          </w:p>
        </w:tc>
      </w:tr>
      <w:tr w:rsidR="00A555A8" w:rsidRPr="00391503" w14:paraId="674315B7" w14:textId="77777777" w:rsidTr="006543D3">
        <w:tc>
          <w:tcPr>
            <w:tcW w:w="845" w:type="dxa"/>
            <w:shd w:val="clear" w:color="auto" w:fill="FFFFFF" w:themeFill="background1"/>
            <w:vAlign w:val="center"/>
          </w:tcPr>
          <w:p w14:paraId="489AE4D5" w14:textId="7BD86FAA" w:rsidR="00A555A8" w:rsidRPr="004F7D42" w:rsidRDefault="000C35D7" w:rsidP="00347E7A">
            <w:pPr>
              <w:jc w:val="center"/>
              <w:rPr>
                <w:sz w:val="16"/>
                <w:szCs w:val="16"/>
              </w:rPr>
            </w:pPr>
            <w:r w:rsidRPr="004F7D42">
              <w:rPr>
                <w:sz w:val="16"/>
                <w:szCs w:val="16"/>
              </w:rPr>
              <w:t xml:space="preserve">Gustavo Navarro </w:t>
            </w:r>
            <w:r w:rsidR="00A555A8" w:rsidRPr="004F7D42">
              <w:rPr>
                <w:sz w:val="16"/>
                <w:szCs w:val="16"/>
              </w:rPr>
              <w:t>et al. [</w:t>
            </w:r>
            <w:r w:rsidR="00347E7A">
              <w:rPr>
                <w:sz w:val="16"/>
                <w:szCs w:val="16"/>
              </w:rPr>
              <w:t>37</w:t>
            </w:r>
            <w:r w:rsidR="00A555A8" w:rsidRPr="004F7D42">
              <w:rPr>
                <w:sz w:val="16"/>
                <w:szCs w:val="16"/>
              </w:rPr>
              <w:t>]</w:t>
            </w:r>
          </w:p>
        </w:tc>
        <w:tc>
          <w:tcPr>
            <w:tcW w:w="851" w:type="dxa"/>
            <w:shd w:val="clear" w:color="auto" w:fill="FFFFFF" w:themeFill="background1"/>
            <w:vAlign w:val="center"/>
          </w:tcPr>
          <w:p w14:paraId="7949A1D5" w14:textId="7D018E4B" w:rsidR="00A555A8" w:rsidRPr="004F7D42" w:rsidRDefault="000C35D7" w:rsidP="00B978EC">
            <w:pPr>
              <w:rPr>
                <w:sz w:val="16"/>
                <w:szCs w:val="16"/>
              </w:rPr>
            </w:pPr>
            <w:r w:rsidRPr="004F7D42">
              <w:rPr>
                <w:sz w:val="16"/>
                <w:szCs w:val="16"/>
              </w:rPr>
              <w:t>EDLC</w:t>
            </w:r>
          </w:p>
        </w:tc>
        <w:tc>
          <w:tcPr>
            <w:tcW w:w="709" w:type="dxa"/>
            <w:shd w:val="clear" w:color="auto" w:fill="FFFFFF" w:themeFill="background1"/>
            <w:vAlign w:val="center"/>
          </w:tcPr>
          <w:p w14:paraId="18D26A88" w14:textId="77777777" w:rsidR="00A555A8" w:rsidRPr="004F7D42" w:rsidRDefault="00A555A8" w:rsidP="00B978EC">
            <w:pPr>
              <w:jc w:val="center"/>
              <w:rPr>
                <w:sz w:val="16"/>
                <w:szCs w:val="16"/>
              </w:rPr>
            </w:pPr>
            <w:r w:rsidRPr="004F7D42">
              <w:rPr>
                <w:sz w:val="16"/>
                <w:szCs w:val="16"/>
              </w:rPr>
              <w:t>Yes</w:t>
            </w:r>
          </w:p>
        </w:tc>
        <w:tc>
          <w:tcPr>
            <w:tcW w:w="992" w:type="dxa"/>
            <w:shd w:val="clear" w:color="auto" w:fill="FFFFFF" w:themeFill="background1"/>
            <w:vAlign w:val="center"/>
          </w:tcPr>
          <w:p w14:paraId="5B4DAA83" w14:textId="77777777" w:rsidR="00A555A8" w:rsidRPr="004F7D42" w:rsidRDefault="00A555A8" w:rsidP="00B978EC">
            <w:pPr>
              <w:jc w:val="center"/>
              <w:rPr>
                <w:sz w:val="16"/>
                <w:szCs w:val="16"/>
              </w:rPr>
            </w:pPr>
            <w:r w:rsidRPr="004F7D42">
              <w:rPr>
                <w:sz w:val="16"/>
                <w:szCs w:val="16"/>
              </w:rPr>
              <w:t>PSCAD/EMTDC</w:t>
            </w:r>
          </w:p>
        </w:tc>
        <w:tc>
          <w:tcPr>
            <w:tcW w:w="2694" w:type="dxa"/>
            <w:shd w:val="clear" w:color="auto" w:fill="FFFFFF" w:themeFill="background1"/>
          </w:tcPr>
          <w:p w14:paraId="4D934BE4" w14:textId="77777777" w:rsidR="00A555A8" w:rsidRPr="004F7D42" w:rsidRDefault="00A555A8" w:rsidP="00B978EC">
            <w:pPr>
              <w:jc w:val="both"/>
              <w:rPr>
                <w:sz w:val="16"/>
                <w:szCs w:val="16"/>
              </w:rPr>
            </w:pPr>
            <w:r w:rsidRPr="004F7D42">
              <w:rPr>
                <w:sz w:val="16"/>
                <w:szCs w:val="16"/>
              </w:rPr>
              <w:t xml:space="preserve">Low Price </w:t>
            </w:r>
          </w:p>
          <w:p w14:paraId="26D33DAD" w14:textId="77777777" w:rsidR="00A555A8" w:rsidRPr="004F7D42" w:rsidRDefault="00A555A8" w:rsidP="00B978EC">
            <w:pPr>
              <w:jc w:val="both"/>
              <w:rPr>
                <w:sz w:val="16"/>
                <w:szCs w:val="16"/>
              </w:rPr>
            </w:pPr>
            <w:r w:rsidRPr="004F7D42">
              <w:rPr>
                <w:sz w:val="16"/>
                <w:szCs w:val="16"/>
              </w:rPr>
              <w:t>High density</w:t>
            </w:r>
          </w:p>
          <w:p w14:paraId="10F1D324" w14:textId="77777777" w:rsidR="00A555A8" w:rsidRPr="004F7D42" w:rsidRDefault="00A555A8" w:rsidP="00B978EC">
            <w:pPr>
              <w:jc w:val="both"/>
              <w:rPr>
                <w:sz w:val="16"/>
                <w:szCs w:val="16"/>
              </w:rPr>
            </w:pPr>
            <w:r w:rsidRPr="004F7D42">
              <w:rPr>
                <w:sz w:val="16"/>
                <w:szCs w:val="16"/>
              </w:rPr>
              <w:t xml:space="preserve">Reliability of </w:t>
            </w:r>
            <w:proofErr w:type="spellStart"/>
            <w:r w:rsidRPr="004F7D42">
              <w:rPr>
                <w:sz w:val="16"/>
                <w:szCs w:val="16"/>
              </w:rPr>
              <w:t>microgrid</w:t>
            </w:r>
            <w:proofErr w:type="spellEnd"/>
            <w:r w:rsidRPr="004F7D42">
              <w:rPr>
                <w:sz w:val="16"/>
                <w:szCs w:val="16"/>
              </w:rPr>
              <w:t xml:space="preserve"> is improved</w:t>
            </w:r>
          </w:p>
        </w:tc>
        <w:tc>
          <w:tcPr>
            <w:tcW w:w="2687" w:type="dxa"/>
            <w:shd w:val="clear" w:color="auto" w:fill="FFFFFF" w:themeFill="background1"/>
          </w:tcPr>
          <w:p w14:paraId="283DD5E2" w14:textId="23056486" w:rsidR="00A555A8" w:rsidRPr="004F7D42" w:rsidRDefault="00A555A8" w:rsidP="00B978EC">
            <w:pPr>
              <w:jc w:val="both"/>
              <w:rPr>
                <w:sz w:val="16"/>
                <w:szCs w:val="16"/>
              </w:rPr>
            </w:pPr>
            <w:r w:rsidRPr="004F7D42">
              <w:rPr>
                <w:sz w:val="16"/>
                <w:szCs w:val="16"/>
              </w:rPr>
              <w:t xml:space="preserve">To design the energy storage system based on </w:t>
            </w:r>
            <w:proofErr w:type="spellStart"/>
            <w:r w:rsidRPr="004F7D42">
              <w:rPr>
                <w:sz w:val="16"/>
                <w:szCs w:val="16"/>
              </w:rPr>
              <w:t>supercapacitor</w:t>
            </w:r>
            <w:proofErr w:type="spellEnd"/>
            <w:r w:rsidR="000C35D7" w:rsidRPr="004F7D42">
              <w:rPr>
                <w:sz w:val="16"/>
                <w:szCs w:val="16"/>
              </w:rPr>
              <w:t xml:space="preserve"> for the </w:t>
            </w:r>
            <w:proofErr w:type="spellStart"/>
            <w:r w:rsidR="000C35D7" w:rsidRPr="004F7D42">
              <w:rPr>
                <w:sz w:val="16"/>
                <w:szCs w:val="16"/>
              </w:rPr>
              <w:t>microgrid</w:t>
            </w:r>
            <w:proofErr w:type="spellEnd"/>
            <w:r w:rsidR="000C35D7" w:rsidRPr="004F7D42">
              <w:rPr>
                <w:sz w:val="16"/>
                <w:szCs w:val="16"/>
              </w:rPr>
              <w:t xml:space="preserve"> operation.</w:t>
            </w:r>
          </w:p>
        </w:tc>
      </w:tr>
    </w:tbl>
    <w:p w14:paraId="3DE845CC" w14:textId="36F7DF68" w:rsidR="0075157C" w:rsidRDefault="0075157C" w:rsidP="0075157C">
      <w:pPr>
        <w:jc w:val="both"/>
        <w:rPr>
          <w:b/>
          <w:bCs/>
        </w:rPr>
      </w:pPr>
      <w:r w:rsidRPr="0075157C">
        <w:rPr>
          <w:b/>
          <w:bCs/>
        </w:rPr>
        <w:t>3.4</w:t>
      </w:r>
      <w:r w:rsidR="00842E9D">
        <w:rPr>
          <w:b/>
          <w:bCs/>
        </w:rPr>
        <w:t xml:space="preserve">. </w:t>
      </w:r>
      <w:r w:rsidRPr="0075157C">
        <w:rPr>
          <w:b/>
          <w:bCs/>
        </w:rPr>
        <w:t>SOFC</w:t>
      </w:r>
    </w:p>
    <w:p w14:paraId="4D7243CB" w14:textId="77777777" w:rsidR="00F93808" w:rsidRPr="0075157C" w:rsidRDefault="00F93808" w:rsidP="0075157C">
      <w:pPr>
        <w:jc w:val="both"/>
        <w:rPr>
          <w:b/>
          <w:bCs/>
        </w:rPr>
      </w:pPr>
    </w:p>
    <w:p w14:paraId="37F82D5D" w14:textId="20151F55" w:rsidR="004F7D42" w:rsidRDefault="0075157C" w:rsidP="00CB3A6F">
      <w:pPr>
        <w:jc w:val="both"/>
        <w:rPr>
          <w:b/>
          <w:bCs/>
        </w:rPr>
      </w:pPr>
      <w:r>
        <w:t xml:space="preserve">Solid oxide fuel cell is a type of fuel cell based on its electrolyte content. It operates at very high temperatures in the range of 500 to 10000 C. This type of fuel cell can be used in electrical vehicles or </w:t>
      </w:r>
      <w:proofErr w:type="spellStart"/>
      <w:r>
        <w:t>microgrids</w:t>
      </w:r>
      <w:proofErr w:type="spellEnd"/>
      <w:r>
        <w:t xml:space="preserve"> as auxiliary energy up to 2 MW</w:t>
      </w:r>
      <w:r w:rsidR="0082116D">
        <w:t>.</w:t>
      </w:r>
      <w:r>
        <w:t xml:space="preserve"> Solid oxide fuel cells can be widely used for high efficiency for integrated heating and energy systems. The power conditioning system can be designed by converting DC power into AC power using such a system in the utility grid by generating common solid oxide fuel cell DC energy. Power conditioning systems are used to control energy quality and supply in real and reactive form </w:t>
      </w:r>
      <w:r w:rsidRPr="004F7D42">
        <w:t>[</w:t>
      </w:r>
      <w:r w:rsidR="00B5149B">
        <w:t>3</w:t>
      </w:r>
      <w:r w:rsidR="000C206A">
        <w:t>8</w:t>
      </w:r>
      <w:r w:rsidR="00F21328">
        <w:t>], [</w:t>
      </w:r>
      <w:r w:rsidR="000C206A">
        <w:t>39</w:t>
      </w:r>
      <w:r w:rsidRPr="004F7D42">
        <w:t xml:space="preserve">]. </w:t>
      </w:r>
      <w:r w:rsidR="004F28D4" w:rsidRPr="004F7D42">
        <w:t xml:space="preserve">PEMFC (Proton Exchange Membrane Fuel Cell) were utilized in </w:t>
      </w:r>
      <w:proofErr w:type="spellStart"/>
      <w:r w:rsidR="004F28D4" w:rsidRPr="004F7D42">
        <w:t>microgrid</w:t>
      </w:r>
      <w:proofErr w:type="spellEnd"/>
      <w:r w:rsidR="004F28D4" w:rsidRPr="004F7D42">
        <w:t xml:space="preserve"> [</w:t>
      </w:r>
      <w:r w:rsidR="0082116D">
        <w:t>40</w:t>
      </w:r>
      <w:r w:rsidR="004F28D4" w:rsidRPr="004F7D42">
        <w:t xml:space="preserve">]. </w:t>
      </w:r>
      <w:r w:rsidR="00DF7D4A">
        <w:t>A fuel cell is a type of electrochemical device that generates electricity by converting any chemical energy into electrical energy [</w:t>
      </w:r>
      <w:r w:rsidR="0082116D">
        <w:t>41</w:t>
      </w:r>
      <w:r w:rsidR="00DF7D4A">
        <w:t>]. The fuel cell can act as a fuel by converting substances like hydrogen and oxygen into electrical energy, while oxygen can be used as an oxidizer. Substances like potassium, sodium hydroxide can be used as electrolytes [</w:t>
      </w:r>
      <w:r w:rsidR="0082116D">
        <w:t>42</w:t>
      </w:r>
      <w:r w:rsidR="00DF7D4A">
        <w:t>].</w:t>
      </w:r>
      <w:r w:rsidR="00CB3A6F">
        <w:rPr>
          <w:b/>
          <w:bCs/>
        </w:rPr>
        <w:t xml:space="preserve"> </w:t>
      </w:r>
    </w:p>
    <w:p w14:paraId="497E8C99" w14:textId="5E4265E2" w:rsidR="00157081" w:rsidRDefault="00DF7D4A" w:rsidP="00DF7D4A">
      <w:pPr>
        <w:jc w:val="both"/>
        <w:rPr>
          <w:b/>
          <w:bCs/>
        </w:rPr>
      </w:pPr>
      <w:r>
        <w:rPr>
          <w:b/>
          <w:bCs/>
        </w:rPr>
        <w:t>3.5</w:t>
      </w:r>
      <w:r w:rsidR="00842E9D">
        <w:rPr>
          <w:b/>
          <w:bCs/>
        </w:rPr>
        <w:t>.</w:t>
      </w:r>
      <w:r>
        <w:rPr>
          <w:b/>
          <w:bCs/>
        </w:rPr>
        <w:t xml:space="preserve"> </w:t>
      </w:r>
      <w:r w:rsidR="00157081" w:rsidRPr="00157081">
        <w:rPr>
          <w:b/>
          <w:bCs/>
        </w:rPr>
        <w:t>HYBRID MICROGRID SYSTEM</w:t>
      </w:r>
    </w:p>
    <w:p w14:paraId="339FB1B7" w14:textId="77777777" w:rsidR="00F93808" w:rsidRPr="00157081" w:rsidRDefault="00F93808" w:rsidP="00DF7D4A">
      <w:pPr>
        <w:jc w:val="both"/>
        <w:rPr>
          <w:b/>
          <w:bCs/>
        </w:rPr>
      </w:pPr>
    </w:p>
    <w:p w14:paraId="14183CC7" w14:textId="22F4E14B" w:rsidR="00157081" w:rsidRDefault="00157081" w:rsidP="00157081">
      <w:pPr>
        <w:jc w:val="both"/>
      </w:pPr>
      <w:r>
        <w:t xml:space="preserve">A </w:t>
      </w:r>
      <w:proofErr w:type="spellStart"/>
      <w:r>
        <w:t>microgrid</w:t>
      </w:r>
      <w:proofErr w:type="spellEnd"/>
      <w:r>
        <w:t xml:space="preserve"> consists of a set of various loads, batteries for storage, and a generation system. In a hybrid system, energy can be generated using renewable sources with an energy storage system (Batteries) or other storage system is connected to provide stability to </w:t>
      </w:r>
      <w:proofErr w:type="spellStart"/>
      <w:r>
        <w:t>microgrid</w:t>
      </w:r>
      <w:proofErr w:type="spellEnd"/>
      <w:r>
        <w:t xml:space="preserve">. For improvement of the </w:t>
      </w:r>
      <w:proofErr w:type="spellStart"/>
      <w:r>
        <w:t>microgrid</w:t>
      </w:r>
      <w:proofErr w:type="spellEnd"/>
      <w:r>
        <w:t xml:space="preserve">, continuous solar and wind energy is used. The </w:t>
      </w:r>
      <w:proofErr w:type="spellStart"/>
      <w:r>
        <w:t>microgrid</w:t>
      </w:r>
      <w:proofErr w:type="spellEnd"/>
      <w:r>
        <w:t xml:space="preserve"> can be operated separately or integrate into a grid-based on the type of energy sources were used </w:t>
      </w:r>
      <w:r w:rsidRPr="00E47ED8">
        <w:t>[</w:t>
      </w:r>
      <w:r w:rsidR="000C206A">
        <w:t>43</w:t>
      </w:r>
      <w:r w:rsidR="00F21328">
        <w:t>]</w:t>
      </w:r>
      <w:r w:rsidR="000C206A">
        <w:t>-</w:t>
      </w:r>
      <w:r w:rsidR="00F21328">
        <w:t>[</w:t>
      </w:r>
      <w:r w:rsidR="000C206A">
        <w:t>45</w:t>
      </w:r>
      <w:r w:rsidRPr="00E47ED8">
        <w:t>].</w:t>
      </w:r>
      <w:r>
        <w:t xml:space="preserve"> The most important part of </w:t>
      </w:r>
      <w:proofErr w:type="spellStart"/>
      <w:r>
        <w:t>microgrid</w:t>
      </w:r>
      <w:proofErr w:type="spellEnd"/>
      <w:r>
        <w:t xml:space="preserve"> is to maintain continuous power supply based on demand but it is very difficult to predict and energy generation may variations depends on availability of renewable energy sources such as solar, wind etc. The grid is connected to the grid utility called as grid-tied mode. When </w:t>
      </w:r>
      <w:proofErr w:type="spellStart"/>
      <w:r>
        <w:t>microgrid</w:t>
      </w:r>
      <w:proofErr w:type="spellEnd"/>
      <w:r>
        <w:t xml:space="preserve"> is disconnected from grid utility then it is in autonomous mode. During the fault diagnosis; </w:t>
      </w:r>
      <w:proofErr w:type="spellStart"/>
      <w:r>
        <w:t>microgrid</w:t>
      </w:r>
      <w:proofErr w:type="spellEnd"/>
      <w:r>
        <w:t xml:space="preserve"> automatically switched to the autonomous mode. The problem arises in </w:t>
      </w:r>
      <w:proofErr w:type="spellStart"/>
      <w:r>
        <w:t>microgrid</w:t>
      </w:r>
      <w:proofErr w:type="spellEnd"/>
      <w:r>
        <w:t xml:space="preserve"> is major challenges i.e. voltage dips, </w:t>
      </w:r>
      <w:proofErr w:type="spellStart"/>
      <w:r>
        <w:t>Hormonic</w:t>
      </w:r>
      <w:proofErr w:type="spellEnd"/>
      <w:r>
        <w:t xml:space="preserve"> current/voltage and power flicker etc. </w:t>
      </w:r>
    </w:p>
    <w:p w14:paraId="00E0628F" w14:textId="77777777" w:rsidR="00157081" w:rsidRDefault="002A3606" w:rsidP="00157081">
      <w:pPr>
        <w:jc w:val="both"/>
      </w:pPr>
      <w:r>
        <w:rPr>
          <w:noProof/>
          <w:lang w:val="en-IN" w:eastAsia="en-IN"/>
        </w:rPr>
        <w:lastRenderedPageBreak/>
        <w:drawing>
          <wp:inline distT="0" distB="0" distL="0" distR="0" wp14:anchorId="43D21D8A" wp14:editId="4757BBD2">
            <wp:extent cx="5580380" cy="1428750"/>
            <wp:effectExtent l="0" t="0" r="127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580380" cy="1428750"/>
                    </a:xfrm>
                    <a:prstGeom prst="rect">
                      <a:avLst/>
                    </a:prstGeom>
                  </pic:spPr>
                </pic:pic>
              </a:graphicData>
            </a:graphic>
          </wp:inline>
        </w:drawing>
      </w:r>
    </w:p>
    <w:p w14:paraId="3B31A745" w14:textId="1FEB7396" w:rsidR="002A3606" w:rsidRDefault="002A3606" w:rsidP="002A3606">
      <w:pPr>
        <w:jc w:val="center"/>
      </w:pPr>
      <w:r>
        <w:t>Fig</w:t>
      </w:r>
      <w:r w:rsidR="00936C38">
        <w:t>.</w:t>
      </w:r>
      <w:r>
        <w:t xml:space="preserve"> </w:t>
      </w:r>
      <w:r w:rsidR="00936C38">
        <w:t>3</w:t>
      </w:r>
      <w:r>
        <w:t xml:space="preserve">: Hybrid System for </w:t>
      </w:r>
      <w:proofErr w:type="spellStart"/>
      <w:r>
        <w:t>Microgrid</w:t>
      </w:r>
      <w:proofErr w:type="spellEnd"/>
    </w:p>
    <w:p w14:paraId="25A15017" w14:textId="344B656C" w:rsidR="002A3606" w:rsidRPr="002A3606" w:rsidRDefault="002A3606" w:rsidP="002A3606">
      <w:pPr>
        <w:jc w:val="both"/>
        <w:rPr>
          <w:b/>
          <w:bCs/>
        </w:rPr>
      </w:pPr>
      <w:r w:rsidRPr="002A3606">
        <w:rPr>
          <w:b/>
          <w:bCs/>
        </w:rPr>
        <w:t>4</w:t>
      </w:r>
      <w:r w:rsidR="001B269A">
        <w:rPr>
          <w:b/>
          <w:bCs/>
        </w:rPr>
        <w:t>.</w:t>
      </w:r>
      <w:r w:rsidRPr="002A3606">
        <w:rPr>
          <w:b/>
          <w:bCs/>
        </w:rPr>
        <w:t xml:space="preserve"> </w:t>
      </w:r>
      <w:r w:rsidR="00842E9D">
        <w:rPr>
          <w:b/>
          <w:bCs/>
        </w:rPr>
        <w:tab/>
      </w:r>
      <w:r w:rsidRPr="002A3606">
        <w:rPr>
          <w:b/>
          <w:bCs/>
        </w:rPr>
        <w:t xml:space="preserve">Power Management in Hybrid </w:t>
      </w:r>
      <w:proofErr w:type="spellStart"/>
      <w:r w:rsidRPr="002A3606">
        <w:rPr>
          <w:b/>
          <w:bCs/>
        </w:rPr>
        <w:t>Microgrid</w:t>
      </w:r>
      <w:proofErr w:type="spellEnd"/>
      <w:r w:rsidRPr="002A3606">
        <w:rPr>
          <w:b/>
          <w:bCs/>
        </w:rPr>
        <w:t xml:space="preserve"> </w:t>
      </w:r>
    </w:p>
    <w:p w14:paraId="2A9BCE67" w14:textId="687B2C1F" w:rsidR="002A3606" w:rsidRDefault="002A3606" w:rsidP="00936C38">
      <w:pPr>
        <w:jc w:val="both"/>
      </w:pPr>
      <w:r>
        <w:t xml:space="preserve">In Grid energy storage system, Power management is core part to enhance the renewable energy consumption and stable their operation. </w:t>
      </w:r>
      <w:r w:rsidRPr="00936C38">
        <w:t>The Power management techniques is presented in [</w:t>
      </w:r>
      <w:r w:rsidR="000C206A">
        <w:t>4</w:t>
      </w:r>
      <w:r w:rsidR="00B5149B">
        <w:t>6</w:t>
      </w:r>
      <w:r w:rsidR="00021E75" w:rsidRPr="00936C38">
        <w:t>]</w:t>
      </w:r>
      <w:r w:rsidRPr="00936C38">
        <w:t xml:space="preserve"> for economical beneficial in grid </w:t>
      </w:r>
      <w:r w:rsidR="00021E75" w:rsidRPr="00936C38">
        <w:t xml:space="preserve">and </w:t>
      </w:r>
      <w:r w:rsidR="00271115">
        <w:t>v</w:t>
      </w:r>
      <w:r w:rsidR="00021E75" w:rsidRPr="00936C38">
        <w:t xml:space="preserve">arious optimization </w:t>
      </w:r>
      <w:proofErr w:type="spellStart"/>
      <w:r w:rsidR="00021E75" w:rsidRPr="00936C38">
        <w:t>obijectives</w:t>
      </w:r>
      <w:proofErr w:type="spellEnd"/>
      <w:r w:rsidR="00021E75" w:rsidRPr="00936C38">
        <w:t>, constraints and techniques were designed</w:t>
      </w:r>
      <w:r w:rsidR="0020672B">
        <w:t>.</w:t>
      </w:r>
      <w:r w:rsidR="00021E75" w:rsidRPr="00936C38">
        <w:t xml:space="preserve"> </w:t>
      </w:r>
      <w:r w:rsidR="00271115">
        <w:t xml:space="preserve">Table-5 presents the summary of </w:t>
      </w:r>
      <w:proofErr w:type="spellStart"/>
      <w:r w:rsidR="00271115">
        <w:t>microgrid</w:t>
      </w:r>
      <w:proofErr w:type="spellEnd"/>
      <w:r w:rsidR="00271115">
        <w:t xml:space="preserve"> power management [</w:t>
      </w:r>
      <w:r w:rsidR="000C206A">
        <w:t>4</w:t>
      </w:r>
      <w:r w:rsidR="0020672B">
        <w:t>6</w:t>
      </w:r>
      <w:r w:rsidR="00F21328">
        <w:t>]</w:t>
      </w:r>
      <w:r w:rsidR="00271115">
        <w:t>-</w:t>
      </w:r>
      <w:r w:rsidR="00F21328">
        <w:t>[</w:t>
      </w:r>
      <w:r w:rsidR="0020672B">
        <w:t>53</w:t>
      </w:r>
      <w:r w:rsidR="00271115">
        <w:t>]</w:t>
      </w:r>
      <w:r w:rsidR="00F21328">
        <w:t>.</w:t>
      </w:r>
    </w:p>
    <w:p w14:paraId="7245F355" w14:textId="77777777" w:rsidR="006C574A" w:rsidRDefault="006C574A" w:rsidP="00936C38">
      <w:pPr>
        <w:jc w:val="both"/>
      </w:pPr>
    </w:p>
    <w:p w14:paraId="23F8C03E" w14:textId="3A292181" w:rsidR="002A3606" w:rsidRDefault="002A3606" w:rsidP="00936C38">
      <w:pPr>
        <w:jc w:val="center"/>
      </w:pPr>
      <w:r>
        <w:t>Table</w:t>
      </w:r>
      <w:r w:rsidR="00F55A7F">
        <w:t xml:space="preserve"> </w:t>
      </w:r>
      <w:r w:rsidR="00271115">
        <w:t>5</w:t>
      </w:r>
      <w:r>
        <w:t xml:space="preserve">: Summary of </w:t>
      </w:r>
      <w:proofErr w:type="spellStart"/>
      <w:r w:rsidR="00271115">
        <w:t>m</w:t>
      </w:r>
      <w:r>
        <w:t>icrogrid</w:t>
      </w:r>
      <w:proofErr w:type="spellEnd"/>
      <w:r>
        <w:t xml:space="preserve"> </w:t>
      </w:r>
      <w:r w:rsidR="00271115">
        <w:t>p</w:t>
      </w:r>
      <w:r>
        <w:t xml:space="preserve">ower </w:t>
      </w:r>
      <w:r w:rsidR="00271115">
        <w:t>m</w:t>
      </w:r>
      <w:r>
        <w:t>anagement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3"/>
        <w:gridCol w:w="1936"/>
        <w:gridCol w:w="5989"/>
      </w:tblGrid>
      <w:tr w:rsidR="002A3606" w:rsidRPr="006602D7" w14:paraId="2057F4EC" w14:textId="77777777" w:rsidTr="00027EEE">
        <w:tc>
          <w:tcPr>
            <w:tcW w:w="1008" w:type="dxa"/>
            <w:tcBorders>
              <w:top w:val="single" w:sz="4" w:space="0" w:color="auto"/>
              <w:bottom w:val="single" w:sz="4" w:space="0" w:color="auto"/>
            </w:tcBorders>
            <w:shd w:val="clear" w:color="auto" w:fill="FFFFFF" w:themeFill="background1"/>
            <w:vAlign w:val="center"/>
          </w:tcPr>
          <w:p w14:paraId="18F3D6E1" w14:textId="77777777" w:rsidR="002A3606" w:rsidRPr="006602D7" w:rsidRDefault="002A3606" w:rsidP="00027EEE">
            <w:pPr>
              <w:shd w:val="clear" w:color="auto" w:fill="FFFFFF" w:themeFill="background1"/>
              <w:spacing w:line="360" w:lineRule="auto"/>
              <w:jc w:val="center"/>
              <w:rPr>
                <w:b/>
                <w:bCs/>
                <w:sz w:val="16"/>
                <w:szCs w:val="16"/>
              </w:rPr>
            </w:pPr>
            <w:r w:rsidRPr="006602D7">
              <w:rPr>
                <w:b/>
                <w:bCs/>
                <w:sz w:val="16"/>
                <w:szCs w:val="16"/>
              </w:rPr>
              <w:t>Sr. No.</w:t>
            </w:r>
          </w:p>
        </w:tc>
        <w:tc>
          <w:tcPr>
            <w:tcW w:w="2340" w:type="dxa"/>
            <w:tcBorders>
              <w:top w:val="single" w:sz="4" w:space="0" w:color="auto"/>
              <w:bottom w:val="single" w:sz="4" w:space="0" w:color="auto"/>
            </w:tcBorders>
            <w:shd w:val="clear" w:color="auto" w:fill="FFFFFF" w:themeFill="background1"/>
            <w:vAlign w:val="center"/>
          </w:tcPr>
          <w:p w14:paraId="5D872CBC" w14:textId="77777777" w:rsidR="002A3606" w:rsidRPr="006602D7" w:rsidRDefault="002A3606" w:rsidP="00027EEE">
            <w:pPr>
              <w:shd w:val="clear" w:color="auto" w:fill="FFFFFF" w:themeFill="background1"/>
              <w:spacing w:line="360" w:lineRule="auto"/>
              <w:jc w:val="center"/>
              <w:rPr>
                <w:b/>
                <w:bCs/>
                <w:sz w:val="16"/>
                <w:szCs w:val="16"/>
              </w:rPr>
            </w:pPr>
            <w:r w:rsidRPr="006602D7">
              <w:rPr>
                <w:b/>
                <w:bCs/>
                <w:sz w:val="16"/>
                <w:szCs w:val="16"/>
              </w:rPr>
              <w:t>Authors</w:t>
            </w:r>
          </w:p>
        </w:tc>
        <w:tc>
          <w:tcPr>
            <w:tcW w:w="7668" w:type="dxa"/>
            <w:tcBorders>
              <w:top w:val="single" w:sz="4" w:space="0" w:color="auto"/>
              <w:bottom w:val="single" w:sz="4" w:space="0" w:color="auto"/>
            </w:tcBorders>
            <w:shd w:val="clear" w:color="auto" w:fill="FFFFFF" w:themeFill="background1"/>
            <w:vAlign w:val="center"/>
          </w:tcPr>
          <w:p w14:paraId="25CC0E93" w14:textId="77777777" w:rsidR="002A3606" w:rsidRPr="006602D7" w:rsidRDefault="002A3606" w:rsidP="00027EEE">
            <w:pPr>
              <w:shd w:val="clear" w:color="auto" w:fill="FFFFFF" w:themeFill="background1"/>
              <w:spacing w:line="360" w:lineRule="auto"/>
              <w:jc w:val="center"/>
              <w:rPr>
                <w:b/>
                <w:bCs/>
                <w:sz w:val="16"/>
                <w:szCs w:val="16"/>
              </w:rPr>
            </w:pPr>
            <w:r w:rsidRPr="006602D7">
              <w:rPr>
                <w:b/>
                <w:bCs/>
                <w:sz w:val="16"/>
                <w:szCs w:val="16"/>
              </w:rPr>
              <w:t>Contribution</w:t>
            </w:r>
          </w:p>
        </w:tc>
      </w:tr>
      <w:tr w:rsidR="002A3606" w:rsidRPr="006602D7" w14:paraId="75E505F3" w14:textId="77777777" w:rsidTr="00027EEE">
        <w:tc>
          <w:tcPr>
            <w:tcW w:w="1008" w:type="dxa"/>
            <w:tcBorders>
              <w:top w:val="single" w:sz="4" w:space="0" w:color="auto"/>
            </w:tcBorders>
            <w:vAlign w:val="center"/>
          </w:tcPr>
          <w:p w14:paraId="695BBB34" w14:textId="77777777" w:rsidR="002A3606" w:rsidRPr="006602D7" w:rsidRDefault="002A3606" w:rsidP="00B978EC">
            <w:pPr>
              <w:jc w:val="center"/>
              <w:rPr>
                <w:sz w:val="16"/>
                <w:szCs w:val="16"/>
              </w:rPr>
            </w:pPr>
            <w:r w:rsidRPr="006602D7">
              <w:rPr>
                <w:sz w:val="16"/>
                <w:szCs w:val="16"/>
              </w:rPr>
              <w:t>1</w:t>
            </w:r>
          </w:p>
        </w:tc>
        <w:tc>
          <w:tcPr>
            <w:tcW w:w="2340" w:type="dxa"/>
            <w:tcBorders>
              <w:top w:val="single" w:sz="4" w:space="0" w:color="auto"/>
            </w:tcBorders>
            <w:vAlign w:val="center"/>
          </w:tcPr>
          <w:p w14:paraId="7F299FF0" w14:textId="65F68150" w:rsidR="002A3606" w:rsidRPr="006602D7" w:rsidRDefault="002A3606" w:rsidP="0020672B">
            <w:pPr>
              <w:jc w:val="center"/>
              <w:rPr>
                <w:sz w:val="16"/>
                <w:szCs w:val="16"/>
              </w:rPr>
            </w:pPr>
            <w:proofErr w:type="spellStart"/>
            <w:r w:rsidRPr="006602D7">
              <w:rPr>
                <w:sz w:val="16"/>
                <w:szCs w:val="16"/>
              </w:rPr>
              <w:t>Hafeez</w:t>
            </w:r>
            <w:proofErr w:type="spellEnd"/>
            <w:r w:rsidRPr="006602D7">
              <w:rPr>
                <w:sz w:val="16"/>
                <w:szCs w:val="16"/>
              </w:rPr>
              <w:t xml:space="preserve"> Ahmad et. al. [</w:t>
            </w:r>
            <w:r w:rsidR="000C206A">
              <w:rPr>
                <w:sz w:val="16"/>
                <w:szCs w:val="16"/>
              </w:rPr>
              <w:t>4</w:t>
            </w:r>
            <w:r w:rsidR="0020672B">
              <w:rPr>
                <w:sz w:val="16"/>
                <w:szCs w:val="16"/>
              </w:rPr>
              <w:t>6</w:t>
            </w:r>
            <w:r w:rsidRPr="006602D7">
              <w:rPr>
                <w:sz w:val="16"/>
                <w:szCs w:val="16"/>
              </w:rPr>
              <w:t>]</w:t>
            </w:r>
          </w:p>
        </w:tc>
        <w:tc>
          <w:tcPr>
            <w:tcW w:w="7668" w:type="dxa"/>
            <w:tcBorders>
              <w:top w:val="single" w:sz="4" w:space="0" w:color="auto"/>
            </w:tcBorders>
          </w:tcPr>
          <w:p w14:paraId="7AE9C986" w14:textId="77777777" w:rsidR="002A3606" w:rsidRPr="006602D7" w:rsidRDefault="002A3606" w:rsidP="00B978EC">
            <w:pPr>
              <w:jc w:val="both"/>
              <w:rPr>
                <w:sz w:val="16"/>
                <w:szCs w:val="16"/>
              </w:rPr>
            </w:pPr>
            <w:r w:rsidRPr="006602D7">
              <w:rPr>
                <w:sz w:val="16"/>
                <w:szCs w:val="16"/>
              </w:rPr>
              <w:t xml:space="preserve">Author Present the power management strategy to efficiently utilize energy in </w:t>
            </w:r>
            <w:proofErr w:type="spellStart"/>
            <w:r w:rsidRPr="006602D7">
              <w:rPr>
                <w:sz w:val="16"/>
                <w:szCs w:val="16"/>
              </w:rPr>
              <w:t>microgrid</w:t>
            </w:r>
            <w:proofErr w:type="spellEnd"/>
            <w:r w:rsidRPr="006602D7">
              <w:rPr>
                <w:sz w:val="16"/>
                <w:szCs w:val="16"/>
              </w:rPr>
              <w:t>. The relation between the overall hourly loads fulfilled by local resources and the total hourly load transferred by the main grid is present in this strategy. It is very obvious that there can be a relatively limited amount of energy fed to the main grid for loading.</w:t>
            </w:r>
          </w:p>
        </w:tc>
      </w:tr>
      <w:tr w:rsidR="002A3606" w:rsidRPr="006602D7" w14:paraId="797E3004" w14:textId="77777777" w:rsidTr="00027EEE">
        <w:tc>
          <w:tcPr>
            <w:tcW w:w="1008" w:type="dxa"/>
            <w:vAlign w:val="center"/>
          </w:tcPr>
          <w:p w14:paraId="6E22273F" w14:textId="77777777" w:rsidR="002A3606" w:rsidRPr="006602D7" w:rsidRDefault="002A3606" w:rsidP="00B978EC">
            <w:pPr>
              <w:jc w:val="center"/>
              <w:rPr>
                <w:sz w:val="16"/>
                <w:szCs w:val="16"/>
              </w:rPr>
            </w:pPr>
            <w:r w:rsidRPr="006602D7">
              <w:rPr>
                <w:sz w:val="16"/>
                <w:szCs w:val="16"/>
              </w:rPr>
              <w:t>2</w:t>
            </w:r>
          </w:p>
        </w:tc>
        <w:tc>
          <w:tcPr>
            <w:tcW w:w="2340" w:type="dxa"/>
            <w:vAlign w:val="center"/>
          </w:tcPr>
          <w:p w14:paraId="2F48925A" w14:textId="2DC438CC" w:rsidR="002A3606" w:rsidRPr="006602D7" w:rsidRDefault="002A3606" w:rsidP="0020672B">
            <w:pPr>
              <w:jc w:val="center"/>
              <w:rPr>
                <w:sz w:val="16"/>
                <w:szCs w:val="16"/>
              </w:rPr>
            </w:pPr>
            <w:r w:rsidRPr="006602D7">
              <w:rPr>
                <w:sz w:val="16"/>
                <w:szCs w:val="16"/>
              </w:rPr>
              <w:t xml:space="preserve">T. </w:t>
            </w:r>
            <w:proofErr w:type="spellStart"/>
            <w:r w:rsidRPr="006602D7">
              <w:rPr>
                <w:sz w:val="16"/>
                <w:szCs w:val="16"/>
              </w:rPr>
              <w:t>Sha</w:t>
            </w:r>
            <w:proofErr w:type="spellEnd"/>
            <w:r w:rsidRPr="006602D7">
              <w:rPr>
                <w:sz w:val="16"/>
                <w:szCs w:val="16"/>
              </w:rPr>
              <w:t xml:space="preserve"> et. al. [</w:t>
            </w:r>
            <w:r w:rsidR="0020672B">
              <w:rPr>
                <w:sz w:val="16"/>
                <w:szCs w:val="16"/>
              </w:rPr>
              <w:t>47</w:t>
            </w:r>
            <w:r w:rsidRPr="006602D7">
              <w:rPr>
                <w:sz w:val="16"/>
                <w:szCs w:val="16"/>
              </w:rPr>
              <w:t>]</w:t>
            </w:r>
          </w:p>
        </w:tc>
        <w:tc>
          <w:tcPr>
            <w:tcW w:w="7668" w:type="dxa"/>
          </w:tcPr>
          <w:p w14:paraId="0E2340EB" w14:textId="77777777" w:rsidR="002A3606" w:rsidRPr="006602D7" w:rsidRDefault="002A3606" w:rsidP="00B978EC">
            <w:pPr>
              <w:jc w:val="both"/>
              <w:rPr>
                <w:sz w:val="16"/>
                <w:szCs w:val="16"/>
              </w:rPr>
            </w:pPr>
            <w:r w:rsidRPr="006602D7">
              <w:rPr>
                <w:sz w:val="16"/>
                <w:szCs w:val="16"/>
              </w:rPr>
              <w:t xml:space="preserve">Author presented the overview of energy management system for DC </w:t>
            </w:r>
            <w:proofErr w:type="spellStart"/>
            <w:r w:rsidRPr="006602D7">
              <w:rPr>
                <w:sz w:val="16"/>
                <w:szCs w:val="16"/>
              </w:rPr>
              <w:t>microgrid</w:t>
            </w:r>
            <w:proofErr w:type="spellEnd"/>
            <w:r w:rsidRPr="006602D7">
              <w:rPr>
                <w:sz w:val="16"/>
                <w:szCs w:val="16"/>
              </w:rPr>
              <w:t>. Authors also discussed on intelligent devices for better utilization of energy, control strategies, and load scheduling techniques.</w:t>
            </w:r>
          </w:p>
        </w:tc>
      </w:tr>
      <w:tr w:rsidR="002A3606" w:rsidRPr="006602D7" w14:paraId="6AD5EF14" w14:textId="77777777" w:rsidTr="00027EEE">
        <w:tc>
          <w:tcPr>
            <w:tcW w:w="1008" w:type="dxa"/>
            <w:vAlign w:val="center"/>
          </w:tcPr>
          <w:p w14:paraId="7904EF94" w14:textId="77777777" w:rsidR="002A3606" w:rsidRPr="006602D7" w:rsidRDefault="002A3606" w:rsidP="00B978EC">
            <w:pPr>
              <w:jc w:val="center"/>
              <w:rPr>
                <w:sz w:val="16"/>
                <w:szCs w:val="16"/>
              </w:rPr>
            </w:pPr>
            <w:r w:rsidRPr="006602D7">
              <w:rPr>
                <w:sz w:val="16"/>
                <w:szCs w:val="16"/>
              </w:rPr>
              <w:t>3</w:t>
            </w:r>
          </w:p>
        </w:tc>
        <w:tc>
          <w:tcPr>
            <w:tcW w:w="2340" w:type="dxa"/>
            <w:vAlign w:val="center"/>
          </w:tcPr>
          <w:p w14:paraId="4D67F0C8" w14:textId="7FAB99AC" w:rsidR="002A3606" w:rsidRPr="006602D7" w:rsidRDefault="002A3606" w:rsidP="0020672B">
            <w:pPr>
              <w:jc w:val="center"/>
              <w:rPr>
                <w:sz w:val="16"/>
                <w:szCs w:val="16"/>
              </w:rPr>
            </w:pPr>
            <w:r w:rsidRPr="006602D7">
              <w:rPr>
                <w:sz w:val="16"/>
                <w:szCs w:val="16"/>
              </w:rPr>
              <w:t xml:space="preserve">O. </w:t>
            </w:r>
            <w:proofErr w:type="spellStart"/>
            <w:r w:rsidRPr="006602D7">
              <w:rPr>
                <w:sz w:val="16"/>
                <w:szCs w:val="16"/>
              </w:rPr>
              <w:t>Djelailia</w:t>
            </w:r>
            <w:proofErr w:type="spellEnd"/>
            <w:r w:rsidRPr="006602D7">
              <w:rPr>
                <w:sz w:val="16"/>
                <w:szCs w:val="16"/>
              </w:rPr>
              <w:t xml:space="preserve"> et. al. [</w:t>
            </w:r>
            <w:r w:rsidR="00DC27E9">
              <w:rPr>
                <w:sz w:val="16"/>
                <w:szCs w:val="16"/>
              </w:rPr>
              <w:t>4</w:t>
            </w:r>
            <w:r w:rsidR="0020672B">
              <w:rPr>
                <w:sz w:val="16"/>
                <w:szCs w:val="16"/>
              </w:rPr>
              <w:t>8</w:t>
            </w:r>
            <w:r w:rsidRPr="006602D7">
              <w:rPr>
                <w:sz w:val="16"/>
                <w:szCs w:val="16"/>
              </w:rPr>
              <w:t>]</w:t>
            </w:r>
          </w:p>
        </w:tc>
        <w:tc>
          <w:tcPr>
            <w:tcW w:w="7668" w:type="dxa"/>
          </w:tcPr>
          <w:p w14:paraId="278D17C7" w14:textId="77777777" w:rsidR="002A3606" w:rsidRPr="006602D7" w:rsidRDefault="002A3606" w:rsidP="00B978EC">
            <w:pPr>
              <w:jc w:val="both"/>
              <w:rPr>
                <w:sz w:val="16"/>
                <w:szCs w:val="16"/>
              </w:rPr>
            </w:pPr>
            <w:r w:rsidRPr="006602D7">
              <w:rPr>
                <w:sz w:val="16"/>
                <w:szCs w:val="16"/>
              </w:rPr>
              <w:t>Author initiated hybrid system for specific energy control based on pumping servitudes and online fuel utilization optimization.</w:t>
            </w:r>
          </w:p>
        </w:tc>
      </w:tr>
      <w:tr w:rsidR="002A3606" w:rsidRPr="006602D7" w14:paraId="39C72BE6" w14:textId="77777777" w:rsidTr="00027EEE">
        <w:tc>
          <w:tcPr>
            <w:tcW w:w="1008" w:type="dxa"/>
            <w:vAlign w:val="center"/>
          </w:tcPr>
          <w:p w14:paraId="2C41BE8A" w14:textId="77777777" w:rsidR="002A3606" w:rsidRPr="006602D7" w:rsidRDefault="002A3606" w:rsidP="00B978EC">
            <w:pPr>
              <w:jc w:val="center"/>
              <w:rPr>
                <w:sz w:val="16"/>
                <w:szCs w:val="16"/>
              </w:rPr>
            </w:pPr>
            <w:r w:rsidRPr="006602D7">
              <w:rPr>
                <w:sz w:val="16"/>
                <w:szCs w:val="16"/>
              </w:rPr>
              <w:t>4</w:t>
            </w:r>
          </w:p>
        </w:tc>
        <w:tc>
          <w:tcPr>
            <w:tcW w:w="2340" w:type="dxa"/>
            <w:vAlign w:val="center"/>
          </w:tcPr>
          <w:p w14:paraId="713779BD" w14:textId="36352DD8" w:rsidR="002A3606" w:rsidRPr="006602D7" w:rsidRDefault="002A3606" w:rsidP="0020672B">
            <w:pPr>
              <w:jc w:val="center"/>
              <w:rPr>
                <w:sz w:val="16"/>
                <w:szCs w:val="16"/>
              </w:rPr>
            </w:pPr>
            <w:r w:rsidRPr="006602D7">
              <w:rPr>
                <w:sz w:val="16"/>
                <w:szCs w:val="16"/>
              </w:rPr>
              <w:t>K. Sayed et. al. [</w:t>
            </w:r>
            <w:r w:rsidR="0020672B">
              <w:rPr>
                <w:sz w:val="16"/>
                <w:szCs w:val="16"/>
              </w:rPr>
              <w:t>49</w:t>
            </w:r>
            <w:r w:rsidRPr="006602D7">
              <w:rPr>
                <w:sz w:val="16"/>
                <w:szCs w:val="16"/>
              </w:rPr>
              <w:t>]</w:t>
            </w:r>
          </w:p>
        </w:tc>
        <w:tc>
          <w:tcPr>
            <w:tcW w:w="7668" w:type="dxa"/>
          </w:tcPr>
          <w:p w14:paraId="78463E0B" w14:textId="77777777" w:rsidR="002A3606" w:rsidRPr="006602D7" w:rsidRDefault="002A3606" w:rsidP="00B978EC">
            <w:pPr>
              <w:jc w:val="both"/>
              <w:rPr>
                <w:sz w:val="16"/>
                <w:szCs w:val="16"/>
              </w:rPr>
            </w:pPr>
            <w:r w:rsidRPr="006602D7">
              <w:rPr>
                <w:sz w:val="16"/>
                <w:szCs w:val="16"/>
              </w:rPr>
              <w:t xml:space="preserve">Author suggested the hybrid energy storage system for energy management used various batteries and </w:t>
            </w:r>
            <w:proofErr w:type="spellStart"/>
            <w:r w:rsidRPr="006602D7">
              <w:rPr>
                <w:sz w:val="16"/>
                <w:szCs w:val="16"/>
              </w:rPr>
              <w:t>supercapacitors</w:t>
            </w:r>
            <w:proofErr w:type="spellEnd"/>
            <w:r w:rsidRPr="006602D7">
              <w:rPr>
                <w:sz w:val="16"/>
                <w:szCs w:val="16"/>
              </w:rPr>
              <w:t xml:space="preserve"> and preventing the fluctuation of DC link bus of the </w:t>
            </w:r>
            <w:proofErr w:type="spellStart"/>
            <w:r w:rsidRPr="006602D7">
              <w:rPr>
                <w:sz w:val="16"/>
                <w:szCs w:val="16"/>
              </w:rPr>
              <w:t>microgrid</w:t>
            </w:r>
            <w:proofErr w:type="spellEnd"/>
            <w:r w:rsidRPr="006602D7">
              <w:rPr>
                <w:sz w:val="16"/>
                <w:szCs w:val="16"/>
              </w:rPr>
              <w:t>.</w:t>
            </w:r>
          </w:p>
        </w:tc>
      </w:tr>
      <w:tr w:rsidR="002A3606" w:rsidRPr="006602D7" w14:paraId="3F60DC23" w14:textId="77777777" w:rsidTr="00027EEE">
        <w:tc>
          <w:tcPr>
            <w:tcW w:w="1008" w:type="dxa"/>
            <w:vAlign w:val="center"/>
          </w:tcPr>
          <w:p w14:paraId="28EBF2CB" w14:textId="77777777" w:rsidR="002A3606" w:rsidRPr="006602D7" w:rsidRDefault="002A3606" w:rsidP="00B978EC">
            <w:pPr>
              <w:jc w:val="center"/>
              <w:rPr>
                <w:sz w:val="16"/>
                <w:szCs w:val="16"/>
              </w:rPr>
            </w:pPr>
            <w:r w:rsidRPr="006602D7">
              <w:rPr>
                <w:sz w:val="16"/>
                <w:szCs w:val="16"/>
              </w:rPr>
              <w:t>5</w:t>
            </w:r>
          </w:p>
        </w:tc>
        <w:tc>
          <w:tcPr>
            <w:tcW w:w="2340" w:type="dxa"/>
            <w:vAlign w:val="center"/>
          </w:tcPr>
          <w:p w14:paraId="7ECE2039" w14:textId="79B544E8" w:rsidR="002A3606" w:rsidRPr="006602D7" w:rsidRDefault="002A3606" w:rsidP="0020672B">
            <w:pPr>
              <w:jc w:val="center"/>
              <w:rPr>
                <w:sz w:val="16"/>
                <w:szCs w:val="16"/>
              </w:rPr>
            </w:pPr>
            <w:r w:rsidRPr="006602D7">
              <w:rPr>
                <w:sz w:val="16"/>
                <w:szCs w:val="16"/>
              </w:rPr>
              <w:t>B. Zhao et al [</w:t>
            </w:r>
            <w:r w:rsidR="0020672B">
              <w:rPr>
                <w:sz w:val="16"/>
                <w:szCs w:val="16"/>
              </w:rPr>
              <w:t>50</w:t>
            </w:r>
            <w:r w:rsidRPr="006602D7">
              <w:rPr>
                <w:sz w:val="16"/>
                <w:szCs w:val="16"/>
              </w:rPr>
              <w:t>]</w:t>
            </w:r>
          </w:p>
        </w:tc>
        <w:tc>
          <w:tcPr>
            <w:tcW w:w="7668" w:type="dxa"/>
          </w:tcPr>
          <w:p w14:paraId="44B719AD" w14:textId="77777777" w:rsidR="002A3606" w:rsidRPr="006602D7" w:rsidRDefault="002A3606" w:rsidP="00B978EC">
            <w:pPr>
              <w:jc w:val="both"/>
              <w:rPr>
                <w:sz w:val="16"/>
                <w:szCs w:val="16"/>
              </w:rPr>
            </w:pPr>
            <w:r w:rsidRPr="006602D7">
              <w:rPr>
                <w:sz w:val="16"/>
                <w:szCs w:val="16"/>
              </w:rPr>
              <w:t>Author present the novel architecture for power management of multi-</w:t>
            </w:r>
            <w:proofErr w:type="spellStart"/>
            <w:r w:rsidRPr="006602D7">
              <w:rPr>
                <w:sz w:val="16"/>
                <w:szCs w:val="16"/>
              </w:rPr>
              <w:t>microgrid</w:t>
            </w:r>
            <w:proofErr w:type="spellEnd"/>
            <w:r w:rsidRPr="006602D7">
              <w:rPr>
                <w:sz w:val="16"/>
                <w:szCs w:val="16"/>
              </w:rPr>
              <w:t xml:space="preserve"> based on hierarchical bi-level optimization to resolve renewable energy sources issues.</w:t>
            </w:r>
          </w:p>
        </w:tc>
      </w:tr>
      <w:tr w:rsidR="002A3606" w:rsidRPr="006602D7" w14:paraId="4C909C98" w14:textId="77777777" w:rsidTr="00027EEE">
        <w:tc>
          <w:tcPr>
            <w:tcW w:w="1008" w:type="dxa"/>
            <w:vAlign w:val="center"/>
          </w:tcPr>
          <w:p w14:paraId="01E9FFD6" w14:textId="77777777" w:rsidR="002A3606" w:rsidRPr="006602D7" w:rsidRDefault="002A3606" w:rsidP="00B978EC">
            <w:pPr>
              <w:jc w:val="center"/>
              <w:rPr>
                <w:sz w:val="16"/>
                <w:szCs w:val="16"/>
              </w:rPr>
            </w:pPr>
            <w:r w:rsidRPr="006602D7">
              <w:rPr>
                <w:sz w:val="16"/>
                <w:szCs w:val="16"/>
              </w:rPr>
              <w:t>6</w:t>
            </w:r>
          </w:p>
        </w:tc>
        <w:tc>
          <w:tcPr>
            <w:tcW w:w="2340" w:type="dxa"/>
            <w:vAlign w:val="center"/>
          </w:tcPr>
          <w:p w14:paraId="09087569" w14:textId="2FEF8B22" w:rsidR="002A3606" w:rsidRPr="006602D7" w:rsidRDefault="002A3606" w:rsidP="0020672B">
            <w:pPr>
              <w:jc w:val="center"/>
              <w:rPr>
                <w:sz w:val="16"/>
                <w:szCs w:val="16"/>
              </w:rPr>
            </w:pPr>
            <w:r w:rsidRPr="006602D7">
              <w:rPr>
                <w:sz w:val="16"/>
                <w:szCs w:val="16"/>
              </w:rPr>
              <w:t xml:space="preserve">D. M. R. </w:t>
            </w:r>
            <w:proofErr w:type="spellStart"/>
            <w:r w:rsidRPr="006602D7">
              <w:rPr>
                <w:sz w:val="16"/>
                <w:szCs w:val="16"/>
              </w:rPr>
              <w:t>Korada</w:t>
            </w:r>
            <w:proofErr w:type="spellEnd"/>
            <w:r w:rsidRPr="006602D7">
              <w:rPr>
                <w:sz w:val="16"/>
                <w:szCs w:val="16"/>
              </w:rPr>
              <w:t xml:space="preserve"> et. al. [</w:t>
            </w:r>
            <w:r w:rsidR="0020672B">
              <w:rPr>
                <w:sz w:val="16"/>
                <w:szCs w:val="16"/>
              </w:rPr>
              <w:t>51</w:t>
            </w:r>
            <w:r w:rsidRPr="006602D7">
              <w:rPr>
                <w:sz w:val="16"/>
                <w:szCs w:val="16"/>
              </w:rPr>
              <w:t>]</w:t>
            </w:r>
          </w:p>
        </w:tc>
        <w:tc>
          <w:tcPr>
            <w:tcW w:w="7668" w:type="dxa"/>
          </w:tcPr>
          <w:p w14:paraId="248CE742" w14:textId="77777777" w:rsidR="002A3606" w:rsidRPr="006602D7" w:rsidRDefault="002A3606" w:rsidP="00B978EC">
            <w:pPr>
              <w:jc w:val="both"/>
              <w:rPr>
                <w:sz w:val="16"/>
                <w:szCs w:val="16"/>
              </w:rPr>
            </w:pPr>
            <w:r w:rsidRPr="006602D7">
              <w:rPr>
                <w:sz w:val="16"/>
                <w:szCs w:val="16"/>
              </w:rPr>
              <w:t xml:space="preserve">Author proposed power management algorithm in DC </w:t>
            </w:r>
            <w:proofErr w:type="spellStart"/>
            <w:r w:rsidRPr="006602D7">
              <w:rPr>
                <w:sz w:val="16"/>
                <w:szCs w:val="16"/>
              </w:rPr>
              <w:t>microgrid</w:t>
            </w:r>
            <w:proofErr w:type="spellEnd"/>
            <w:r w:rsidRPr="006602D7">
              <w:rPr>
                <w:sz w:val="16"/>
                <w:szCs w:val="16"/>
              </w:rPr>
              <w:t xml:space="preserve"> based on MPPT to extract the maximum energy from solar.</w:t>
            </w:r>
          </w:p>
        </w:tc>
      </w:tr>
      <w:tr w:rsidR="002A3606" w:rsidRPr="006602D7" w14:paraId="71035156" w14:textId="77777777" w:rsidTr="00027EEE">
        <w:tc>
          <w:tcPr>
            <w:tcW w:w="1008" w:type="dxa"/>
            <w:vAlign w:val="center"/>
          </w:tcPr>
          <w:p w14:paraId="62D444B4" w14:textId="77777777" w:rsidR="002A3606" w:rsidRPr="006602D7" w:rsidRDefault="002A3606" w:rsidP="00B978EC">
            <w:pPr>
              <w:jc w:val="center"/>
              <w:rPr>
                <w:sz w:val="16"/>
                <w:szCs w:val="16"/>
              </w:rPr>
            </w:pPr>
            <w:r w:rsidRPr="006602D7">
              <w:rPr>
                <w:sz w:val="16"/>
                <w:szCs w:val="16"/>
              </w:rPr>
              <w:t>7</w:t>
            </w:r>
          </w:p>
        </w:tc>
        <w:tc>
          <w:tcPr>
            <w:tcW w:w="2340" w:type="dxa"/>
            <w:vAlign w:val="center"/>
          </w:tcPr>
          <w:p w14:paraId="045C8882" w14:textId="275C617A" w:rsidR="002A3606" w:rsidRPr="006602D7" w:rsidRDefault="002A3606" w:rsidP="0020672B">
            <w:pPr>
              <w:jc w:val="center"/>
              <w:rPr>
                <w:sz w:val="16"/>
                <w:szCs w:val="16"/>
              </w:rPr>
            </w:pPr>
            <w:r w:rsidRPr="006602D7">
              <w:rPr>
                <w:sz w:val="16"/>
                <w:szCs w:val="16"/>
              </w:rPr>
              <w:t>F. Valencia et. al. [</w:t>
            </w:r>
            <w:r w:rsidR="0020672B">
              <w:rPr>
                <w:sz w:val="16"/>
                <w:szCs w:val="16"/>
              </w:rPr>
              <w:t>52</w:t>
            </w:r>
            <w:r w:rsidRPr="006602D7">
              <w:rPr>
                <w:sz w:val="16"/>
                <w:szCs w:val="16"/>
              </w:rPr>
              <w:t>]</w:t>
            </w:r>
          </w:p>
        </w:tc>
        <w:tc>
          <w:tcPr>
            <w:tcW w:w="7668" w:type="dxa"/>
          </w:tcPr>
          <w:p w14:paraId="6CED91E8" w14:textId="77777777" w:rsidR="002A3606" w:rsidRPr="006602D7" w:rsidRDefault="002A3606" w:rsidP="00B978EC">
            <w:pPr>
              <w:jc w:val="both"/>
              <w:rPr>
                <w:sz w:val="16"/>
                <w:szCs w:val="16"/>
              </w:rPr>
            </w:pPr>
            <w:r w:rsidRPr="006602D7">
              <w:rPr>
                <w:sz w:val="16"/>
                <w:szCs w:val="16"/>
              </w:rPr>
              <w:t xml:space="preserve">Author designed strong mathematical model for energy management in </w:t>
            </w:r>
            <w:proofErr w:type="spellStart"/>
            <w:r w:rsidRPr="006602D7">
              <w:rPr>
                <w:sz w:val="16"/>
                <w:szCs w:val="16"/>
              </w:rPr>
              <w:t>microgrid</w:t>
            </w:r>
            <w:proofErr w:type="spellEnd"/>
            <w:r w:rsidRPr="006602D7">
              <w:rPr>
                <w:sz w:val="16"/>
                <w:szCs w:val="16"/>
              </w:rPr>
              <w:t xml:space="preserve"> based on fuzzy prediction. These models predict the non-linear behavior and uncertainty in wind energy.</w:t>
            </w:r>
          </w:p>
        </w:tc>
      </w:tr>
      <w:tr w:rsidR="002A3606" w:rsidRPr="006602D7" w14:paraId="2DA2F9EE" w14:textId="77777777" w:rsidTr="00027EEE">
        <w:tc>
          <w:tcPr>
            <w:tcW w:w="1008" w:type="dxa"/>
            <w:tcBorders>
              <w:bottom w:val="single" w:sz="4" w:space="0" w:color="auto"/>
            </w:tcBorders>
            <w:vAlign w:val="center"/>
          </w:tcPr>
          <w:p w14:paraId="27544B5A" w14:textId="77777777" w:rsidR="002A3606" w:rsidRPr="006602D7" w:rsidRDefault="002A3606" w:rsidP="00B978EC">
            <w:pPr>
              <w:jc w:val="center"/>
              <w:rPr>
                <w:sz w:val="16"/>
                <w:szCs w:val="16"/>
              </w:rPr>
            </w:pPr>
            <w:r w:rsidRPr="006602D7">
              <w:rPr>
                <w:sz w:val="16"/>
                <w:szCs w:val="16"/>
              </w:rPr>
              <w:t>8</w:t>
            </w:r>
          </w:p>
        </w:tc>
        <w:tc>
          <w:tcPr>
            <w:tcW w:w="2340" w:type="dxa"/>
            <w:tcBorders>
              <w:bottom w:val="single" w:sz="4" w:space="0" w:color="auto"/>
            </w:tcBorders>
            <w:vAlign w:val="center"/>
          </w:tcPr>
          <w:p w14:paraId="67DB7FF4" w14:textId="0C3A8CA3" w:rsidR="002A3606" w:rsidRPr="006602D7" w:rsidRDefault="002A3606" w:rsidP="0020672B">
            <w:pPr>
              <w:jc w:val="center"/>
              <w:rPr>
                <w:sz w:val="16"/>
                <w:szCs w:val="16"/>
              </w:rPr>
            </w:pPr>
            <w:r w:rsidRPr="006602D7">
              <w:rPr>
                <w:sz w:val="16"/>
                <w:szCs w:val="16"/>
              </w:rPr>
              <w:t xml:space="preserve">U. B. </w:t>
            </w:r>
            <w:proofErr w:type="spellStart"/>
            <w:r w:rsidRPr="006602D7">
              <w:rPr>
                <w:sz w:val="16"/>
                <w:szCs w:val="16"/>
              </w:rPr>
              <w:t>Tayab</w:t>
            </w:r>
            <w:proofErr w:type="spellEnd"/>
            <w:r w:rsidRPr="006602D7">
              <w:rPr>
                <w:sz w:val="16"/>
                <w:szCs w:val="16"/>
              </w:rPr>
              <w:t xml:space="preserve"> et. al. [</w:t>
            </w:r>
            <w:r w:rsidR="0020672B">
              <w:rPr>
                <w:sz w:val="16"/>
                <w:szCs w:val="16"/>
              </w:rPr>
              <w:t>53</w:t>
            </w:r>
            <w:r w:rsidRPr="006602D7">
              <w:rPr>
                <w:sz w:val="16"/>
                <w:szCs w:val="16"/>
              </w:rPr>
              <w:t>]</w:t>
            </w:r>
          </w:p>
        </w:tc>
        <w:tc>
          <w:tcPr>
            <w:tcW w:w="7668" w:type="dxa"/>
            <w:tcBorders>
              <w:bottom w:val="single" w:sz="4" w:space="0" w:color="auto"/>
            </w:tcBorders>
          </w:tcPr>
          <w:p w14:paraId="6AC89FAF" w14:textId="77777777" w:rsidR="002A3606" w:rsidRPr="006602D7" w:rsidRDefault="002A3606" w:rsidP="00B978EC">
            <w:pPr>
              <w:jc w:val="both"/>
              <w:rPr>
                <w:sz w:val="16"/>
                <w:szCs w:val="16"/>
              </w:rPr>
            </w:pPr>
            <w:r w:rsidRPr="006602D7">
              <w:rPr>
                <w:sz w:val="16"/>
                <w:szCs w:val="16"/>
              </w:rPr>
              <w:t xml:space="preserve">Author present the smart energy management system in AC </w:t>
            </w:r>
            <w:proofErr w:type="spellStart"/>
            <w:r w:rsidRPr="006602D7">
              <w:rPr>
                <w:sz w:val="16"/>
                <w:szCs w:val="16"/>
              </w:rPr>
              <w:t>microgrid</w:t>
            </w:r>
            <w:proofErr w:type="spellEnd"/>
            <w:r w:rsidRPr="006602D7">
              <w:rPr>
                <w:sz w:val="16"/>
                <w:szCs w:val="16"/>
              </w:rPr>
              <w:t xml:space="preserve"> for distributed generation based on adaptive </w:t>
            </w:r>
            <w:proofErr w:type="spellStart"/>
            <w:r w:rsidRPr="006602D7">
              <w:rPr>
                <w:sz w:val="16"/>
                <w:szCs w:val="16"/>
              </w:rPr>
              <w:t>neuro</w:t>
            </w:r>
            <w:proofErr w:type="spellEnd"/>
            <w:r w:rsidRPr="006602D7">
              <w:rPr>
                <w:sz w:val="16"/>
                <w:szCs w:val="16"/>
              </w:rPr>
              <w:t xml:space="preserve"> fuzzy interference techniques. The Solar and wind energy were used as source of distributed generation.</w:t>
            </w:r>
          </w:p>
        </w:tc>
      </w:tr>
    </w:tbl>
    <w:p w14:paraId="78D424B7" w14:textId="59B0357D" w:rsidR="002A3606" w:rsidRDefault="002A3606" w:rsidP="0057030E">
      <w:pPr>
        <w:jc w:val="both"/>
      </w:pPr>
      <w:r>
        <w:t xml:space="preserve">The most important aspects in hybrid </w:t>
      </w:r>
      <w:proofErr w:type="spellStart"/>
      <w:r>
        <w:t>microgrid</w:t>
      </w:r>
      <w:proofErr w:type="spellEnd"/>
      <w:r>
        <w:t xml:space="preserve"> are power management strateg</w:t>
      </w:r>
      <w:r w:rsidR="0057030E">
        <w:t>y is presented in</w:t>
      </w:r>
      <w:r w:rsidR="007F49CC">
        <w:t xml:space="preserve"> T</w:t>
      </w:r>
      <w:r w:rsidR="0057030E">
        <w:t>able-6 [</w:t>
      </w:r>
      <w:r w:rsidR="0006334D">
        <w:t>54</w:t>
      </w:r>
      <w:r w:rsidR="00F21328">
        <w:t>]</w:t>
      </w:r>
      <w:r w:rsidR="0057030E">
        <w:t>-</w:t>
      </w:r>
      <w:r w:rsidR="00F21328">
        <w:t>[</w:t>
      </w:r>
      <w:r w:rsidR="0006334D">
        <w:t>59</w:t>
      </w:r>
      <w:r w:rsidR="0057030E">
        <w:t>]</w:t>
      </w:r>
      <w:r>
        <w:t xml:space="preserve">. Energy management approach in </w:t>
      </w:r>
      <w:proofErr w:type="spellStart"/>
      <w:r>
        <w:t>microgrid</w:t>
      </w:r>
      <w:proofErr w:type="spellEnd"/>
      <w:r>
        <w:t xml:space="preserve"> confirms the output active and reactive power of Distributed Generation and Storage Elements and at the same time control voltage and frequency. </w:t>
      </w:r>
    </w:p>
    <w:p w14:paraId="7D488A89" w14:textId="77777777" w:rsidR="002B57C4" w:rsidRDefault="002B57C4" w:rsidP="0057030E">
      <w:pPr>
        <w:jc w:val="both"/>
      </w:pPr>
    </w:p>
    <w:p w14:paraId="5A5EBEB5" w14:textId="422AC15B" w:rsidR="00466A14" w:rsidRDefault="002A3606" w:rsidP="002A3606">
      <w:pPr>
        <w:jc w:val="center"/>
      </w:pPr>
      <w:r>
        <w:t>Table</w:t>
      </w:r>
      <w:r w:rsidR="00F55A7F">
        <w:t xml:space="preserve"> </w:t>
      </w:r>
      <w:r w:rsidR="007F49CC">
        <w:t>6</w:t>
      </w:r>
      <w:r>
        <w:t xml:space="preserve">: Critical Summary for Energy Management system in Hybrid </w:t>
      </w:r>
      <w:proofErr w:type="spellStart"/>
      <w:r>
        <w:t>microgrid</w:t>
      </w:r>
      <w:proofErr w:type="spellEnd"/>
    </w:p>
    <w:tbl>
      <w:tblPr>
        <w:tblStyle w:val="TableGrid"/>
        <w:tblW w:w="0" w:type="auto"/>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1"/>
        <w:gridCol w:w="850"/>
        <w:gridCol w:w="1701"/>
        <w:gridCol w:w="3118"/>
        <w:gridCol w:w="2688"/>
      </w:tblGrid>
      <w:tr w:rsidR="006F2E3F" w:rsidRPr="006F2E3F" w14:paraId="46A1D9AF" w14:textId="77777777" w:rsidTr="00466A14">
        <w:tc>
          <w:tcPr>
            <w:tcW w:w="421" w:type="dxa"/>
            <w:tcBorders>
              <w:top w:val="single" w:sz="4" w:space="0" w:color="auto"/>
              <w:bottom w:val="single" w:sz="4" w:space="0" w:color="auto"/>
            </w:tcBorders>
            <w:shd w:val="clear" w:color="auto" w:fill="FFFFFF" w:themeFill="background1"/>
          </w:tcPr>
          <w:p w14:paraId="621BBD76" w14:textId="77777777" w:rsidR="002A3606" w:rsidRPr="006F2E3F" w:rsidRDefault="002A3606" w:rsidP="00B978EC">
            <w:pPr>
              <w:jc w:val="center"/>
              <w:rPr>
                <w:b/>
                <w:bCs/>
                <w:sz w:val="16"/>
                <w:szCs w:val="16"/>
              </w:rPr>
            </w:pPr>
            <w:r w:rsidRPr="006F2E3F">
              <w:rPr>
                <w:b/>
                <w:bCs/>
                <w:sz w:val="16"/>
                <w:szCs w:val="16"/>
              </w:rPr>
              <w:t>Sr. No</w:t>
            </w:r>
          </w:p>
        </w:tc>
        <w:tc>
          <w:tcPr>
            <w:tcW w:w="850" w:type="dxa"/>
            <w:tcBorders>
              <w:top w:val="single" w:sz="4" w:space="0" w:color="auto"/>
              <w:bottom w:val="single" w:sz="4" w:space="0" w:color="auto"/>
            </w:tcBorders>
            <w:shd w:val="clear" w:color="auto" w:fill="FFFFFF" w:themeFill="background1"/>
          </w:tcPr>
          <w:p w14:paraId="5D403228" w14:textId="77777777" w:rsidR="002A3606" w:rsidRPr="006F2E3F" w:rsidRDefault="002A3606" w:rsidP="00B978EC">
            <w:pPr>
              <w:jc w:val="center"/>
              <w:rPr>
                <w:b/>
                <w:bCs/>
                <w:sz w:val="16"/>
                <w:szCs w:val="16"/>
              </w:rPr>
            </w:pPr>
            <w:r w:rsidRPr="006F2E3F">
              <w:rPr>
                <w:b/>
                <w:bCs/>
                <w:sz w:val="16"/>
                <w:szCs w:val="16"/>
              </w:rPr>
              <w:t>Author</w:t>
            </w:r>
          </w:p>
        </w:tc>
        <w:tc>
          <w:tcPr>
            <w:tcW w:w="1701" w:type="dxa"/>
            <w:tcBorders>
              <w:top w:val="single" w:sz="4" w:space="0" w:color="auto"/>
              <w:bottom w:val="single" w:sz="4" w:space="0" w:color="auto"/>
            </w:tcBorders>
            <w:shd w:val="clear" w:color="auto" w:fill="FFFFFF" w:themeFill="background1"/>
          </w:tcPr>
          <w:p w14:paraId="02D0FDA7" w14:textId="77777777" w:rsidR="002A3606" w:rsidRPr="006F2E3F" w:rsidRDefault="002A3606" w:rsidP="00B978EC">
            <w:pPr>
              <w:jc w:val="center"/>
              <w:rPr>
                <w:b/>
                <w:bCs/>
                <w:sz w:val="16"/>
                <w:szCs w:val="16"/>
              </w:rPr>
            </w:pPr>
            <w:r w:rsidRPr="006F2E3F">
              <w:rPr>
                <w:b/>
                <w:bCs/>
                <w:sz w:val="16"/>
                <w:szCs w:val="16"/>
              </w:rPr>
              <w:t>Techniques</w:t>
            </w:r>
          </w:p>
        </w:tc>
        <w:tc>
          <w:tcPr>
            <w:tcW w:w="3118" w:type="dxa"/>
            <w:tcBorders>
              <w:top w:val="single" w:sz="4" w:space="0" w:color="auto"/>
              <w:bottom w:val="single" w:sz="4" w:space="0" w:color="auto"/>
            </w:tcBorders>
            <w:shd w:val="clear" w:color="auto" w:fill="FFFFFF" w:themeFill="background1"/>
          </w:tcPr>
          <w:p w14:paraId="269FB055" w14:textId="77777777" w:rsidR="002A3606" w:rsidRPr="006F2E3F" w:rsidRDefault="002A3606" w:rsidP="00B978EC">
            <w:pPr>
              <w:jc w:val="center"/>
              <w:rPr>
                <w:b/>
                <w:bCs/>
                <w:sz w:val="16"/>
                <w:szCs w:val="16"/>
              </w:rPr>
            </w:pPr>
            <w:r w:rsidRPr="006F2E3F">
              <w:rPr>
                <w:b/>
                <w:bCs/>
                <w:sz w:val="16"/>
                <w:szCs w:val="16"/>
              </w:rPr>
              <w:t>Work done</w:t>
            </w:r>
          </w:p>
        </w:tc>
        <w:tc>
          <w:tcPr>
            <w:tcW w:w="2688" w:type="dxa"/>
            <w:tcBorders>
              <w:top w:val="single" w:sz="4" w:space="0" w:color="auto"/>
              <w:bottom w:val="single" w:sz="4" w:space="0" w:color="auto"/>
            </w:tcBorders>
            <w:shd w:val="clear" w:color="auto" w:fill="FFFFFF" w:themeFill="background1"/>
          </w:tcPr>
          <w:p w14:paraId="573C7D5A" w14:textId="77777777" w:rsidR="002A3606" w:rsidRPr="006F2E3F" w:rsidRDefault="002A3606" w:rsidP="00B978EC">
            <w:pPr>
              <w:jc w:val="center"/>
              <w:rPr>
                <w:b/>
                <w:bCs/>
                <w:sz w:val="16"/>
                <w:szCs w:val="16"/>
              </w:rPr>
            </w:pPr>
            <w:r w:rsidRPr="006F2E3F">
              <w:rPr>
                <w:b/>
                <w:bCs/>
                <w:sz w:val="16"/>
                <w:szCs w:val="16"/>
              </w:rPr>
              <w:t>Limitations</w:t>
            </w:r>
          </w:p>
        </w:tc>
      </w:tr>
      <w:tr w:rsidR="002A3606" w:rsidRPr="006F2E3F" w14:paraId="76B5029A" w14:textId="77777777" w:rsidTr="00466A14">
        <w:tc>
          <w:tcPr>
            <w:tcW w:w="421" w:type="dxa"/>
            <w:tcBorders>
              <w:top w:val="single" w:sz="4" w:space="0" w:color="auto"/>
            </w:tcBorders>
            <w:vAlign w:val="center"/>
          </w:tcPr>
          <w:p w14:paraId="4A28EF4E" w14:textId="77777777" w:rsidR="002A3606" w:rsidRPr="006F2E3F" w:rsidRDefault="002A3606" w:rsidP="00B978EC">
            <w:pPr>
              <w:jc w:val="center"/>
              <w:rPr>
                <w:sz w:val="16"/>
                <w:szCs w:val="16"/>
              </w:rPr>
            </w:pPr>
            <w:r w:rsidRPr="006F2E3F">
              <w:rPr>
                <w:sz w:val="16"/>
                <w:szCs w:val="16"/>
              </w:rPr>
              <w:t>1.</w:t>
            </w:r>
          </w:p>
        </w:tc>
        <w:tc>
          <w:tcPr>
            <w:tcW w:w="850" w:type="dxa"/>
            <w:tcBorders>
              <w:top w:val="single" w:sz="4" w:space="0" w:color="auto"/>
            </w:tcBorders>
            <w:vAlign w:val="center"/>
          </w:tcPr>
          <w:p w14:paraId="1F717049" w14:textId="2137037E" w:rsidR="002A3606" w:rsidRPr="006F2E3F" w:rsidRDefault="003D594E" w:rsidP="0006334D">
            <w:pPr>
              <w:jc w:val="center"/>
              <w:rPr>
                <w:sz w:val="16"/>
                <w:szCs w:val="16"/>
              </w:rPr>
            </w:pPr>
            <w:r>
              <w:rPr>
                <w:sz w:val="16"/>
                <w:szCs w:val="16"/>
              </w:rPr>
              <w:t>J</w:t>
            </w:r>
            <w:r w:rsidR="002A3606" w:rsidRPr="006F2E3F">
              <w:rPr>
                <w:sz w:val="16"/>
                <w:szCs w:val="16"/>
              </w:rPr>
              <w:t xml:space="preserve">. </w:t>
            </w:r>
            <w:proofErr w:type="spellStart"/>
            <w:r>
              <w:rPr>
                <w:sz w:val="16"/>
                <w:szCs w:val="16"/>
              </w:rPr>
              <w:t>Almeda</w:t>
            </w:r>
            <w:proofErr w:type="spellEnd"/>
            <w:r w:rsidR="002A3606" w:rsidRPr="006F2E3F">
              <w:rPr>
                <w:sz w:val="16"/>
                <w:szCs w:val="16"/>
              </w:rPr>
              <w:t>. al. [</w:t>
            </w:r>
            <w:r w:rsidR="0006334D">
              <w:rPr>
                <w:sz w:val="16"/>
                <w:szCs w:val="16"/>
              </w:rPr>
              <w:t>54</w:t>
            </w:r>
            <w:r w:rsidR="002A3606" w:rsidRPr="006F2E3F">
              <w:rPr>
                <w:sz w:val="16"/>
                <w:szCs w:val="16"/>
              </w:rPr>
              <w:t>]</w:t>
            </w:r>
          </w:p>
        </w:tc>
        <w:tc>
          <w:tcPr>
            <w:tcW w:w="1701" w:type="dxa"/>
            <w:tcBorders>
              <w:top w:val="single" w:sz="4" w:space="0" w:color="auto"/>
            </w:tcBorders>
            <w:vAlign w:val="center"/>
          </w:tcPr>
          <w:p w14:paraId="5DED580A" w14:textId="77777777" w:rsidR="002A3606" w:rsidRPr="006F2E3F" w:rsidRDefault="002A3606" w:rsidP="00B978EC">
            <w:pPr>
              <w:jc w:val="center"/>
              <w:rPr>
                <w:sz w:val="16"/>
                <w:szCs w:val="16"/>
              </w:rPr>
            </w:pPr>
            <w:r w:rsidRPr="006F2E3F">
              <w:rPr>
                <w:sz w:val="16"/>
                <w:szCs w:val="16"/>
              </w:rPr>
              <w:t>Linear/Mixed Integer Linear Programming</w:t>
            </w:r>
          </w:p>
        </w:tc>
        <w:tc>
          <w:tcPr>
            <w:tcW w:w="3118" w:type="dxa"/>
            <w:tcBorders>
              <w:top w:val="single" w:sz="4" w:space="0" w:color="auto"/>
            </w:tcBorders>
          </w:tcPr>
          <w:p w14:paraId="75576852" w14:textId="77777777" w:rsidR="002A3606" w:rsidRPr="006F2E3F" w:rsidRDefault="002A3606" w:rsidP="00B978EC">
            <w:pPr>
              <w:jc w:val="both"/>
              <w:rPr>
                <w:sz w:val="16"/>
                <w:szCs w:val="16"/>
              </w:rPr>
            </w:pPr>
            <w:r w:rsidRPr="006F2E3F">
              <w:rPr>
                <w:sz w:val="16"/>
                <w:szCs w:val="16"/>
              </w:rPr>
              <w:t xml:space="preserve">Sustainable running, Power sharing based ON/OFF mixed mode strategies for power management of </w:t>
            </w:r>
            <w:proofErr w:type="spellStart"/>
            <w:r w:rsidRPr="006F2E3F">
              <w:rPr>
                <w:sz w:val="16"/>
                <w:szCs w:val="16"/>
              </w:rPr>
              <w:t>Microgrid</w:t>
            </w:r>
            <w:proofErr w:type="spellEnd"/>
            <w:r w:rsidRPr="006F2E3F">
              <w:rPr>
                <w:sz w:val="16"/>
                <w:szCs w:val="16"/>
              </w:rPr>
              <w:t xml:space="preserve"> is proposed.</w:t>
            </w:r>
          </w:p>
        </w:tc>
        <w:tc>
          <w:tcPr>
            <w:tcW w:w="2688" w:type="dxa"/>
            <w:tcBorders>
              <w:top w:val="single" w:sz="4" w:space="0" w:color="auto"/>
            </w:tcBorders>
          </w:tcPr>
          <w:p w14:paraId="354A192F" w14:textId="77777777" w:rsidR="002A3606" w:rsidRPr="006F2E3F" w:rsidRDefault="002A3606" w:rsidP="00B978EC">
            <w:pPr>
              <w:jc w:val="both"/>
              <w:rPr>
                <w:sz w:val="16"/>
                <w:szCs w:val="16"/>
              </w:rPr>
            </w:pPr>
            <w:r w:rsidRPr="006F2E3F">
              <w:rPr>
                <w:sz w:val="16"/>
                <w:szCs w:val="16"/>
              </w:rPr>
              <w:t>Due to the high depth of discharge of the b</w:t>
            </w:r>
            <w:r w:rsidRPr="001B7259">
              <w:rPr>
                <w:b/>
                <w:sz w:val="16"/>
                <w:szCs w:val="16"/>
              </w:rPr>
              <w:t>a</w:t>
            </w:r>
            <w:r w:rsidRPr="006F2E3F">
              <w:rPr>
                <w:sz w:val="16"/>
                <w:szCs w:val="16"/>
              </w:rPr>
              <w:t>ttery, it can deteriorate rapidly.</w:t>
            </w:r>
          </w:p>
        </w:tc>
      </w:tr>
      <w:tr w:rsidR="002A3606" w:rsidRPr="006F2E3F" w14:paraId="5ACF0929" w14:textId="77777777" w:rsidTr="00466A14">
        <w:tc>
          <w:tcPr>
            <w:tcW w:w="421" w:type="dxa"/>
            <w:vAlign w:val="center"/>
          </w:tcPr>
          <w:p w14:paraId="3BC9042B" w14:textId="18A224F8" w:rsidR="002A3606" w:rsidRPr="006F2E3F" w:rsidRDefault="003D594E" w:rsidP="00B978EC">
            <w:pPr>
              <w:jc w:val="center"/>
              <w:rPr>
                <w:sz w:val="16"/>
                <w:szCs w:val="16"/>
              </w:rPr>
            </w:pPr>
            <w:r>
              <w:rPr>
                <w:sz w:val="16"/>
                <w:szCs w:val="16"/>
              </w:rPr>
              <w:t>2</w:t>
            </w:r>
          </w:p>
        </w:tc>
        <w:tc>
          <w:tcPr>
            <w:tcW w:w="850" w:type="dxa"/>
            <w:vAlign w:val="center"/>
          </w:tcPr>
          <w:p w14:paraId="29B1B6EC" w14:textId="45C7A377" w:rsidR="002A3606" w:rsidRPr="006F2E3F" w:rsidRDefault="002A3606" w:rsidP="0006334D">
            <w:pPr>
              <w:jc w:val="center"/>
              <w:rPr>
                <w:sz w:val="16"/>
                <w:szCs w:val="16"/>
              </w:rPr>
            </w:pPr>
            <w:r w:rsidRPr="006F2E3F">
              <w:rPr>
                <w:sz w:val="16"/>
                <w:szCs w:val="16"/>
              </w:rPr>
              <w:t xml:space="preserve">S. M. </w:t>
            </w:r>
            <w:proofErr w:type="spellStart"/>
            <w:r w:rsidRPr="006F2E3F">
              <w:rPr>
                <w:sz w:val="16"/>
                <w:szCs w:val="16"/>
              </w:rPr>
              <w:t>Ashabani</w:t>
            </w:r>
            <w:proofErr w:type="spellEnd"/>
            <w:r w:rsidRPr="006F2E3F">
              <w:rPr>
                <w:sz w:val="16"/>
                <w:szCs w:val="16"/>
              </w:rPr>
              <w:t xml:space="preserve"> et. al. [</w:t>
            </w:r>
            <w:r w:rsidR="0006334D">
              <w:rPr>
                <w:sz w:val="16"/>
                <w:szCs w:val="16"/>
              </w:rPr>
              <w:t>55</w:t>
            </w:r>
            <w:r w:rsidRPr="006F2E3F">
              <w:rPr>
                <w:sz w:val="16"/>
                <w:szCs w:val="16"/>
              </w:rPr>
              <w:t>]</w:t>
            </w:r>
          </w:p>
        </w:tc>
        <w:tc>
          <w:tcPr>
            <w:tcW w:w="1701" w:type="dxa"/>
            <w:vAlign w:val="center"/>
          </w:tcPr>
          <w:p w14:paraId="21C33249" w14:textId="77777777" w:rsidR="002A3606" w:rsidRPr="006F2E3F" w:rsidRDefault="002A3606" w:rsidP="00B978EC">
            <w:pPr>
              <w:jc w:val="center"/>
              <w:rPr>
                <w:sz w:val="16"/>
                <w:szCs w:val="16"/>
              </w:rPr>
            </w:pPr>
            <w:r w:rsidRPr="006F2E3F">
              <w:rPr>
                <w:sz w:val="16"/>
                <w:szCs w:val="16"/>
              </w:rPr>
              <w:t>Mixed Integer</w:t>
            </w:r>
          </w:p>
          <w:p w14:paraId="586CD6FC" w14:textId="77777777" w:rsidR="002A3606" w:rsidRPr="006F2E3F" w:rsidRDefault="002A3606" w:rsidP="00B978EC">
            <w:pPr>
              <w:jc w:val="center"/>
              <w:rPr>
                <w:sz w:val="16"/>
                <w:szCs w:val="16"/>
              </w:rPr>
            </w:pPr>
            <w:r w:rsidRPr="006F2E3F">
              <w:rPr>
                <w:sz w:val="16"/>
                <w:szCs w:val="16"/>
              </w:rPr>
              <w:t>Linear</w:t>
            </w:r>
          </w:p>
          <w:p w14:paraId="628071CA" w14:textId="77777777" w:rsidR="002A3606" w:rsidRPr="006F2E3F" w:rsidRDefault="002A3606" w:rsidP="00B978EC">
            <w:pPr>
              <w:jc w:val="center"/>
              <w:rPr>
                <w:sz w:val="16"/>
                <w:szCs w:val="16"/>
              </w:rPr>
            </w:pPr>
            <w:r w:rsidRPr="006F2E3F">
              <w:rPr>
                <w:sz w:val="16"/>
                <w:szCs w:val="16"/>
              </w:rPr>
              <w:t>Programming</w:t>
            </w:r>
          </w:p>
        </w:tc>
        <w:tc>
          <w:tcPr>
            <w:tcW w:w="3118" w:type="dxa"/>
          </w:tcPr>
          <w:p w14:paraId="749A2FF7" w14:textId="77777777" w:rsidR="002A3606" w:rsidRPr="006F2E3F" w:rsidRDefault="002A3606" w:rsidP="00B978EC">
            <w:pPr>
              <w:jc w:val="both"/>
              <w:rPr>
                <w:sz w:val="16"/>
                <w:szCs w:val="16"/>
              </w:rPr>
            </w:pPr>
            <w:r w:rsidRPr="006F2E3F">
              <w:rPr>
                <w:sz w:val="16"/>
                <w:szCs w:val="16"/>
              </w:rPr>
              <w:t>Optimization of fuel cost effective model based on piecewise linear function of fuel generator and battery operated has been proposed.</w:t>
            </w:r>
          </w:p>
        </w:tc>
        <w:tc>
          <w:tcPr>
            <w:tcW w:w="2688" w:type="dxa"/>
          </w:tcPr>
          <w:p w14:paraId="5A2F11E9" w14:textId="77777777" w:rsidR="002A3606" w:rsidRPr="006F2E3F" w:rsidRDefault="002A3606" w:rsidP="00B978EC">
            <w:pPr>
              <w:jc w:val="both"/>
              <w:rPr>
                <w:sz w:val="16"/>
                <w:szCs w:val="16"/>
              </w:rPr>
            </w:pPr>
            <w:r w:rsidRPr="006F2E3F">
              <w:rPr>
                <w:sz w:val="16"/>
                <w:szCs w:val="16"/>
              </w:rPr>
              <w:t>Uncertainty between PV power and load demand was not considered.</w:t>
            </w:r>
          </w:p>
        </w:tc>
      </w:tr>
      <w:tr w:rsidR="002A3606" w:rsidRPr="006F2E3F" w14:paraId="61468E29" w14:textId="77777777" w:rsidTr="00466A14">
        <w:tc>
          <w:tcPr>
            <w:tcW w:w="421" w:type="dxa"/>
            <w:vAlign w:val="center"/>
          </w:tcPr>
          <w:p w14:paraId="539F4ADA" w14:textId="4A0D29ED" w:rsidR="002A3606" w:rsidRPr="006F2E3F" w:rsidRDefault="003D594E" w:rsidP="00B978EC">
            <w:pPr>
              <w:jc w:val="center"/>
              <w:rPr>
                <w:sz w:val="16"/>
                <w:szCs w:val="16"/>
              </w:rPr>
            </w:pPr>
            <w:r>
              <w:rPr>
                <w:sz w:val="16"/>
                <w:szCs w:val="16"/>
              </w:rPr>
              <w:t>3</w:t>
            </w:r>
          </w:p>
        </w:tc>
        <w:tc>
          <w:tcPr>
            <w:tcW w:w="850" w:type="dxa"/>
            <w:vAlign w:val="center"/>
          </w:tcPr>
          <w:p w14:paraId="210768AF" w14:textId="1CB4FF9C" w:rsidR="002A3606" w:rsidRPr="006F2E3F" w:rsidRDefault="002A3606" w:rsidP="0006334D">
            <w:pPr>
              <w:jc w:val="center"/>
              <w:rPr>
                <w:sz w:val="16"/>
                <w:szCs w:val="16"/>
              </w:rPr>
            </w:pPr>
            <w:r w:rsidRPr="006F2E3F">
              <w:rPr>
                <w:sz w:val="16"/>
                <w:szCs w:val="16"/>
              </w:rPr>
              <w:t xml:space="preserve">N. </w:t>
            </w:r>
            <w:proofErr w:type="spellStart"/>
            <w:r w:rsidRPr="006F2E3F">
              <w:rPr>
                <w:sz w:val="16"/>
                <w:szCs w:val="16"/>
              </w:rPr>
              <w:t>Anglani</w:t>
            </w:r>
            <w:proofErr w:type="spellEnd"/>
            <w:r w:rsidRPr="006F2E3F">
              <w:rPr>
                <w:sz w:val="16"/>
                <w:szCs w:val="16"/>
              </w:rPr>
              <w:t xml:space="preserve"> et. al. [</w:t>
            </w:r>
            <w:r w:rsidR="0006334D">
              <w:rPr>
                <w:sz w:val="16"/>
                <w:szCs w:val="16"/>
              </w:rPr>
              <w:t>56</w:t>
            </w:r>
            <w:r w:rsidRPr="006F2E3F">
              <w:rPr>
                <w:sz w:val="16"/>
                <w:szCs w:val="16"/>
              </w:rPr>
              <w:t>]</w:t>
            </w:r>
          </w:p>
        </w:tc>
        <w:tc>
          <w:tcPr>
            <w:tcW w:w="1701" w:type="dxa"/>
            <w:vAlign w:val="center"/>
          </w:tcPr>
          <w:p w14:paraId="3447D319" w14:textId="77777777" w:rsidR="002A3606" w:rsidRPr="006F2E3F" w:rsidRDefault="002A3606" w:rsidP="00B978EC">
            <w:pPr>
              <w:jc w:val="center"/>
              <w:rPr>
                <w:sz w:val="16"/>
                <w:szCs w:val="16"/>
              </w:rPr>
            </w:pPr>
            <w:r w:rsidRPr="006F2E3F">
              <w:rPr>
                <w:sz w:val="16"/>
                <w:szCs w:val="16"/>
              </w:rPr>
              <w:t>Non-linear Power Flow Control, Hamiltonian Surface Shaping and Power Flow Control</w:t>
            </w:r>
          </w:p>
        </w:tc>
        <w:tc>
          <w:tcPr>
            <w:tcW w:w="3118" w:type="dxa"/>
          </w:tcPr>
          <w:p w14:paraId="427A3189" w14:textId="77777777" w:rsidR="002A3606" w:rsidRPr="006F2E3F" w:rsidRDefault="002A3606" w:rsidP="00B978EC">
            <w:pPr>
              <w:jc w:val="both"/>
              <w:rPr>
                <w:sz w:val="16"/>
                <w:szCs w:val="16"/>
              </w:rPr>
            </w:pPr>
            <w:r w:rsidRPr="006F2E3F">
              <w:rPr>
                <w:sz w:val="16"/>
                <w:szCs w:val="16"/>
              </w:rPr>
              <w:t xml:space="preserve">To design a HSSPFC control section was integrate with the energy storage unit for providing the stability to AC/DC </w:t>
            </w:r>
            <w:proofErr w:type="spellStart"/>
            <w:r w:rsidRPr="006F2E3F">
              <w:rPr>
                <w:sz w:val="16"/>
                <w:szCs w:val="16"/>
              </w:rPr>
              <w:t>microgrid</w:t>
            </w:r>
            <w:proofErr w:type="spellEnd"/>
            <w:r w:rsidRPr="006F2E3F">
              <w:rPr>
                <w:sz w:val="16"/>
                <w:szCs w:val="16"/>
              </w:rPr>
              <w:t>.</w:t>
            </w:r>
          </w:p>
        </w:tc>
        <w:tc>
          <w:tcPr>
            <w:tcW w:w="2688" w:type="dxa"/>
          </w:tcPr>
          <w:p w14:paraId="64CB2B3C" w14:textId="77777777" w:rsidR="002A3606" w:rsidRPr="006F2E3F" w:rsidRDefault="002A3606" w:rsidP="00B978EC">
            <w:pPr>
              <w:jc w:val="both"/>
              <w:rPr>
                <w:sz w:val="16"/>
                <w:szCs w:val="16"/>
              </w:rPr>
            </w:pPr>
            <w:r w:rsidRPr="006F2E3F">
              <w:rPr>
                <w:sz w:val="16"/>
                <w:szCs w:val="16"/>
              </w:rPr>
              <w:t>The integration with the battery is disappointing. However, no alternative solution to Renewable energy resource mediation is proposed</w:t>
            </w:r>
          </w:p>
        </w:tc>
      </w:tr>
      <w:tr w:rsidR="002A3606" w:rsidRPr="006F2E3F" w14:paraId="17B206F3" w14:textId="77777777" w:rsidTr="00466A14">
        <w:tc>
          <w:tcPr>
            <w:tcW w:w="421" w:type="dxa"/>
            <w:vAlign w:val="center"/>
          </w:tcPr>
          <w:p w14:paraId="6AC8B447" w14:textId="1EE5436F" w:rsidR="002A3606" w:rsidRPr="0055430A" w:rsidRDefault="003D594E" w:rsidP="00B978EC">
            <w:pPr>
              <w:jc w:val="center"/>
              <w:rPr>
                <w:sz w:val="16"/>
                <w:szCs w:val="16"/>
              </w:rPr>
            </w:pPr>
            <w:r>
              <w:rPr>
                <w:sz w:val="16"/>
                <w:szCs w:val="16"/>
              </w:rPr>
              <w:t>4</w:t>
            </w:r>
          </w:p>
        </w:tc>
        <w:tc>
          <w:tcPr>
            <w:tcW w:w="850" w:type="dxa"/>
            <w:vAlign w:val="center"/>
          </w:tcPr>
          <w:p w14:paraId="30B8EB86" w14:textId="4AFC19A6" w:rsidR="002A3606" w:rsidRPr="0055430A" w:rsidRDefault="00834559" w:rsidP="0006334D">
            <w:pPr>
              <w:jc w:val="center"/>
              <w:rPr>
                <w:sz w:val="16"/>
                <w:szCs w:val="16"/>
              </w:rPr>
            </w:pPr>
            <w:proofErr w:type="spellStart"/>
            <w:r w:rsidRPr="0055430A">
              <w:rPr>
                <w:sz w:val="16"/>
                <w:szCs w:val="16"/>
              </w:rPr>
              <w:t>Feixiang</w:t>
            </w:r>
            <w:proofErr w:type="spellEnd"/>
            <w:r w:rsidRPr="0055430A">
              <w:rPr>
                <w:sz w:val="16"/>
                <w:szCs w:val="16"/>
              </w:rPr>
              <w:t xml:space="preserve"> Jiao </w:t>
            </w:r>
            <w:r w:rsidR="002A3606" w:rsidRPr="0055430A">
              <w:rPr>
                <w:sz w:val="16"/>
                <w:szCs w:val="16"/>
              </w:rPr>
              <w:t>et. al. [</w:t>
            </w:r>
            <w:r w:rsidR="0006334D">
              <w:rPr>
                <w:sz w:val="16"/>
                <w:szCs w:val="16"/>
              </w:rPr>
              <w:t>57</w:t>
            </w:r>
            <w:r w:rsidR="002A3606" w:rsidRPr="0055430A">
              <w:rPr>
                <w:sz w:val="16"/>
                <w:szCs w:val="16"/>
              </w:rPr>
              <w:t>]</w:t>
            </w:r>
          </w:p>
        </w:tc>
        <w:tc>
          <w:tcPr>
            <w:tcW w:w="1701" w:type="dxa"/>
            <w:vAlign w:val="center"/>
          </w:tcPr>
          <w:p w14:paraId="73C1C881" w14:textId="2C204591" w:rsidR="002A3606" w:rsidRPr="0055430A" w:rsidRDefault="00EA465E" w:rsidP="00B978EC">
            <w:pPr>
              <w:jc w:val="center"/>
              <w:rPr>
                <w:sz w:val="16"/>
                <w:szCs w:val="16"/>
              </w:rPr>
            </w:pPr>
            <w:r w:rsidRPr="0055430A">
              <w:rPr>
                <w:sz w:val="16"/>
                <w:szCs w:val="16"/>
              </w:rPr>
              <w:t xml:space="preserve">multi-objective optimization </w:t>
            </w:r>
            <w:proofErr w:type="spellStart"/>
            <w:r w:rsidRPr="0055430A">
              <w:rPr>
                <w:sz w:val="16"/>
                <w:szCs w:val="16"/>
              </w:rPr>
              <w:t>Techniqie</w:t>
            </w:r>
            <w:proofErr w:type="spellEnd"/>
          </w:p>
        </w:tc>
        <w:tc>
          <w:tcPr>
            <w:tcW w:w="3118" w:type="dxa"/>
          </w:tcPr>
          <w:p w14:paraId="6C35F86B" w14:textId="237EC083" w:rsidR="002A3606" w:rsidRPr="0055430A" w:rsidRDefault="00EA465E" w:rsidP="00B978EC">
            <w:pPr>
              <w:jc w:val="both"/>
              <w:rPr>
                <w:sz w:val="16"/>
                <w:szCs w:val="16"/>
              </w:rPr>
            </w:pPr>
            <w:r w:rsidRPr="0055430A">
              <w:rPr>
                <w:sz w:val="16"/>
                <w:szCs w:val="16"/>
              </w:rPr>
              <w:t>P</w:t>
            </w:r>
            <w:r w:rsidRPr="001B7259">
              <w:rPr>
                <w:b/>
                <w:sz w:val="16"/>
                <w:szCs w:val="16"/>
              </w:rPr>
              <w:t>r</w:t>
            </w:r>
            <w:r w:rsidRPr="0055430A">
              <w:rPr>
                <w:sz w:val="16"/>
                <w:szCs w:val="16"/>
              </w:rPr>
              <w:t xml:space="preserve">oposed the multi-objective optimization model for energy management for plug in </w:t>
            </w:r>
            <w:proofErr w:type="spellStart"/>
            <w:r w:rsidRPr="0055430A">
              <w:rPr>
                <w:sz w:val="16"/>
                <w:szCs w:val="16"/>
              </w:rPr>
              <w:t>elctric</w:t>
            </w:r>
            <w:proofErr w:type="spellEnd"/>
            <w:r w:rsidRPr="0055430A">
              <w:rPr>
                <w:sz w:val="16"/>
                <w:szCs w:val="16"/>
              </w:rPr>
              <w:t xml:space="preserve"> vehicle </w:t>
            </w:r>
            <w:proofErr w:type="spellStart"/>
            <w:r w:rsidRPr="0055430A">
              <w:rPr>
                <w:sz w:val="16"/>
                <w:szCs w:val="16"/>
              </w:rPr>
              <w:t>bettery</w:t>
            </w:r>
            <w:proofErr w:type="spellEnd"/>
            <w:r w:rsidRPr="0055430A">
              <w:rPr>
                <w:sz w:val="16"/>
                <w:szCs w:val="16"/>
              </w:rPr>
              <w:t xml:space="preserve">, and prevent the </w:t>
            </w:r>
            <w:proofErr w:type="spellStart"/>
            <w:r w:rsidRPr="0055430A">
              <w:rPr>
                <w:sz w:val="16"/>
                <w:szCs w:val="16"/>
              </w:rPr>
              <w:t>bettery</w:t>
            </w:r>
            <w:proofErr w:type="spellEnd"/>
            <w:r w:rsidRPr="0055430A">
              <w:rPr>
                <w:sz w:val="16"/>
                <w:szCs w:val="16"/>
              </w:rPr>
              <w:t xml:space="preserve"> from overcharging and </w:t>
            </w:r>
            <w:proofErr w:type="spellStart"/>
            <w:r w:rsidRPr="0055430A">
              <w:rPr>
                <w:sz w:val="16"/>
                <w:szCs w:val="16"/>
              </w:rPr>
              <w:t>overdischarging</w:t>
            </w:r>
            <w:proofErr w:type="spellEnd"/>
            <w:r w:rsidRPr="0055430A">
              <w:rPr>
                <w:sz w:val="16"/>
                <w:szCs w:val="16"/>
              </w:rPr>
              <w:t>.</w:t>
            </w:r>
          </w:p>
        </w:tc>
        <w:tc>
          <w:tcPr>
            <w:tcW w:w="2688" w:type="dxa"/>
          </w:tcPr>
          <w:p w14:paraId="6D880EF0" w14:textId="77777777" w:rsidR="002A3606" w:rsidRPr="0055430A" w:rsidRDefault="002A3606" w:rsidP="00B978EC">
            <w:pPr>
              <w:jc w:val="both"/>
              <w:rPr>
                <w:sz w:val="16"/>
                <w:szCs w:val="16"/>
              </w:rPr>
            </w:pPr>
            <w:r w:rsidRPr="0055430A">
              <w:rPr>
                <w:sz w:val="16"/>
                <w:szCs w:val="16"/>
              </w:rPr>
              <w:t xml:space="preserve">The effects on the plug and play characteristics of an electric vehicle on </w:t>
            </w:r>
            <w:proofErr w:type="spellStart"/>
            <w:r w:rsidRPr="0055430A">
              <w:rPr>
                <w:sz w:val="16"/>
                <w:szCs w:val="16"/>
              </w:rPr>
              <w:t>microgrid</w:t>
            </w:r>
            <w:proofErr w:type="spellEnd"/>
            <w:r w:rsidRPr="0055430A">
              <w:rPr>
                <w:sz w:val="16"/>
                <w:szCs w:val="16"/>
              </w:rPr>
              <w:t xml:space="preserve"> stability have not been discussed.</w:t>
            </w:r>
          </w:p>
        </w:tc>
      </w:tr>
      <w:tr w:rsidR="002A3606" w:rsidRPr="006F2E3F" w14:paraId="140A9F29" w14:textId="77777777" w:rsidTr="00466A14">
        <w:tc>
          <w:tcPr>
            <w:tcW w:w="421" w:type="dxa"/>
            <w:vAlign w:val="center"/>
          </w:tcPr>
          <w:p w14:paraId="23C15233" w14:textId="56030B6E" w:rsidR="002A3606" w:rsidRPr="0055430A" w:rsidRDefault="003D594E" w:rsidP="00B978EC">
            <w:pPr>
              <w:jc w:val="center"/>
              <w:rPr>
                <w:sz w:val="16"/>
                <w:szCs w:val="16"/>
              </w:rPr>
            </w:pPr>
            <w:r>
              <w:rPr>
                <w:sz w:val="16"/>
                <w:szCs w:val="16"/>
              </w:rPr>
              <w:t>5</w:t>
            </w:r>
          </w:p>
        </w:tc>
        <w:tc>
          <w:tcPr>
            <w:tcW w:w="850" w:type="dxa"/>
            <w:vAlign w:val="center"/>
          </w:tcPr>
          <w:p w14:paraId="4A7B31AA" w14:textId="253ABE7B" w:rsidR="002A3606" w:rsidRPr="0055430A" w:rsidRDefault="002A3606" w:rsidP="0006334D">
            <w:pPr>
              <w:jc w:val="center"/>
              <w:rPr>
                <w:sz w:val="16"/>
                <w:szCs w:val="16"/>
              </w:rPr>
            </w:pPr>
            <w:r w:rsidRPr="0055430A">
              <w:rPr>
                <w:sz w:val="16"/>
                <w:szCs w:val="16"/>
              </w:rPr>
              <w:t xml:space="preserve">B. </w:t>
            </w:r>
            <w:proofErr w:type="spellStart"/>
            <w:r w:rsidRPr="0055430A">
              <w:rPr>
                <w:sz w:val="16"/>
                <w:szCs w:val="16"/>
              </w:rPr>
              <w:t>Heymann</w:t>
            </w:r>
            <w:proofErr w:type="spellEnd"/>
            <w:r w:rsidRPr="0055430A">
              <w:rPr>
                <w:sz w:val="16"/>
                <w:szCs w:val="16"/>
              </w:rPr>
              <w:t xml:space="preserve"> </w:t>
            </w:r>
            <w:r w:rsidRPr="0055430A">
              <w:rPr>
                <w:sz w:val="16"/>
                <w:szCs w:val="16"/>
              </w:rPr>
              <w:lastRenderedPageBreak/>
              <w:t>et. al. [</w:t>
            </w:r>
            <w:r w:rsidR="0006334D">
              <w:rPr>
                <w:sz w:val="16"/>
                <w:szCs w:val="16"/>
              </w:rPr>
              <w:t>58</w:t>
            </w:r>
            <w:r w:rsidRPr="0055430A">
              <w:rPr>
                <w:sz w:val="16"/>
                <w:szCs w:val="16"/>
              </w:rPr>
              <w:t>]</w:t>
            </w:r>
          </w:p>
        </w:tc>
        <w:tc>
          <w:tcPr>
            <w:tcW w:w="1701" w:type="dxa"/>
            <w:vAlign w:val="center"/>
          </w:tcPr>
          <w:p w14:paraId="732D1701" w14:textId="77777777" w:rsidR="002A3606" w:rsidRPr="0055430A" w:rsidRDefault="002A3606" w:rsidP="00B978EC">
            <w:pPr>
              <w:jc w:val="center"/>
              <w:rPr>
                <w:sz w:val="16"/>
                <w:szCs w:val="16"/>
              </w:rPr>
            </w:pPr>
            <w:r w:rsidRPr="0055430A">
              <w:rPr>
                <w:sz w:val="16"/>
                <w:szCs w:val="16"/>
              </w:rPr>
              <w:lastRenderedPageBreak/>
              <w:t>Dynamic</w:t>
            </w:r>
          </w:p>
          <w:p w14:paraId="23D86FCF" w14:textId="77777777" w:rsidR="002A3606" w:rsidRPr="0055430A" w:rsidRDefault="002A3606" w:rsidP="00B978EC">
            <w:pPr>
              <w:jc w:val="center"/>
              <w:rPr>
                <w:sz w:val="16"/>
                <w:szCs w:val="16"/>
              </w:rPr>
            </w:pPr>
            <w:r w:rsidRPr="0055430A">
              <w:rPr>
                <w:sz w:val="16"/>
                <w:szCs w:val="16"/>
              </w:rPr>
              <w:t xml:space="preserve">Programming Approach </w:t>
            </w:r>
          </w:p>
        </w:tc>
        <w:tc>
          <w:tcPr>
            <w:tcW w:w="3118" w:type="dxa"/>
          </w:tcPr>
          <w:p w14:paraId="41462826" w14:textId="77777777" w:rsidR="002A3606" w:rsidRPr="0055430A" w:rsidRDefault="002A3606" w:rsidP="00B978EC">
            <w:pPr>
              <w:jc w:val="both"/>
              <w:rPr>
                <w:sz w:val="16"/>
                <w:szCs w:val="16"/>
              </w:rPr>
            </w:pPr>
            <w:r w:rsidRPr="0055430A">
              <w:rPr>
                <w:sz w:val="16"/>
                <w:szCs w:val="16"/>
              </w:rPr>
              <w:t xml:space="preserve">The functional value of a conventional generator and the cost of load shedding are considered as objective tasks. To reduce the </w:t>
            </w:r>
            <w:r w:rsidRPr="0055430A">
              <w:rPr>
                <w:sz w:val="16"/>
                <w:szCs w:val="16"/>
              </w:rPr>
              <w:lastRenderedPageBreak/>
              <w:t xml:space="preserve">counting time, the </w:t>
            </w:r>
            <w:proofErr w:type="spellStart"/>
            <w:r w:rsidRPr="0055430A">
              <w:rPr>
                <w:sz w:val="16"/>
                <w:szCs w:val="16"/>
              </w:rPr>
              <w:t>PontriaginMaximul</w:t>
            </w:r>
            <w:proofErr w:type="spellEnd"/>
            <w:r w:rsidRPr="0055430A">
              <w:rPr>
                <w:sz w:val="16"/>
                <w:szCs w:val="16"/>
              </w:rPr>
              <w:t xml:space="preserve"> principle has been used.</w:t>
            </w:r>
          </w:p>
        </w:tc>
        <w:tc>
          <w:tcPr>
            <w:tcW w:w="2688" w:type="dxa"/>
          </w:tcPr>
          <w:p w14:paraId="3B7F0C60" w14:textId="77777777" w:rsidR="002A3606" w:rsidRPr="0055430A" w:rsidRDefault="002A3606" w:rsidP="00B978EC">
            <w:pPr>
              <w:jc w:val="both"/>
              <w:rPr>
                <w:sz w:val="16"/>
                <w:szCs w:val="16"/>
              </w:rPr>
            </w:pPr>
            <w:r w:rsidRPr="0055430A">
              <w:rPr>
                <w:sz w:val="16"/>
                <w:szCs w:val="16"/>
              </w:rPr>
              <w:lastRenderedPageBreak/>
              <w:t xml:space="preserve">A high depth of discharge rate is set which can lead to rapidly discharging </w:t>
            </w:r>
            <w:r w:rsidRPr="0055430A">
              <w:rPr>
                <w:sz w:val="16"/>
                <w:szCs w:val="16"/>
              </w:rPr>
              <w:lastRenderedPageBreak/>
              <w:t>of the battery. The response to the energy demand was not considered</w:t>
            </w:r>
          </w:p>
        </w:tc>
      </w:tr>
      <w:tr w:rsidR="002A3606" w:rsidRPr="006F2E3F" w14:paraId="386A8467" w14:textId="77777777" w:rsidTr="00466A14">
        <w:tc>
          <w:tcPr>
            <w:tcW w:w="421" w:type="dxa"/>
            <w:vAlign w:val="center"/>
          </w:tcPr>
          <w:p w14:paraId="7688AB07" w14:textId="4D35FFA9" w:rsidR="002A3606" w:rsidRPr="0055430A" w:rsidRDefault="003D594E" w:rsidP="00B978EC">
            <w:pPr>
              <w:jc w:val="center"/>
              <w:rPr>
                <w:sz w:val="16"/>
                <w:szCs w:val="16"/>
              </w:rPr>
            </w:pPr>
            <w:r>
              <w:rPr>
                <w:sz w:val="16"/>
                <w:szCs w:val="16"/>
              </w:rPr>
              <w:lastRenderedPageBreak/>
              <w:t>6</w:t>
            </w:r>
          </w:p>
        </w:tc>
        <w:tc>
          <w:tcPr>
            <w:tcW w:w="850" w:type="dxa"/>
            <w:vAlign w:val="center"/>
          </w:tcPr>
          <w:p w14:paraId="74162227" w14:textId="16F7C3DA" w:rsidR="002A3606" w:rsidRPr="0055430A" w:rsidRDefault="002A3606" w:rsidP="0006334D">
            <w:pPr>
              <w:jc w:val="center"/>
              <w:rPr>
                <w:sz w:val="16"/>
                <w:szCs w:val="16"/>
              </w:rPr>
            </w:pPr>
            <w:r w:rsidRPr="0055430A">
              <w:rPr>
                <w:sz w:val="16"/>
                <w:szCs w:val="16"/>
              </w:rPr>
              <w:t xml:space="preserve">M. </w:t>
            </w:r>
            <w:proofErr w:type="spellStart"/>
            <w:r w:rsidRPr="0055430A">
              <w:rPr>
                <w:sz w:val="16"/>
                <w:szCs w:val="16"/>
              </w:rPr>
              <w:t>Strelec</w:t>
            </w:r>
            <w:proofErr w:type="spellEnd"/>
            <w:r w:rsidRPr="0055430A">
              <w:rPr>
                <w:sz w:val="16"/>
                <w:szCs w:val="16"/>
              </w:rPr>
              <w:t xml:space="preserve"> et.al. [</w:t>
            </w:r>
            <w:r w:rsidR="0006334D">
              <w:rPr>
                <w:sz w:val="16"/>
                <w:szCs w:val="16"/>
              </w:rPr>
              <w:t>59</w:t>
            </w:r>
            <w:r w:rsidRPr="0055430A">
              <w:rPr>
                <w:sz w:val="16"/>
                <w:szCs w:val="16"/>
              </w:rPr>
              <w:t>]</w:t>
            </w:r>
          </w:p>
        </w:tc>
        <w:tc>
          <w:tcPr>
            <w:tcW w:w="1701" w:type="dxa"/>
            <w:vAlign w:val="center"/>
          </w:tcPr>
          <w:p w14:paraId="102920B1" w14:textId="77777777" w:rsidR="002A3606" w:rsidRPr="0055430A" w:rsidRDefault="002A3606" w:rsidP="00B978EC">
            <w:pPr>
              <w:jc w:val="center"/>
              <w:rPr>
                <w:sz w:val="16"/>
                <w:szCs w:val="16"/>
              </w:rPr>
            </w:pPr>
            <w:r w:rsidRPr="0055430A">
              <w:rPr>
                <w:sz w:val="16"/>
                <w:szCs w:val="16"/>
              </w:rPr>
              <w:t>Approximate</w:t>
            </w:r>
          </w:p>
          <w:p w14:paraId="14D7D6C8" w14:textId="77777777" w:rsidR="002A3606" w:rsidRPr="0055430A" w:rsidRDefault="002A3606" w:rsidP="00B978EC">
            <w:pPr>
              <w:jc w:val="center"/>
              <w:rPr>
                <w:sz w:val="16"/>
                <w:szCs w:val="16"/>
              </w:rPr>
            </w:pPr>
            <w:r w:rsidRPr="0055430A">
              <w:rPr>
                <w:sz w:val="16"/>
                <w:szCs w:val="16"/>
              </w:rPr>
              <w:t>Dynamic</w:t>
            </w:r>
          </w:p>
          <w:p w14:paraId="37577E24" w14:textId="77777777" w:rsidR="002A3606" w:rsidRPr="0055430A" w:rsidRDefault="002A3606" w:rsidP="00B978EC">
            <w:pPr>
              <w:jc w:val="center"/>
              <w:rPr>
                <w:sz w:val="16"/>
                <w:szCs w:val="16"/>
              </w:rPr>
            </w:pPr>
            <w:r w:rsidRPr="0055430A">
              <w:rPr>
                <w:sz w:val="16"/>
                <w:szCs w:val="16"/>
              </w:rPr>
              <w:t>Programming</w:t>
            </w:r>
          </w:p>
        </w:tc>
        <w:tc>
          <w:tcPr>
            <w:tcW w:w="3118" w:type="dxa"/>
          </w:tcPr>
          <w:p w14:paraId="328EE97F" w14:textId="77777777" w:rsidR="002A3606" w:rsidRPr="0055430A" w:rsidRDefault="002A3606" w:rsidP="00B978EC">
            <w:pPr>
              <w:jc w:val="both"/>
              <w:rPr>
                <w:sz w:val="16"/>
                <w:szCs w:val="16"/>
              </w:rPr>
            </w:pPr>
            <w:r w:rsidRPr="0055430A">
              <w:rPr>
                <w:sz w:val="16"/>
                <w:szCs w:val="16"/>
              </w:rPr>
              <w:t xml:space="preserve">The approximate value of the cost-function in economic transmission and unit charge operations is considered to be the minimum of the </w:t>
            </w:r>
            <w:proofErr w:type="spellStart"/>
            <w:r w:rsidRPr="0055430A">
              <w:rPr>
                <w:sz w:val="16"/>
                <w:szCs w:val="16"/>
              </w:rPr>
              <w:t>microgrid</w:t>
            </w:r>
            <w:proofErr w:type="spellEnd"/>
            <w:r w:rsidRPr="0055430A">
              <w:rPr>
                <w:sz w:val="16"/>
                <w:szCs w:val="16"/>
              </w:rPr>
              <w:t xml:space="preserve"> daily energy schedule.</w:t>
            </w:r>
          </w:p>
        </w:tc>
        <w:tc>
          <w:tcPr>
            <w:tcW w:w="2688" w:type="dxa"/>
          </w:tcPr>
          <w:p w14:paraId="2FA06C61" w14:textId="77777777" w:rsidR="002A3606" w:rsidRPr="0055430A" w:rsidRDefault="002A3606" w:rsidP="00B978EC">
            <w:pPr>
              <w:jc w:val="both"/>
              <w:rPr>
                <w:sz w:val="16"/>
                <w:szCs w:val="16"/>
              </w:rPr>
            </w:pPr>
            <w:r w:rsidRPr="0055430A">
              <w:rPr>
                <w:sz w:val="16"/>
                <w:szCs w:val="16"/>
              </w:rPr>
              <w:t>DOD of battery for MG optimized operation with battery ageing status is not discussed.</w:t>
            </w:r>
          </w:p>
        </w:tc>
      </w:tr>
    </w:tbl>
    <w:p w14:paraId="62F798BD" w14:textId="77777777" w:rsidR="002B57C4" w:rsidRDefault="002B57C4" w:rsidP="002B57C4">
      <w:pPr>
        <w:tabs>
          <w:tab w:val="left" w:pos="426"/>
        </w:tabs>
        <w:ind w:left="284"/>
        <w:rPr>
          <w:b/>
          <w:bCs/>
        </w:rPr>
      </w:pPr>
    </w:p>
    <w:p w14:paraId="106CC94D" w14:textId="77777777" w:rsidR="00904D6D" w:rsidRPr="00456C9D" w:rsidRDefault="00F33C08" w:rsidP="00D74C5F">
      <w:pPr>
        <w:numPr>
          <w:ilvl w:val="0"/>
          <w:numId w:val="15"/>
        </w:numPr>
        <w:tabs>
          <w:tab w:val="left" w:pos="426"/>
        </w:tabs>
        <w:ind w:left="426" w:hanging="426"/>
        <w:rPr>
          <w:b/>
          <w:bCs/>
        </w:rPr>
      </w:pPr>
      <w:r w:rsidRPr="00456C9D">
        <w:rPr>
          <w:b/>
          <w:bCs/>
        </w:rPr>
        <w:t>CONCLUSION</w:t>
      </w:r>
    </w:p>
    <w:p w14:paraId="38734573" w14:textId="5722C79F" w:rsidR="007027BB" w:rsidRDefault="00A51455" w:rsidP="00904D6D">
      <w:pPr>
        <w:ind w:firstLine="720"/>
        <w:jc w:val="both"/>
      </w:pPr>
      <w:r w:rsidRPr="0055430A">
        <w:t xml:space="preserve">The </w:t>
      </w:r>
      <w:r w:rsidR="000C4277" w:rsidRPr="0055430A">
        <w:t xml:space="preserve">study of review on </w:t>
      </w:r>
      <w:r w:rsidRPr="0055430A">
        <w:t xml:space="preserve">hybrid renewable energy sources connected to grid and its important component </w:t>
      </w:r>
      <w:r w:rsidR="000C4277" w:rsidRPr="0055430A">
        <w:t xml:space="preserve">study </w:t>
      </w:r>
      <w:r w:rsidRPr="0055430A">
        <w:t>like Li</w:t>
      </w:r>
      <w:r w:rsidR="00265D4F" w:rsidRPr="0055430A">
        <w:t>-</w:t>
      </w:r>
      <w:r w:rsidRPr="0055430A">
        <w:t>ion battery, PV cell, wind power, fuel cell, super capacitor, Auxiliary Unit and DG set are discussed</w:t>
      </w:r>
      <w:r w:rsidR="000C4277" w:rsidRPr="0055430A">
        <w:t>.</w:t>
      </w:r>
      <w:r w:rsidRPr="0055430A">
        <w:t xml:space="preserve"> A critical review </w:t>
      </w:r>
      <w:r w:rsidR="000C4277" w:rsidRPr="0055430A">
        <w:t xml:space="preserve">paper </w:t>
      </w:r>
      <w:r w:rsidRPr="0055430A">
        <w:t xml:space="preserve">is prepared </w:t>
      </w:r>
      <w:r w:rsidR="000C4277" w:rsidRPr="0055430A">
        <w:t xml:space="preserve">and has been presented in the above table. The </w:t>
      </w:r>
      <w:r w:rsidRPr="0055430A">
        <w:t>energy management system</w:t>
      </w:r>
      <w:r w:rsidR="000C4277" w:rsidRPr="0055430A">
        <w:t xml:space="preserve"> of different renewable energy sources connected to grid is discussed</w:t>
      </w:r>
      <w:r w:rsidRPr="0055430A">
        <w:t xml:space="preserve">. </w:t>
      </w:r>
      <w:r w:rsidR="009E5A7C" w:rsidRPr="0055430A">
        <w:t>The objective of this paper is to present the performance of power allocation to the grid in a reliable and continuo</w:t>
      </w:r>
      <w:r w:rsidR="00517065" w:rsidRPr="0055430A">
        <w:t>us</w:t>
      </w:r>
      <w:r w:rsidR="009E5A7C" w:rsidRPr="0055430A">
        <w:t xml:space="preserve"> manner as per the load demand. Thus the paper suggests the performance of different component</w:t>
      </w:r>
      <w:r w:rsidR="00517065" w:rsidRPr="0055430A">
        <w:t xml:space="preserve"> study and to build a hybrid renewable energy generation considering best performance wise component or renewable energy sources so as to provide the energy as per the load requirement of the grid in a continuous manner </w:t>
      </w:r>
      <w:proofErr w:type="spellStart"/>
      <w:r w:rsidR="00517065" w:rsidRPr="0055430A">
        <w:t>through out</w:t>
      </w:r>
      <w:proofErr w:type="spellEnd"/>
      <w:r w:rsidR="00517065" w:rsidRPr="0055430A">
        <w:t xml:space="preserve"> the year. The </w:t>
      </w:r>
      <w:r w:rsidR="009E5A7C" w:rsidRPr="0055430A">
        <w:t xml:space="preserve"> </w:t>
      </w:r>
      <w:r w:rsidRPr="0055430A">
        <w:t xml:space="preserve"> detail structure </w:t>
      </w:r>
      <w:r w:rsidR="00517065" w:rsidRPr="0055430A">
        <w:t>of hybrid renewable energy</w:t>
      </w:r>
      <w:r w:rsidRPr="0055430A">
        <w:t xml:space="preserve"> system</w:t>
      </w:r>
      <w:r w:rsidR="00517065" w:rsidRPr="0055430A">
        <w:t xml:space="preserve"> connected to grid </w:t>
      </w:r>
      <w:r w:rsidRPr="0055430A">
        <w:t xml:space="preserve">is </w:t>
      </w:r>
      <w:r w:rsidR="00517065" w:rsidRPr="0055430A">
        <w:t>shown</w:t>
      </w:r>
      <w:r w:rsidRPr="0055430A">
        <w:t xml:space="preserve"> in Fig</w:t>
      </w:r>
      <w:r w:rsidR="00517065" w:rsidRPr="0055430A">
        <w:t>.</w:t>
      </w:r>
      <w:r w:rsidRPr="0055430A">
        <w:t xml:space="preserve"> 4. Different tables from Table-1 to Table10 are prepared to </w:t>
      </w:r>
      <w:proofErr w:type="spellStart"/>
      <w:r w:rsidR="00517065" w:rsidRPr="0055430A">
        <w:t>summarise</w:t>
      </w:r>
      <w:proofErr w:type="spellEnd"/>
      <w:r w:rsidR="00517065" w:rsidRPr="0055430A">
        <w:t xml:space="preserve"> the </w:t>
      </w:r>
      <w:proofErr w:type="spellStart"/>
      <w:r w:rsidR="00517065" w:rsidRPr="0055430A">
        <w:t>comparision</w:t>
      </w:r>
      <w:proofErr w:type="spellEnd"/>
      <w:r w:rsidR="00517065" w:rsidRPr="0055430A">
        <w:t xml:space="preserve"> </w:t>
      </w:r>
      <w:r w:rsidR="00406CD5" w:rsidRPr="0055430A">
        <w:t>of parameters</w:t>
      </w:r>
      <w:r w:rsidR="00517065" w:rsidRPr="0055430A">
        <w:t xml:space="preserve"> and performance of conventional system </w:t>
      </w:r>
      <w:r w:rsidR="00406CD5" w:rsidRPr="0055430A">
        <w:t xml:space="preserve">in relation to proposed </w:t>
      </w:r>
      <w:r w:rsidRPr="0055430A">
        <w:t>s</w:t>
      </w:r>
      <w:r w:rsidR="00406CD5" w:rsidRPr="0055430A">
        <w:t>ystem</w:t>
      </w:r>
      <w:r w:rsidRPr="0055430A">
        <w:t xml:space="preserve">. </w:t>
      </w:r>
      <w:r w:rsidR="00406CD5" w:rsidRPr="0055430A">
        <w:t>For example t</w:t>
      </w:r>
      <w:r w:rsidRPr="0055430A">
        <w:t xml:space="preserve">he importance of Li ion battery is </w:t>
      </w:r>
      <w:r w:rsidR="00406CD5" w:rsidRPr="0055430A">
        <w:t>suggested in our proposed system</w:t>
      </w:r>
      <w:r w:rsidRPr="0055430A">
        <w:t xml:space="preserve"> due to the significant property of high energy density</w:t>
      </w:r>
      <w:r w:rsidR="00406CD5" w:rsidRPr="0055430A">
        <w:t xml:space="preserve"> and</w:t>
      </w:r>
      <w:r w:rsidRPr="0055430A">
        <w:t xml:space="preserve"> long life cycle. The need for a different defense plan from the current one has been clarified based on different approaches. </w:t>
      </w:r>
      <w:r w:rsidR="00C64408" w:rsidRPr="0055430A">
        <w:t>The paper suggests</w:t>
      </w:r>
      <w:r w:rsidRPr="0055430A">
        <w:t xml:space="preserve"> </w:t>
      </w:r>
      <w:r w:rsidR="00C64408" w:rsidRPr="0055430A">
        <w:t xml:space="preserve">a hybrid renewable energy system connected to grid so as to manage the energy as per the load requirement of the grid. The authors have </w:t>
      </w:r>
      <w:r w:rsidRPr="0055430A">
        <w:t xml:space="preserve">taken an attempt to present the paper based on </w:t>
      </w:r>
      <w:r w:rsidR="00C64408" w:rsidRPr="0055430A">
        <w:t>the component study and</w:t>
      </w:r>
      <w:r w:rsidRPr="0055430A">
        <w:t xml:space="preserve"> critical energy management strategies to cater the </w:t>
      </w:r>
      <w:r w:rsidR="00C64408" w:rsidRPr="0055430A">
        <w:t xml:space="preserve">load </w:t>
      </w:r>
      <w:r w:rsidRPr="0055430A">
        <w:t xml:space="preserve">demand in a continuous, </w:t>
      </w:r>
      <w:r w:rsidR="00C64408" w:rsidRPr="0055430A">
        <w:t xml:space="preserve">effective, </w:t>
      </w:r>
      <w:r w:rsidRPr="0055430A">
        <w:t>economic</w:t>
      </w:r>
      <w:r w:rsidR="00C64408" w:rsidRPr="0055430A">
        <w:t xml:space="preserve"> and reliable </w:t>
      </w:r>
      <w:r w:rsidR="0030284E" w:rsidRPr="0055430A">
        <w:t>way in</w:t>
      </w:r>
      <w:r w:rsidRPr="0055430A">
        <w:t xml:space="preserve"> </w:t>
      </w:r>
      <w:r w:rsidR="00C64408" w:rsidRPr="0055430A">
        <w:t>an adverse load condition.</w:t>
      </w:r>
      <w:r w:rsidR="00C64408">
        <w:t xml:space="preserve"> </w:t>
      </w:r>
    </w:p>
    <w:p w14:paraId="4FAB64F3" w14:textId="77777777" w:rsidR="002B57C4" w:rsidRPr="00456C9D" w:rsidRDefault="002B57C4" w:rsidP="00904D6D">
      <w:pPr>
        <w:ind w:firstLine="720"/>
        <w:jc w:val="both"/>
      </w:pPr>
    </w:p>
    <w:p w14:paraId="677DE463" w14:textId="77777777" w:rsidR="00EE7C89" w:rsidRPr="00456C9D" w:rsidRDefault="00F33C08" w:rsidP="00904D6D">
      <w:pPr>
        <w:rPr>
          <w:rStyle w:val="apple-style-span"/>
          <w:b/>
          <w:color w:val="000000"/>
        </w:rPr>
      </w:pPr>
      <w:r w:rsidRPr="00456C9D">
        <w:rPr>
          <w:rStyle w:val="apple-style-span"/>
          <w:b/>
          <w:color w:val="000000"/>
        </w:rPr>
        <w:t xml:space="preserve">ACKNOWLEDGEMENTS </w:t>
      </w:r>
    </w:p>
    <w:p w14:paraId="63AFA898" w14:textId="6136992F" w:rsidR="00EE7C89" w:rsidRPr="003131EB" w:rsidRDefault="003131EB" w:rsidP="00EE7C89">
      <w:pPr>
        <w:ind w:firstLine="720"/>
        <w:jc w:val="both"/>
        <w:rPr>
          <w:bCs/>
        </w:rPr>
      </w:pPr>
      <w:r w:rsidRPr="003131EB">
        <w:rPr>
          <w:bCs/>
        </w:rPr>
        <w:t>This research paper has not supported by any funding agency</w:t>
      </w:r>
    </w:p>
    <w:p w14:paraId="64E3A802" w14:textId="069F7FD6" w:rsidR="00580669" w:rsidRDefault="003131EB" w:rsidP="003131EB">
      <w:pPr>
        <w:tabs>
          <w:tab w:val="left" w:pos="6705"/>
        </w:tabs>
        <w:rPr>
          <w:rStyle w:val="apple-style-span"/>
          <w:b/>
          <w:color w:val="000000"/>
        </w:rPr>
      </w:pPr>
      <w:r>
        <w:rPr>
          <w:rStyle w:val="apple-style-span"/>
          <w:b/>
          <w:color w:val="000000"/>
        </w:rPr>
        <w:tab/>
      </w:r>
    </w:p>
    <w:p w14:paraId="35E0D334" w14:textId="77777777" w:rsidR="00C35B8F" w:rsidRDefault="00F33C08" w:rsidP="00C35B8F">
      <w:pPr>
        <w:rPr>
          <w:b/>
          <w:bCs/>
        </w:rPr>
      </w:pPr>
      <w:r w:rsidRPr="00456C9D">
        <w:rPr>
          <w:rStyle w:val="apple-style-span"/>
          <w:b/>
          <w:color w:val="000000"/>
        </w:rPr>
        <w:t xml:space="preserve">REFERENCES </w:t>
      </w:r>
    </w:p>
    <w:p w14:paraId="0D13388D" w14:textId="77777777" w:rsidR="00A51455" w:rsidRPr="00456C9D" w:rsidRDefault="00A51455" w:rsidP="00C35B8F">
      <w:pPr>
        <w:rPr>
          <w:color w:val="000000"/>
        </w:rPr>
      </w:pPr>
    </w:p>
    <w:p w14:paraId="356D37B7" w14:textId="5685995E" w:rsidR="00A51455" w:rsidRPr="00146FBF" w:rsidRDefault="00A51455" w:rsidP="00146FBF">
      <w:pPr>
        <w:pStyle w:val="ListParagraph"/>
        <w:numPr>
          <w:ilvl w:val="0"/>
          <w:numId w:val="17"/>
        </w:numPr>
        <w:ind w:left="426" w:hanging="426"/>
        <w:jc w:val="both"/>
        <w:rPr>
          <w:rFonts w:ascii="Times New Roman" w:hAnsi="Times New Roman"/>
          <w:sz w:val="18"/>
          <w:szCs w:val="18"/>
        </w:rPr>
      </w:pPr>
      <w:r w:rsidRPr="00146FBF">
        <w:rPr>
          <w:rFonts w:ascii="Times New Roman" w:hAnsi="Times New Roman"/>
          <w:sz w:val="18"/>
          <w:szCs w:val="18"/>
        </w:rPr>
        <w:t>N</w:t>
      </w:r>
      <w:r w:rsidR="00690A20">
        <w:rPr>
          <w:rFonts w:ascii="Times New Roman" w:hAnsi="Times New Roman"/>
          <w:sz w:val="18"/>
          <w:szCs w:val="18"/>
        </w:rPr>
        <w:t>.</w:t>
      </w:r>
      <w:r w:rsidRPr="00146FBF">
        <w:rPr>
          <w:rFonts w:ascii="Times New Roman" w:hAnsi="Times New Roman"/>
          <w:sz w:val="18"/>
          <w:szCs w:val="18"/>
        </w:rPr>
        <w:t xml:space="preserve"> Nitta, F</w:t>
      </w:r>
      <w:r w:rsidR="00690A20">
        <w:rPr>
          <w:rFonts w:ascii="Times New Roman" w:hAnsi="Times New Roman"/>
          <w:sz w:val="18"/>
          <w:szCs w:val="18"/>
        </w:rPr>
        <w:t>.</w:t>
      </w:r>
      <w:r w:rsidRPr="00146FBF">
        <w:rPr>
          <w:rFonts w:ascii="Times New Roman" w:hAnsi="Times New Roman"/>
          <w:sz w:val="18"/>
          <w:szCs w:val="18"/>
        </w:rPr>
        <w:t xml:space="preserve"> Wu, J</w:t>
      </w:r>
      <w:r w:rsidR="00690A20">
        <w:rPr>
          <w:rFonts w:ascii="Times New Roman" w:hAnsi="Times New Roman"/>
          <w:sz w:val="18"/>
          <w:szCs w:val="18"/>
        </w:rPr>
        <w:t>.</w:t>
      </w:r>
      <w:r w:rsidRPr="00146FBF">
        <w:rPr>
          <w:rFonts w:ascii="Times New Roman" w:hAnsi="Times New Roman"/>
          <w:sz w:val="18"/>
          <w:szCs w:val="18"/>
        </w:rPr>
        <w:t xml:space="preserve"> T</w:t>
      </w:r>
      <w:r w:rsidR="00690A20">
        <w:rPr>
          <w:rFonts w:ascii="Times New Roman" w:hAnsi="Times New Roman"/>
          <w:sz w:val="18"/>
          <w:szCs w:val="18"/>
        </w:rPr>
        <w:t xml:space="preserve">. </w:t>
      </w:r>
      <w:r w:rsidRPr="00146FBF">
        <w:rPr>
          <w:rFonts w:ascii="Times New Roman" w:hAnsi="Times New Roman"/>
          <w:sz w:val="18"/>
          <w:szCs w:val="18"/>
        </w:rPr>
        <w:t>Lee, G</w:t>
      </w:r>
      <w:r w:rsidR="00690A20">
        <w:rPr>
          <w:rFonts w:ascii="Times New Roman" w:hAnsi="Times New Roman"/>
          <w:sz w:val="18"/>
          <w:szCs w:val="18"/>
        </w:rPr>
        <w:t xml:space="preserve">. </w:t>
      </w:r>
      <w:proofErr w:type="spellStart"/>
      <w:r w:rsidRPr="00146FBF">
        <w:rPr>
          <w:rFonts w:ascii="Times New Roman" w:hAnsi="Times New Roman"/>
          <w:sz w:val="18"/>
          <w:szCs w:val="18"/>
        </w:rPr>
        <w:t>Yushin</w:t>
      </w:r>
      <w:proofErr w:type="spellEnd"/>
      <w:r w:rsidRPr="00146FBF">
        <w:rPr>
          <w:rFonts w:ascii="Times New Roman" w:hAnsi="Times New Roman"/>
          <w:sz w:val="18"/>
          <w:szCs w:val="18"/>
        </w:rPr>
        <w:t xml:space="preserve">, </w:t>
      </w:r>
      <w:r w:rsidR="00690A20">
        <w:rPr>
          <w:rFonts w:ascii="Times New Roman" w:hAnsi="Times New Roman"/>
          <w:sz w:val="18"/>
          <w:szCs w:val="18"/>
        </w:rPr>
        <w:t>“</w:t>
      </w:r>
      <w:r w:rsidRPr="00146FBF">
        <w:rPr>
          <w:rFonts w:ascii="Times New Roman" w:hAnsi="Times New Roman"/>
          <w:sz w:val="18"/>
          <w:szCs w:val="18"/>
        </w:rPr>
        <w:t>Li-ion battery materials: present and future</w:t>
      </w:r>
      <w:r w:rsidR="00690A20">
        <w:rPr>
          <w:rFonts w:ascii="Times New Roman" w:hAnsi="Times New Roman"/>
          <w:sz w:val="18"/>
          <w:szCs w:val="18"/>
        </w:rPr>
        <w:t>”</w:t>
      </w:r>
      <w:r w:rsidRPr="00146FBF">
        <w:rPr>
          <w:rFonts w:ascii="Times New Roman" w:hAnsi="Times New Roman"/>
          <w:sz w:val="18"/>
          <w:szCs w:val="18"/>
        </w:rPr>
        <w:t xml:space="preserve">, </w:t>
      </w:r>
      <w:r w:rsidRPr="00690A20">
        <w:rPr>
          <w:rFonts w:ascii="Times New Roman" w:hAnsi="Times New Roman"/>
          <w:i/>
          <w:sz w:val="18"/>
          <w:szCs w:val="18"/>
        </w:rPr>
        <w:t xml:space="preserve">Materials Today, </w:t>
      </w:r>
      <w:r w:rsidR="009340F3">
        <w:rPr>
          <w:rFonts w:ascii="Times New Roman" w:hAnsi="Times New Roman"/>
          <w:i/>
          <w:sz w:val="18"/>
          <w:szCs w:val="18"/>
        </w:rPr>
        <w:t>v</w:t>
      </w:r>
      <w:r w:rsidRPr="00975B9D">
        <w:rPr>
          <w:rFonts w:ascii="Times New Roman" w:hAnsi="Times New Roman"/>
          <w:sz w:val="18"/>
          <w:szCs w:val="18"/>
        </w:rPr>
        <w:t>ol</w:t>
      </w:r>
      <w:r w:rsidR="00690A20" w:rsidRPr="00975B9D">
        <w:rPr>
          <w:rFonts w:ascii="Times New Roman" w:hAnsi="Times New Roman"/>
          <w:sz w:val="18"/>
          <w:szCs w:val="18"/>
        </w:rPr>
        <w:t>.</w:t>
      </w:r>
      <w:r w:rsidRPr="00975B9D">
        <w:rPr>
          <w:rFonts w:ascii="Times New Roman" w:hAnsi="Times New Roman"/>
          <w:sz w:val="18"/>
          <w:szCs w:val="18"/>
        </w:rPr>
        <w:t xml:space="preserve"> 18, </w:t>
      </w:r>
      <w:r w:rsidR="00975B9D" w:rsidRPr="00975B9D">
        <w:rPr>
          <w:rFonts w:ascii="Times New Roman" w:hAnsi="Times New Roman"/>
          <w:sz w:val="18"/>
          <w:szCs w:val="18"/>
        </w:rPr>
        <w:t>no.</w:t>
      </w:r>
      <w:r w:rsidRPr="00975B9D">
        <w:rPr>
          <w:rFonts w:ascii="Times New Roman" w:hAnsi="Times New Roman"/>
          <w:sz w:val="18"/>
          <w:szCs w:val="18"/>
        </w:rPr>
        <w:t xml:space="preserve"> 5, </w:t>
      </w:r>
      <w:r w:rsidR="00975B9D" w:rsidRPr="00975B9D">
        <w:rPr>
          <w:rFonts w:ascii="Times New Roman" w:hAnsi="Times New Roman"/>
          <w:sz w:val="18"/>
          <w:szCs w:val="18"/>
        </w:rPr>
        <w:t xml:space="preserve"> pp.</w:t>
      </w:r>
      <w:r w:rsidRPr="00975B9D">
        <w:rPr>
          <w:rFonts w:ascii="Times New Roman" w:hAnsi="Times New Roman"/>
          <w:sz w:val="18"/>
          <w:szCs w:val="18"/>
        </w:rPr>
        <w:t xml:space="preserve"> 252-264,</w:t>
      </w:r>
      <w:r w:rsidR="00975B9D">
        <w:rPr>
          <w:rFonts w:ascii="Times New Roman" w:hAnsi="Times New Roman"/>
          <w:sz w:val="18"/>
          <w:szCs w:val="18"/>
        </w:rPr>
        <w:t xml:space="preserve"> 2015,</w:t>
      </w:r>
      <w:r w:rsidRPr="00146FBF">
        <w:rPr>
          <w:rFonts w:ascii="Times New Roman" w:hAnsi="Times New Roman"/>
          <w:sz w:val="18"/>
          <w:szCs w:val="18"/>
        </w:rPr>
        <w:t xml:space="preserve"> https://doi.org/10.1016/j.mattod.2014.10.040</w:t>
      </w:r>
    </w:p>
    <w:p w14:paraId="39FF2DB0" w14:textId="2F380294" w:rsidR="00A51455" w:rsidRPr="00146FBF" w:rsidRDefault="00A51455" w:rsidP="00146FBF">
      <w:pPr>
        <w:pStyle w:val="ListParagraph"/>
        <w:numPr>
          <w:ilvl w:val="0"/>
          <w:numId w:val="17"/>
        </w:numPr>
        <w:ind w:left="426" w:hanging="426"/>
        <w:jc w:val="both"/>
        <w:rPr>
          <w:rFonts w:ascii="Times New Roman" w:hAnsi="Times New Roman"/>
          <w:sz w:val="18"/>
          <w:szCs w:val="18"/>
        </w:rPr>
      </w:pPr>
      <w:r w:rsidRPr="00146FBF">
        <w:rPr>
          <w:rFonts w:ascii="Times New Roman" w:hAnsi="Times New Roman"/>
          <w:sz w:val="18"/>
          <w:szCs w:val="18"/>
        </w:rPr>
        <w:t>C</w:t>
      </w:r>
      <w:r w:rsidR="00975B9D">
        <w:rPr>
          <w:rFonts w:ascii="Times New Roman" w:hAnsi="Times New Roman"/>
          <w:sz w:val="18"/>
          <w:szCs w:val="18"/>
        </w:rPr>
        <w:t>.</w:t>
      </w:r>
      <w:r w:rsidRPr="00146FBF">
        <w:rPr>
          <w:rFonts w:ascii="Times New Roman" w:hAnsi="Times New Roman"/>
          <w:sz w:val="18"/>
          <w:szCs w:val="18"/>
        </w:rPr>
        <w:t xml:space="preserve"> Mao, R</w:t>
      </w:r>
      <w:r w:rsidR="00975B9D">
        <w:rPr>
          <w:rFonts w:ascii="Times New Roman" w:hAnsi="Times New Roman"/>
          <w:sz w:val="18"/>
          <w:szCs w:val="18"/>
        </w:rPr>
        <w:t xml:space="preserve">. </w:t>
      </w:r>
      <w:r w:rsidRPr="00146FBF">
        <w:rPr>
          <w:rFonts w:ascii="Times New Roman" w:hAnsi="Times New Roman"/>
          <w:sz w:val="18"/>
          <w:szCs w:val="18"/>
        </w:rPr>
        <w:t>E. Ruther, J</w:t>
      </w:r>
      <w:r w:rsidR="00975B9D">
        <w:rPr>
          <w:rFonts w:ascii="Times New Roman" w:hAnsi="Times New Roman"/>
          <w:sz w:val="18"/>
          <w:szCs w:val="18"/>
        </w:rPr>
        <w:t>.</w:t>
      </w:r>
      <w:r w:rsidRPr="00146FBF">
        <w:rPr>
          <w:rFonts w:ascii="Times New Roman" w:hAnsi="Times New Roman"/>
          <w:sz w:val="18"/>
          <w:szCs w:val="18"/>
        </w:rPr>
        <w:t xml:space="preserve"> Li, Z</w:t>
      </w:r>
      <w:r w:rsidR="00975B9D">
        <w:rPr>
          <w:rFonts w:ascii="Times New Roman" w:hAnsi="Times New Roman"/>
          <w:sz w:val="18"/>
          <w:szCs w:val="18"/>
        </w:rPr>
        <w:t>.</w:t>
      </w:r>
      <w:r w:rsidRPr="00146FBF">
        <w:rPr>
          <w:rFonts w:ascii="Times New Roman" w:hAnsi="Times New Roman"/>
          <w:sz w:val="18"/>
          <w:szCs w:val="18"/>
        </w:rPr>
        <w:t xml:space="preserve"> Du, I</w:t>
      </w:r>
      <w:r w:rsidR="00975B9D">
        <w:rPr>
          <w:rFonts w:ascii="Times New Roman" w:hAnsi="Times New Roman"/>
          <w:sz w:val="18"/>
          <w:szCs w:val="18"/>
        </w:rPr>
        <w:t xml:space="preserve">. </w:t>
      </w:r>
      <w:proofErr w:type="spellStart"/>
      <w:r w:rsidRPr="00146FBF">
        <w:rPr>
          <w:rFonts w:ascii="Times New Roman" w:hAnsi="Times New Roman"/>
          <w:sz w:val="18"/>
          <w:szCs w:val="18"/>
        </w:rPr>
        <w:t>Belharouak</w:t>
      </w:r>
      <w:proofErr w:type="spellEnd"/>
      <w:r w:rsidRPr="00146FBF">
        <w:rPr>
          <w:rFonts w:ascii="Times New Roman" w:hAnsi="Times New Roman"/>
          <w:sz w:val="18"/>
          <w:szCs w:val="18"/>
        </w:rPr>
        <w:t xml:space="preserve">, </w:t>
      </w:r>
      <w:r w:rsidR="00975B9D">
        <w:rPr>
          <w:rFonts w:ascii="Times New Roman" w:hAnsi="Times New Roman"/>
          <w:sz w:val="18"/>
          <w:szCs w:val="18"/>
        </w:rPr>
        <w:t>“</w:t>
      </w:r>
      <w:r w:rsidRPr="00146FBF">
        <w:rPr>
          <w:rFonts w:ascii="Times New Roman" w:hAnsi="Times New Roman"/>
          <w:sz w:val="18"/>
          <w:szCs w:val="18"/>
        </w:rPr>
        <w:t xml:space="preserve">Identifying the limiting electrode in </w:t>
      </w:r>
      <w:r w:rsidR="00265D4F" w:rsidRPr="00146FBF">
        <w:rPr>
          <w:rFonts w:ascii="Times New Roman" w:hAnsi="Times New Roman"/>
          <w:sz w:val="18"/>
          <w:szCs w:val="18"/>
        </w:rPr>
        <w:t>lithium-ion</w:t>
      </w:r>
      <w:r w:rsidRPr="00146FBF">
        <w:rPr>
          <w:rFonts w:ascii="Times New Roman" w:hAnsi="Times New Roman"/>
          <w:sz w:val="18"/>
          <w:szCs w:val="18"/>
        </w:rPr>
        <w:t xml:space="preserve"> batteries for extreme fast charging</w:t>
      </w:r>
      <w:r w:rsidR="00975B9D">
        <w:rPr>
          <w:rFonts w:ascii="Times New Roman" w:hAnsi="Times New Roman"/>
          <w:sz w:val="18"/>
          <w:szCs w:val="18"/>
        </w:rPr>
        <w:t>”</w:t>
      </w:r>
      <w:r w:rsidRPr="00146FBF">
        <w:rPr>
          <w:rFonts w:ascii="Times New Roman" w:hAnsi="Times New Roman"/>
          <w:sz w:val="18"/>
          <w:szCs w:val="18"/>
        </w:rPr>
        <w:t xml:space="preserve">, </w:t>
      </w:r>
      <w:r w:rsidRPr="00975B9D">
        <w:rPr>
          <w:rFonts w:ascii="Times New Roman" w:hAnsi="Times New Roman"/>
          <w:i/>
          <w:sz w:val="18"/>
          <w:szCs w:val="18"/>
        </w:rPr>
        <w:t>Electrochemistry Communications</w:t>
      </w:r>
      <w:r w:rsidRPr="00146FBF">
        <w:rPr>
          <w:rFonts w:ascii="Times New Roman" w:hAnsi="Times New Roman"/>
          <w:sz w:val="18"/>
          <w:szCs w:val="18"/>
        </w:rPr>
        <w:t xml:space="preserve">, </w:t>
      </w:r>
      <w:r w:rsidR="009340F3">
        <w:rPr>
          <w:rFonts w:ascii="Times New Roman" w:hAnsi="Times New Roman"/>
          <w:sz w:val="18"/>
          <w:szCs w:val="18"/>
        </w:rPr>
        <w:t>v</w:t>
      </w:r>
      <w:r w:rsidRPr="00146FBF">
        <w:rPr>
          <w:rFonts w:ascii="Times New Roman" w:hAnsi="Times New Roman"/>
          <w:sz w:val="18"/>
          <w:szCs w:val="18"/>
        </w:rPr>
        <w:t>ol</w:t>
      </w:r>
      <w:r w:rsidR="00975B9D">
        <w:rPr>
          <w:rFonts w:ascii="Times New Roman" w:hAnsi="Times New Roman"/>
          <w:sz w:val="18"/>
          <w:szCs w:val="18"/>
        </w:rPr>
        <w:t xml:space="preserve">. </w:t>
      </w:r>
      <w:r w:rsidRPr="00146FBF">
        <w:rPr>
          <w:rFonts w:ascii="Times New Roman" w:hAnsi="Times New Roman"/>
          <w:sz w:val="18"/>
          <w:szCs w:val="18"/>
        </w:rPr>
        <w:t>97,</w:t>
      </w:r>
      <w:r w:rsidR="009518A7">
        <w:rPr>
          <w:rFonts w:ascii="Times New Roman" w:hAnsi="Times New Roman"/>
          <w:sz w:val="18"/>
          <w:szCs w:val="18"/>
        </w:rPr>
        <w:t xml:space="preserve"> pp.</w:t>
      </w:r>
      <w:r w:rsidRPr="00146FBF">
        <w:rPr>
          <w:rFonts w:ascii="Times New Roman" w:hAnsi="Times New Roman"/>
          <w:sz w:val="18"/>
          <w:szCs w:val="18"/>
        </w:rPr>
        <w:t xml:space="preserve"> 37-41,</w:t>
      </w:r>
      <w:r w:rsidR="009518A7">
        <w:rPr>
          <w:rFonts w:ascii="Times New Roman" w:hAnsi="Times New Roman"/>
          <w:sz w:val="18"/>
          <w:szCs w:val="18"/>
        </w:rPr>
        <w:t xml:space="preserve"> 2018, </w:t>
      </w:r>
      <w:r w:rsidRPr="00146FBF">
        <w:rPr>
          <w:rFonts w:ascii="Times New Roman" w:hAnsi="Times New Roman"/>
          <w:sz w:val="18"/>
          <w:szCs w:val="18"/>
        </w:rPr>
        <w:t>https://doi.org/10.1016/j.elecom.2018.10.007.</w:t>
      </w:r>
    </w:p>
    <w:p w14:paraId="0D889A59" w14:textId="4EA06482" w:rsidR="00A51455" w:rsidRPr="00684B31" w:rsidRDefault="00A51455" w:rsidP="00146FBF">
      <w:pPr>
        <w:pStyle w:val="ListParagraph"/>
        <w:numPr>
          <w:ilvl w:val="0"/>
          <w:numId w:val="17"/>
        </w:numPr>
        <w:ind w:left="426" w:hanging="426"/>
        <w:jc w:val="both"/>
        <w:rPr>
          <w:rFonts w:ascii="Times New Roman" w:hAnsi="Times New Roman"/>
          <w:color w:val="FFFFFF"/>
          <w:sz w:val="18"/>
          <w:szCs w:val="18"/>
        </w:rPr>
      </w:pPr>
      <w:r w:rsidRPr="00146FBF">
        <w:rPr>
          <w:rFonts w:ascii="Times New Roman" w:hAnsi="Times New Roman"/>
          <w:sz w:val="18"/>
          <w:szCs w:val="18"/>
        </w:rPr>
        <w:t>Yan Lu, Le Yu, X</w:t>
      </w:r>
      <w:r w:rsidR="009518A7">
        <w:rPr>
          <w:rFonts w:ascii="Times New Roman" w:hAnsi="Times New Roman"/>
          <w:sz w:val="18"/>
          <w:szCs w:val="18"/>
        </w:rPr>
        <w:t>.</w:t>
      </w:r>
      <w:r w:rsidRPr="00146FBF">
        <w:rPr>
          <w:rFonts w:ascii="Times New Roman" w:hAnsi="Times New Roman"/>
          <w:sz w:val="18"/>
          <w:szCs w:val="18"/>
        </w:rPr>
        <w:t xml:space="preserve"> Wen</w:t>
      </w:r>
      <w:r w:rsidR="00684B31">
        <w:rPr>
          <w:rFonts w:ascii="Times New Roman" w:hAnsi="Times New Roman"/>
          <w:sz w:val="18"/>
          <w:szCs w:val="18"/>
        </w:rPr>
        <w:t xml:space="preserve"> (</w:t>
      </w:r>
      <w:r w:rsidR="009518A7">
        <w:rPr>
          <w:rFonts w:ascii="Times New Roman" w:hAnsi="Times New Roman"/>
          <w:sz w:val="18"/>
          <w:szCs w:val="18"/>
        </w:rPr>
        <w:t>D</w:t>
      </w:r>
      <w:r w:rsidR="00684B31">
        <w:rPr>
          <w:rFonts w:ascii="Times New Roman" w:hAnsi="Times New Roman"/>
          <w:sz w:val="18"/>
          <w:szCs w:val="18"/>
        </w:rPr>
        <w:t>avid)</w:t>
      </w:r>
      <w:r w:rsidRPr="00146FBF">
        <w:rPr>
          <w:rFonts w:ascii="Times New Roman" w:hAnsi="Times New Roman"/>
          <w:sz w:val="18"/>
          <w:szCs w:val="18"/>
        </w:rPr>
        <w:t xml:space="preserve"> Lou, </w:t>
      </w:r>
      <w:r w:rsidR="009518A7">
        <w:rPr>
          <w:rFonts w:ascii="Times New Roman" w:hAnsi="Times New Roman"/>
          <w:sz w:val="18"/>
          <w:szCs w:val="18"/>
        </w:rPr>
        <w:t>“</w:t>
      </w:r>
      <w:r w:rsidRPr="00146FBF">
        <w:rPr>
          <w:rFonts w:ascii="Times New Roman" w:hAnsi="Times New Roman"/>
          <w:sz w:val="18"/>
          <w:szCs w:val="18"/>
        </w:rPr>
        <w:t>Nanostructured Conversion-type Anode Materials for Advanced Lithium-Ion Batteries</w:t>
      </w:r>
      <w:r w:rsidR="009518A7">
        <w:rPr>
          <w:rFonts w:ascii="Times New Roman" w:hAnsi="Times New Roman"/>
          <w:sz w:val="18"/>
          <w:szCs w:val="18"/>
        </w:rPr>
        <w:t>”</w:t>
      </w:r>
      <w:r w:rsidRPr="00146FBF">
        <w:rPr>
          <w:rFonts w:ascii="Times New Roman" w:hAnsi="Times New Roman"/>
          <w:sz w:val="18"/>
          <w:szCs w:val="18"/>
        </w:rPr>
        <w:t xml:space="preserve">, </w:t>
      </w:r>
      <w:proofErr w:type="spellStart"/>
      <w:r w:rsidRPr="00684B31">
        <w:rPr>
          <w:rFonts w:ascii="Times New Roman" w:hAnsi="Times New Roman"/>
          <w:i/>
          <w:sz w:val="18"/>
          <w:szCs w:val="18"/>
        </w:rPr>
        <w:t>Chem</w:t>
      </w:r>
      <w:proofErr w:type="spellEnd"/>
      <w:r w:rsidRPr="00146FBF">
        <w:rPr>
          <w:rFonts w:ascii="Times New Roman" w:hAnsi="Times New Roman"/>
          <w:sz w:val="18"/>
          <w:szCs w:val="18"/>
        </w:rPr>
        <w:t>, Vol</w:t>
      </w:r>
      <w:r w:rsidR="009518A7">
        <w:rPr>
          <w:rFonts w:ascii="Times New Roman" w:hAnsi="Times New Roman"/>
          <w:sz w:val="18"/>
          <w:szCs w:val="18"/>
        </w:rPr>
        <w:t>.</w:t>
      </w:r>
      <w:r w:rsidRPr="00146FBF">
        <w:rPr>
          <w:rFonts w:ascii="Times New Roman" w:hAnsi="Times New Roman"/>
          <w:sz w:val="18"/>
          <w:szCs w:val="18"/>
        </w:rPr>
        <w:t xml:space="preserve"> 4, </w:t>
      </w:r>
      <w:r w:rsidR="009518A7">
        <w:rPr>
          <w:rFonts w:ascii="Times New Roman" w:hAnsi="Times New Roman"/>
          <w:sz w:val="18"/>
          <w:szCs w:val="18"/>
        </w:rPr>
        <w:t>no.</w:t>
      </w:r>
      <w:r w:rsidRPr="00146FBF">
        <w:rPr>
          <w:rFonts w:ascii="Times New Roman" w:hAnsi="Times New Roman"/>
          <w:sz w:val="18"/>
          <w:szCs w:val="18"/>
        </w:rPr>
        <w:t xml:space="preserve"> 5, </w:t>
      </w:r>
      <w:r w:rsidR="009518A7">
        <w:rPr>
          <w:rFonts w:ascii="Times New Roman" w:hAnsi="Times New Roman"/>
          <w:sz w:val="18"/>
          <w:szCs w:val="18"/>
        </w:rPr>
        <w:t xml:space="preserve">pp. </w:t>
      </w:r>
      <w:r w:rsidRPr="00146FBF">
        <w:rPr>
          <w:rFonts w:ascii="Times New Roman" w:hAnsi="Times New Roman"/>
          <w:sz w:val="18"/>
          <w:szCs w:val="18"/>
        </w:rPr>
        <w:t xml:space="preserve"> 972-996,</w:t>
      </w:r>
      <w:r w:rsidR="009518A7">
        <w:rPr>
          <w:rFonts w:ascii="Times New Roman" w:hAnsi="Times New Roman"/>
          <w:sz w:val="18"/>
          <w:szCs w:val="18"/>
        </w:rPr>
        <w:t xml:space="preserve"> </w:t>
      </w:r>
      <w:r w:rsidR="00684B31">
        <w:rPr>
          <w:rFonts w:ascii="Times New Roman" w:hAnsi="Times New Roman"/>
          <w:sz w:val="18"/>
          <w:szCs w:val="18"/>
        </w:rPr>
        <w:t xml:space="preserve">May </w:t>
      </w:r>
      <w:r w:rsidR="009518A7">
        <w:rPr>
          <w:rFonts w:ascii="Times New Roman" w:hAnsi="Times New Roman"/>
          <w:sz w:val="18"/>
          <w:szCs w:val="18"/>
        </w:rPr>
        <w:t>2018,</w:t>
      </w:r>
      <w:r w:rsidR="00684B31">
        <w:rPr>
          <w:rFonts w:ascii="Times New Roman" w:hAnsi="Times New Roman"/>
          <w:sz w:val="18"/>
          <w:szCs w:val="18"/>
        </w:rPr>
        <w:t xml:space="preserve"> </w:t>
      </w:r>
      <w:proofErr w:type="spellStart"/>
      <w:r w:rsidR="00684B31">
        <w:rPr>
          <w:rFonts w:ascii="Times New Roman" w:hAnsi="Times New Roman"/>
          <w:sz w:val="18"/>
          <w:szCs w:val="18"/>
        </w:rPr>
        <w:t>doi</w:t>
      </w:r>
      <w:proofErr w:type="spellEnd"/>
      <w:r w:rsidR="00684B31">
        <w:rPr>
          <w:rFonts w:ascii="Times New Roman" w:hAnsi="Times New Roman"/>
          <w:sz w:val="18"/>
          <w:szCs w:val="18"/>
        </w:rPr>
        <w:t>: http://doi.org/10.1016/j.chempr.2018.01.003</w:t>
      </w:r>
    </w:p>
    <w:p w14:paraId="4C9600E7" w14:textId="6A08E8DE" w:rsidR="00A51455" w:rsidRPr="00DA4373" w:rsidRDefault="00A51455" w:rsidP="00146FBF">
      <w:pPr>
        <w:pStyle w:val="ListParagraph"/>
        <w:numPr>
          <w:ilvl w:val="0"/>
          <w:numId w:val="17"/>
        </w:numPr>
        <w:ind w:left="426" w:hanging="426"/>
        <w:jc w:val="both"/>
        <w:rPr>
          <w:rFonts w:ascii="Times New Roman" w:hAnsi="Times New Roman"/>
          <w:sz w:val="18"/>
          <w:szCs w:val="18"/>
        </w:rPr>
      </w:pPr>
      <w:r w:rsidRPr="00146FBF">
        <w:rPr>
          <w:rFonts w:ascii="Times New Roman" w:hAnsi="Times New Roman"/>
          <w:sz w:val="18"/>
          <w:szCs w:val="18"/>
        </w:rPr>
        <w:t>A</w:t>
      </w:r>
      <w:r w:rsidR="009518A7">
        <w:rPr>
          <w:rFonts w:ascii="Times New Roman" w:hAnsi="Times New Roman"/>
          <w:sz w:val="18"/>
          <w:szCs w:val="18"/>
        </w:rPr>
        <w:t xml:space="preserve">. </w:t>
      </w:r>
      <w:r w:rsidRPr="00146FBF">
        <w:rPr>
          <w:rFonts w:ascii="Times New Roman" w:hAnsi="Times New Roman"/>
          <w:sz w:val="18"/>
          <w:szCs w:val="18"/>
        </w:rPr>
        <w:t>Mishra, A</w:t>
      </w:r>
      <w:r w:rsidR="009518A7">
        <w:rPr>
          <w:rFonts w:ascii="Times New Roman" w:hAnsi="Times New Roman"/>
          <w:sz w:val="18"/>
          <w:szCs w:val="18"/>
        </w:rPr>
        <w:t>.</w:t>
      </w:r>
      <w:r w:rsidRPr="00146FBF">
        <w:rPr>
          <w:rFonts w:ascii="Times New Roman" w:hAnsi="Times New Roman"/>
          <w:sz w:val="18"/>
          <w:szCs w:val="18"/>
        </w:rPr>
        <w:t xml:space="preserve"> Mehta, S</w:t>
      </w:r>
      <w:r w:rsidR="009518A7">
        <w:rPr>
          <w:rFonts w:ascii="Times New Roman" w:hAnsi="Times New Roman"/>
          <w:sz w:val="18"/>
          <w:szCs w:val="18"/>
        </w:rPr>
        <w:t xml:space="preserve">. </w:t>
      </w:r>
      <w:proofErr w:type="spellStart"/>
      <w:r w:rsidRPr="00146FBF">
        <w:rPr>
          <w:rFonts w:ascii="Times New Roman" w:hAnsi="Times New Roman"/>
          <w:sz w:val="18"/>
          <w:szCs w:val="18"/>
        </w:rPr>
        <w:t>Basu</w:t>
      </w:r>
      <w:proofErr w:type="spellEnd"/>
      <w:r w:rsidRPr="00146FBF">
        <w:rPr>
          <w:rFonts w:ascii="Times New Roman" w:hAnsi="Times New Roman"/>
          <w:sz w:val="18"/>
          <w:szCs w:val="18"/>
        </w:rPr>
        <w:t>, S</w:t>
      </w:r>
      <w:r w:rsidR="009518A7">
        <w:rPr>
          <w:rFonts w:ascii="Times New Roman" w:hAnsi="Times New Roman"/>
          <w:sz w:val="18"/>
          <w:szCs w:val="18"/>
        </w:rPr>
        <w:t>.</w:t>
      </w:r>
      <w:r w:rsidRPr="00146FBF">
        <w:rPr>
          <w:rFonts w:ascii="Times New Roman" w:hAnsi="Times New Roman"/>
          <w:sz w:val="18"/>
          <w:szCs w:val="18"/>
        </w:rPr>
        <w:t xml:space="preserve"> J. </w:t>
      </w:r>
      <w:proofErr w:type="spellStart"/>
      <w:r w:rsidRPr="00146FBF">
        <w:rPr>
          <w:rFonts w:ascii="Times New Roman" w:hAnsi="Times New Roman"/>
          <w:sz w:val="18"/>
          <w:szCs w:val="18"/>
        </w:rPr>
        <w:t>Malode</w:t>
      </w:r>
      <w:proofErr w:type="spellEnd"/>
      <w:r w:rsidRPr="00146FBF">
        <w:rPr>
          <w:rFonts w:ascii="Times New Roman" w:hAnsi="Times New Roman"/>
          <w:sz w:val="18"/>
          <w:szCs w:val="18"/>
        </w:rPr>
        <w:t>, N</w:t>
      </w:r>
      <w:r w:rsidR="009518A7">
        <w:rPr>
          <w:rFonts w:ascii="Times New Roman" w:hAnsi="Times New Roman"/>
          <w:sz w:val="18"/>
          <w:szCs w:val="18"/>
        </w:rPr>
        <w:t>.</w:t>
      </w:r>
      <w:r w:rsidRPr="00146FBF">
        <w:rPr>
          <w:rFonts w:ascii="Times New Roman" w:hAnsi="Times New Roman"/>
          <w:sz w:val="18"/>
          <w:szCs w:val="18"/>
        </w:rPr>
        <w:t xml:space="preserve"> P. </w:t>
      </w:r>
      <w:proofErr w:type="spellStart"/>
      <w:r w:rsidRPr="00146FBF">
        <w:rPr>
          <w:rFonts w:ascii="Times New Roman" w:hAnsi="Times New Roman"/>
          <w:sz w:val="18"/>
          <w:szCs w:val="18"/>
        </w:rPr>
        <w:t>Shetti</w:t>
      </w:r>
      <w:proofErr w:type="spellEnd"/>
      <w:r w:rsidRPr="00146FBF">
        <w:rPr>
          <w:rFonts w:ascii="Times New Roman" w:hAnsi="Times New Roman"/>
          <w:sz w:val="18"/>
          <w:szCs w:val="18"/>
        </w:rPr>
        <w:t xml:space="preserve">, </w:t>
      </w:r>
      <w:proofErr w:type="spellStart"/>
      <w:r w:rsidRPr="00146FBF">
        <w:rPr>
          <w:rFonts w:ascii="Times New Roman" w:hAnsi="Times New Roman"/>
          <w:sz w:val="18"/>
          <w:szCs w:val="18"/>
        </w:rPr>
        <w:t>Shyam</w:t>
      </w:r>
      <w:proofErr w:type="spellEnd"/>
      <w:r w:rsidRPr="00146FBF">
        <w:rPr>
          <w:rFonts w:ascii="Times New Roman" w:hAnsi="Times New Roman"/>
          <w:sz w:val="18"/>
          <w:szCs w:val="18"/>
        </w:rPr>
        <w:t xml:space="preserve"> S. Shukla, </w:t>
      </w:r>
      <w:proofErr w:type="spellStart"/>
      <w:r w:rsidRPr="00146FBF">
        <w:rPr>
          <w:rFonts w:ascii="Times New Roman" w:hAnsi="Times New Roman"/>
          <w:sz w:val="18"/>
          <w:szCs w:val="18"/>
        </w:rPr>
        <w:t>Mallikarjuna</w:t>
      </w:r>
      <w:proofErr w:type="spellEnd"/>
      <w:r w:rsidRPr="00146FBF">
        <w:rPr>
          <w:rFonts w:ascii="Times New Roman" w:hAnsi="Times New Roman"/>
          <w:sz w:val="18"/>
          <w:szCs w:val="18"/>
        </w:rPr>
        <w:t xml:space="preserve"> N. </w:t>
      </w:r>
      <w:proofErr w:type="spellStart"/>
      <w:r w:rsidRPr="00146FBF">
        <w:rPr>
          <w:rFonts w:ascii="Times New Roman" w:hAnsi="Times New Roman"/>
          <w:sz w:val="18"/>
          <w:szCs w:val="18"/>
        </w:rPr>
        <w:t>Nadagouda</w:t>
      </w:r>
      <w:proofErr w:type="spellEnd"/>
      <w:r w:rsidRPr="00146FBF">
        <w:rPr>
          <w:rFonts w:ascii="Times New Roman" w:hAnsi="Times New Roman"/>
          <w:sz w:val="18"/>
          <w:szCs w:val="18"/>
        </w:rPr>
        <w:t xml:space="preserve">, </w:t>
      </w:r>
      <w:proofErr w:type="spellStart"/>
      <w:r w:rsidRPr="00146FBF">
        <w:rPr>
          <w:rFonts w:ascii="Times New Roman" w:hAnsi="Times New Roman"/>
          <w:sz w:val="18"/>
          <w:szCs w:val="18"/>
        </w:rPr>
        <w:t>Tejraj</w:t>
      </w:r>
      <w:proofErr w:type="spellEnd"/>
      <w:r w:rsidRPr="00146FBF">
        <w:rPr>
          <w:rFonts w:ascii="Times New Roman" w:hAnsi="Times New Roman"/>
          <w:sz w:val="18"/>
          <w:szCs w:val="18"/>
        </w:rPr>
        <w:t xml:space="preserve"> M. </w:t>
      </w:r>
      <w:proofErr w:type="spellStart"/>
      <w:r w:rsidRPr="00146FBF">
        <w:rPr>
          <w:rFonts w:ascii="Times New Roman" w:hAnsi="Times New Roman"/>
          <w:sz w:val="18"/>
          <w:szCs w:val="18"/>
        </w:rPr>
        <w:t>Aminabhavi</w:t>
      </w:r>
      <w:proofErr w:type="spellEnd"/>
      <w:r w:rsidRPr="00146FBF">
        <w:rPr>
          <w:rFonts w:ascii="Times New Roman" w:hAnsi="Times New Roman"/>
          <w:sz w:val="18"/>
          <w:szCs w:val="18"/>
        </w:rPr>
        <w:t xml:space="preserve">, </w:t>
      </w:r>
      <w:r w:rsidR="009340F3">
        <w:rPr>
          <w:rFonts w:ascii="Times New Roman" w:hAnsi="Times New Roman"/>
          <w:sz w:val="18"/>
          <w:szCs w:val="18"/>
        </w:rPr>
        <w:t>“</w:t>
      </w:r>
      <w:r w:rsidRPr="00146FBF">
        <w:rPr>
          <w:rFonts w:ascii="Times New Roman" w:hAnsi="Times New Roman"/>
          <w:sz w:val="18"/>
          <w:szCs w:val="18"/>
        </w:rPr>
        <w:t>Electrode materials for lithium-ion batteries</w:t>
      </w:r>
      <w:r w:rsidR="009340F3">
        <w:rPr>
          <w:rFonts w:ascii="Times New Roman" w:hAnsi="Times New Roman"/>
          <w:sz w:val="18"/>
          <w:szCs w:val="18"/>
        </w:rPr>
        <w:t>”</w:t>
      </w:r>
      <w:r w:rsidRPr="00146FBF">
        <w:rPr>
          <w:rFonts w:ascii="Times New Roman" w:hAnsi="Times New Roman"/>
          <w:sz w:val="18"/>
          <w:szCs w:val="18"/>
        </w:rPr>
        <w:t xml:space="preserve">, </w:t>
      </w:r>
      <w:r w:rsidRPr="009340F3">
        <w:rPr>
          <w:rFonts w:ascii="Times New Roman" w:hAnsi="Times New Roman"/>
          <w:i/>
          <w:sz w:val="18"/>
          <w:szCs w:val="18"/>
        </w:rPr>
        <w:t>Materials Science for Energy Technologies</w:t>
      </w:r>
      <w:r w:rsidRPr="00146FBF">
        <w:rPr>
          <w:rFonts w:ascii="Times New Roman" w:hAnsi="Times New Roman"/>
          <w:sz w:val="18"/>
          <w:szCs w:val="18"/>
        </w:rPr>
        <w:t>, Vol</w:t>
      </w:r>
      <w:r w:rsidR="009340F3">
        <w:rPr>
          <w:rFonts w:ascii="Times New Roman" w:hAnsi="Times New Roman"/>
          <w:sz w:val="18"/>
          <w:szCs w:val="18"/>
        </w:rPr>
        <w:t>.</w:t>
      </w:r>
      <w:r w:rsidRPr="00146FBF">
        <w:rPr>
          <w:rFonts w:ascii="Times New Roman" w:hAnsi="Times New Roman"/>
          <w:sz w:val="18"/>
          <w:szCs w:val="18"/>
        </w:rPr>
        <w:t xml:space="preserve"> 1, </w:t>
      </w:r>
      <w:r w:rsidR="009340F3">
        <w:rPr>
          <w:rFonts w:ascii="Times New Roman" w:hAnsi="Times New Roman"/>
          <w:sz w:val="18"/>
          <w:szCs w:val="18"/>
        </w:rPr>
        <w:t>no.</w:t>
      </w:r>
      <w:r w:rsidRPr="00146FBF">
        <w:rPr>
          <w:rFonts w:ascii="Times New Roman" w:hAnsi="Times New Roman"/>
          <w:sz w:val="18"/>
          <w:szCs w:val="18"/>
        </w:rPr>
        <w:t xml:space="preserve"> 2, </w:t>
      </w:r>
      <w:r w:rsidR="009340F3">
        <w:rPr>
          <w:rFonts w:ascii="Times New Roman" w:hAnsi="Times New Roman"/>
          <w:sz w:val="18"/>
          <w:szCs w:val="18"/>
        </w:rPr>
        <w:t xml:space="preserve">pp. </w:t>
      </w:r>
      <w:r w:rsidRPr="00146FBF">
        <w:rPr>
          <w:rFonts w:ascii="Times New Roman" w:hAnsi="Times New Roman"/>
          <w:sz w:val="18"/>
          <w:szCs w:val="18"/>
        </w:rPr>
        <w:t xml:space="preserve">182-187, </w:t>
      </w:r>
      <w:r w:rsidR="009340F3">
        <w:rPr>
          <w:rFonts w:ascii="Times New Roman" w:hAnsi="Times New Roman"/>
          <w:sz w:val="18"/>
          <w:szCs w:val="18"/>
        </w:rPr>
        <w:t xml:space="preserve">2018, </w:t>
      </w:r>
      <w:r w:rsidRPr="00146FBF">
        <w:rPr>
          <w:rFonts w:ascii="Times New Roman" w:hAnsi="Times New Roman"/>
          <w:sz w:val="18"/>
          <w:szCs w:val="18"/>
        </w:rPr>
        <w:t>https://doi.org/10.1016/j.mset.2018.08.001.</w:t>
      </w:r>
    </w:p>
    <w:p w14:paraId="31AD7D14" w14:textId="1216831B" w:rsidR="00A51455" w:rsidRPr="00DA4373" w:rsidRDefault="00360A9A" w:rsidP="00146FBF">
      <w:pPr>
        <w:pStyle w:val="ListParagraph"/>
        <w:numPr>
          <w:ilvl w:val="0"/>
          <w:numId w:val="17"/>
        </w:numPr>
        <w:ind w:left="426" w:hanging="426"/>
        <w:jc w:val="both"/>
        <w:rPr>
          <w:rFonts w:ascii="Times New Roman" w:hAnsi="Times New Roman"/>
          <w:sz w:val="18"/>
          <w:szCs w:val="18"/>
        </w:rPr>
      </w:pPr>
      <w:r w:rsidRPr="00DA4373">
        <w:rPr>
          <w:rFonts w:ascii="Times New Roman" w:hAnsi="Times New Roman"/>
          <w:sz w:val="18"/>
          <w:szCs w:val="18"/>
        </w:rPr>
        <w:t>L</w:t>
      </w:r>
      <w:r w:rsidR="009340F3">
        <w:rPr>
          <w:rFonts w:ascii="Times New Roman" w:hAnsi="Times New Roman"/>
          <w:sz w:val="18"/>
          <w:szCs w:val="18"/>
        </w:rPr>
        <w:t>.</w:t>
      </w:r>
      <w:r w:rsidRPr="00DA4373">
        <w:rPr>
          <w:rFonts w:ascii="Times New Roman" w:hAnsi="Times New Roman"/>
          <w:sz w:val="18"/>
          <w:szCs w:val="18"/>
        </w:rPr>
        <w:t xml:space="preserve"> </w:t>
      </w:r>
      <w:proofErr w:type="spellStart"/>
      <w:r w:rsidR="00A51455" w:rsidRPr="00DA4373">
        <w:rPr>
          <w:rFonts w:ascii="Times New Roman" w:hAnsi="Times New Roman"/>
          <w:sz w:val="18"/>
          <w:szCs w:val="18"/>
        </w:rPr>
        <w:t>Masias</w:t>
      </w:r>
      <w:proofErr w:type="spellEnd"/>
      <w:r w:rsidR="00A51455" w:rsidRPr="00DA4373">
        <w:rPr>
          <w:rFonts w:ascii="Times New Roman" w:hAnsi="Times New Roman"/>
          <w:sz w:val="18"/>
          <w:szCs w:val="18"/>
        </w:rPr>
        <w:t>, J</w:t>
      </w:r>
      <w:r w:rsidR="009340F3">
        <w:rPr>
          <w:rFonts w:ascii="Times New Roman" w:hAnsi="Times New Roman"/>
          <w:sz w:val="18"/>
          <w:szCs w:val="18"/>
        </w:rPr>
        <w:t>.</w:t>
      </w:r>
      <w:r w:rsidR="00A51455" w:rsidRPr="00DA4373">
        <w:rPr>
          <w:rFonts w:ascii="Times New Roman" w:hAnsi="Times New Roman"/>
          <w:sz w:val="18"/>
          <w:szCs w:val="18"/>
        </w:rPr>
        <w:t xml:space="preserve"> </w:t>
      </w:r>
      <w:proofErr w:type="spellStart"/>
      <w:r w:rsidR="00A51455" w:rsidRPr="00DA4373">
        <w:rPr>
          <w:rFonts w:ascii="Times New Roman" w:hAnsi="Times New Roman"/>
          <w:sz w:val="18"/>
          <w:szCs w:val="18"/>
        </w:rPr>
        <w:t>Marcicki</w:t>
      </w:r>
      <w:proofErr w:type="spellEnd"/>
      <w:r w:rsidR="00A51455" w:rsidRPr="00DA4373">
        <w:rPr>
          <w:rFonts w:ascii="Times New Roman" w:hAnsi="Times New Roman"/>
          <w:sz w:val="18"/>
          <w:szCs w:val="18"/>
        </w:rPr>
        <w:t xml:space="preserve">, and William A. Paxton, "Opportunities and Challenges of Lithium-Ion Batteries in Automotive Applications", </w:t>
      </w:r>
      <w:r w:rsidR="00A51455" w:rsidRPr="009340F3">
        <w:rPr>
          <w:rFonts w:ascii="Times New Roman" w:hAnsi="Times New Roman"/>
          <w:i/>
          <w:sz w:val="18"/>
          <w:szCs w:val="18"/>
        </w:rPr>
        <w:t>ACS Energy Letters</w:t>
      </w:r>
      <w:r w:rsidR="00A51455" w:rsidRPr="00DA4373">
        <w:rPr>
          <w:rFonts w:ascii="Times New Roman" w:hAnsi="Times New Roman"/>
          <w:sz w:val="18"/>
          <w:szCs w:val="18"/>
        </w:rPr>
        <w:t xml:space="preserve"> 2021, </w:t>
      </w:r>
      <w:r w:rsidR="009340F3">
        <w:rPr>
          <w:rFonts w:ascii="Times New Roman" w:hAnsi="Times New Roman"/>
          <w:sz w:val="18"/>
          <w:szCs w:val="18"/>
        </w:rPr>
        <w:t xml:space="preserve">vol. </w:t>
      </w:r>
      <w:r w:rsidR="00A51455" w:rsidRPr="00DA4373">
        <w:rPr>
          <w:rFonts w:ascii="Times New Roman" w:hAnsi="Times New Roman"/>
          <w:sz w:val="18"/>
          <w:szCs w:val="18"/>
        </w:rPr>
        <w:t xml:space="preserve">6, </w:t>
      </w:r>
      <w:r w:rsidR="009340F3">
        <w:rPr>
          <w:rFonts w:ascii="Times New Roman" w:hAnsi="Times New Roman"/>
          <w:sz w:val="18"/>
          <w:szCs w:val="18"/>
        </w:rPr>
        <w:t xml:space="preserve">no. </w:t>
      </w:r>
      <w:r w:rsidR="00A51455" w:rsidRPr="00DA4373">
        <w:rPr>
          <w:rFonts w:ascii="Times New Roman" w:hAnsi="Times New Roman"/>
          <w:sz w:val="18"/>
          <w:szCs w:val="18"/>
        </w:rPr>
        <w:t xml:space="preserve">2, </w:t>
      </w:r>
      <w:r w:rsidR="009340F3">
        <w:rPr>
          <w:rFonts w:ascii="Times New Roman" w:hAnsi="Times New Roman"/>
          <w:sz w:val="18"/>
          <w:szCs w:val="18"/>
        </w:rPr>
        <w:t xml:space="preserve">pp. </w:t>
      </w:r>
      <w:r w:rsidR="00A51455" w:rsidRPr="00DA4373">
        <w:rPr>
          <w:rFonts w:ascii="Times New Roman" w:hAnsi="Times New Roman"/>
          <w:sz w:val="18"/>
          <w:szCs w:val="18"/>
        </w:rPr>
        <w:t>621-630.</w:t>
      </w:r>
    </w:p>
    <w:p w14:paraId="615EE3AB" w14:textId="3C1830F9" w:rsidR="00DB7DBE" w:rsidRPr="00DA4373" w:rsidRDefault="00A51455" w:rsidP="00DB7DBE">
      <w:pPr>
        <w:pStyle w:val="ListParagraph"/>
        <w:numPr>
          <w:ilvl w:val="0"/>
          <w:numId w:val="17"/>
        </w:numPr>
        <w:ind w:left="426" w:hanging="426"/>
        <w:jc w:val="both"/>
        <w:rPr>
          <w:rFonts w:ascii="Times New Roman" w:hAnsi="Times New Roman"/>
          <w:sz w:val="18"/>
          <w:szCs w:val="18"/>
        </w:rPr>
      </w:pPr>
      <w:r w:rsidRPr="00DA4373">
        <w:rPr>
          <w:rFonts w:ascii="Times New Roman" w:hAnsi="Times New Roman"/>
          <w:sz w:val="18"/>
          <w:szCs w:val="18"/>
        </w:rPr>
        <w:t>Deng, Da.</w:t>
      </w:r>
      <w:r w:rsidR="009340F3">
        <w:rPr>
          <w:rFonts w:ascii="Times New Roman" w:hAnsi="Times New Roman"/>
          <w:sz w:val="18"/>
          <w:szCs w:val="18"/>
        </w:rPr>
        <w:t xml:space="preserve"> “</w:t>
      </w:r>
      <w:r w:rsidRPr="00DA4373">
        <w:rPr>
          <w:rFonts w:ascii="Times New Roman" w:hAnsi="Times New Roman"/>
          <w:sz w:val="18"/>
          <w:szCs w:val="18"/>
        </w:rPr>
        <w:t>Li-ion batteries: basics, progress, and challenges</w:t>
      </w:r>
      <w:r w:rsidR="009340F3">
        <w:rPr>
          <w:rFonts w:ascii="Times New Roman" w:hAnsi="Times New Roman"/>
          <w:sz w:val="18"/>
          <w:szCs w:val="18"/>
        </w:rPr>
        <w:t>”</w:t>
      </w:r>
      <w:r w:rsidRPr="00DA4373">
        <w:rPr>
          <w:rFonts w:ascii="Times New Roman" w:hAnsi="Times New Roman"/>
          <w:sz w:val="18"/>
          <w:szCs w:val="18"/>
        </w:rPr>
        <w:t xml:space="preserve">. </w:t>
      </w:r>
      <w:r w:rsidRPr="00F63257">
        <w:rPr>
          <w:rFonts w:ascii="Times New Roman" w:hAnsi="Times New Roman"/>
          <w:i/>
          <w:sz w:val="18"/>
          <w:szCs w:val="18"/>
        </w:rPr>
        <w:t>Energy Science &amp; Engineering</w:t>
      </w:r>
      <w:r w:rsidRPr="00DA4373">
        <w:rPr>
          <w:rFonts w:ascii="Times New Roman" w:hAnsi="Times New Roman"/>
          <w:sz w:val="18"/>
          <w:szCs w:val="18"/>
        </w:rPr>
        <w:t>. 3. 10.1002/ese3.95.</w:t>
      </w:r>
      <w:r w:rsidR="00DB7DBE" w:rsidRPr="00DA4373">
        <w:rPr>
          <w:rFonts w:ascii="Times New Roman" w:hAnsi="Times New Roman"/>
          <w:sz w:val="18"/>
          <w:szCs w:val="18"/>
        </w:rPr>
        <w:t xml:space="preserve"> </w:t>
      </w:r>
    </w:p>
    <w:p w14:paraId="21B72C6F" w14:textId="3B203F4A" w:rsidR="00A51455" w:rsidRPr="00DA4373" w:rsidRDefault="00A51455" w:rsidP="00DB7DBE">
      <w:pPr>
        <w:pStyle w:val="ListParagraph"/>
        <w:numPr>
          <w:ilvl w:val="0"/>
          <w:numId w:val="17"/>
        </w:numPr>
        <w:ind w:left="426" w:hanging="426"/>
        <w:jc w:val="both"/>
        <w:rPr>
          <w:rFonts w:ascii="Times New Roman" w:hAnsi="Times New Roman"/>
          <w:sz w:val="18"/>
          <w:szCs w:val="18"/>
        </w:rPr>
      </w:pPr>
      <w:r w:rsidRPr="00DA4373">
        <w:rPr>
          <w:rFonts w:ascii="Times New Roman" w:hAnsi="Times New Roman"/>
          <w:sz w:val="18"/>
          <w:szCs w:val="18"/>
        </w:rPr>
        <w:t xml:space="preserve">C </w:t>
      </w:r>
      <w:proofErr w:type="spellStart"/>
      <w:r w:rsidRPr="00DA4373">
        <w:rPr>
          <w:rFonts w:ascii="Times New Roman" w:hAnsi="Times New Roman"/>
          <w:sz w:val="18"/>
          <w:szCs w:val="18"/>
        </w:rPr>
        <w:t>Iclodean</w:t>
      </w:r>
      <w:proofErr w:type="spellEnd"/>
      <w:r w:rsidR="001B278E" w:rsidRPr="00DA4373">
        <w:rPr>
          <w:rFonts w:ascii="Times New Roman" w:hAnsi="Times New Roman"/>
          <w:sz w:val="18"/>
          <w:szCs w:val="18"/>
        </w:rPr>
        <w:t xml:space="preserve">, B. </w:t>
      </w:r>
      <w:proofErr w:type="spellStart"/>
      <w:r w:rsidR="001B278E" w:rsidRPr="00DA4373">
        <w:rPr>
          <w:rFonts w:ascii="Times New Roman" w:hAnsi="Times New Roman"/>
          <w:sz w:val="18"/>
          <w:szCs w:val="18"/>
        </w:rPr>
        <w:t>Varga</w:t>
      </w:r>
      <w:proofErr w:type="spellEnd"/>
      <w:r w:rsidR="001B278E" w:rsidRPr="00DA4373">
        <w:rPr>
          <w:rFonts w:ascii="Times New Roman" w:hAnsi="Times New Roman"/>
          <w:sz w:val="18"/>
          <w:szCs w:val="18"/>
        </w:rPr>
        <w:t xml:space="preserve">, N. </w:t>
      </w:r>
      <w:proofErr w:type="spellStart"/>
      <w:r w:rsidR="001B278E" w:rsidRPr="00DA4373">
        <w:rPr>
          <w:rFonts w:ascii="Times New Roman" w:hAnsi="Times New Roman"/>
          <w:sz w:val="18"/>
          <w:szCs w:val="18"/>
        </w:rPr>
        <w:t>Burnete</w:t>
      </w:r>
      <w:proofErr w:type="spellEnd"/>
      <w:r w:rsidR="001B278E" w:rsidRPr="00DA4373">
        <w:rPr>
          <w:rFonts w:ascii="Times New Roman" w:hAnsi="Times New Roman"/>
          <w:sz w:val="18"/>
          <w:szCs w:val="18"/>
        </w:rPr>
        <w:t xml:space="preserve">, D. </w:t>
      </w:r>
      <w:proofErr w:type="spellStart"/>
      <w:r w:rsidR="001B278E" w:rsidRPr="00DA4373">
        <w:rPr>
          <w:rFonts w:ascii="Times New Roman" w:hAnsi="Times New Roman"/>
          <w:sz w:val="18"/>
          <w:szCs w:val="18"/>
        </w:rPr>
        <w:t>Cimerdean</w:t>
      </w:r>
      <w:proofErr w:type="spellEnd"/>
      <w:r w:rsidR="001B278E" w:rsidRPr="00DA4373">
        <w:rPr>
          <w:rFonts w:ascii="Times New Roman" w:hAnsi="Times New Roman"/>
          <w:sz w:val="18"/>
          <w:szCs w:val="18"/>
        </w:rPr>
        <w:t xml:space="preserve">, B. </w:t>
      </w:r>
      <w:proofErr w:type="spellStart"/>
      <w:r w:rsidR="001B278E" w:rsidRPr="00DA4373">
        <w:rPr>
          <w:rFonts w:ascii="Times New Roman" w:hAnsi="Times New Roman"/>
          <w:sz w:val="18"/>
          <w:szCs w:val="18"/>
        </w:rPr>
        <w:t>Jurchis</w:t>
      </w:r>
      <w:proofErr w:type="spellEnd"/>
      <w:r w:rsidR="001B278E" w:rsidRPr="00DA4373">
        <w:rPr>
          <w:rFonts w:ascii="Times New Roman" w:hAnsi="Times New Roman"/>
          <w:sz w:val="18"/>
          <w:szCs w:val="18"/>
        </w:rPr>
        <w:t xml:space="preserve">, </w:t>
      </w:r>
      <w:r w:rsidR="00DB7DBE" w:rsidRPr="00DA4373">
        <w:rPr>
          <w:rFonts w:ascii="Times New Roman" w:hAnsi="Times New Roman"/>
          <w:sz w:val="18"/>
          <w:szCs w:val="18"/>
        </w:rPr>
        <w:t xml:space="preserve"> “ </w:t>
      </w:r>
      <w:proofErr w:type="spellStart"/>
      <w:r w:rsidR="00DB7DBE" w:rsidRPr="00DA4373">
        <w:rPr>
          <w:rFonts w:ascii="Times New Roman" w:hAnsi="Times New Roman"/>
          <w:sz w:val="18"/>
          <w:szCs w:val="18"/>
        </w:rPr>
        <w:t>Comparision</w:t>
      </w:r>
      <w:proofErr w:type="spellEnd"/>
      <w:r w:rsidR="00DB7DBE" w:rsidRPr="00DA4373">
        <w:rPr>
          <w:rFonts w:ascii="Times New Roman" w:hAnsi="Times New Roman"/>
          <w:sz w:val="18"/>
          <w:szCs w:val="18"/>
        </w:rPr>
        <w:t xml:space="preserve"> of different types of Electric Vehicle”</w:t>
      </w:r>
      <w:r w:rsidRPr="00DA4373">
        <w:rPr>
          <w:rFonts w:ascii="Times New Roman" w:hAnsi="Times New Roman"/>
          <w:sz w:val="18"/>
          <w:szCs w:val="18"/>
        </w:rPr>
        <w:t xml:space="preserve">  </w:t>
      </w:r>
      <w:r w:rsidR="00F63257" w:rsidRPr="00F63257">
        <w:rPr>
          <w:rFonts w:ascii="Times New Roman" w:hAnsi="Times New Roman"/>
          <w:i/>
          <w:sz w:val="18"/>
          <w:szCs w:val="18"/>
        </w:rPr>
        <w:t xml:space="preserve">in </w:t>
      </w:r>
      <w:r w:rsidRPr="00F63257">
        <w:rPr>
          <w:rFonts w:ascii="Times New Roman" w:hAnsi="Times New Roman"/>
          <w:i/>
          <w:sz w:val="18"/>
          <w:szCs w:val="18"/>
        </w:rPr>
        <w:t>IOP Conf</w:t>
      </w:r>
      <w:r w:rsidR="00DB7DBE" w:rsidRPr="00F63257">
        <w:rPr>
          <w:rFonts w:ascii="Times New Roman" w:hAnsi="Times New Roman"/>
          <w:i/>
          <w:sz w:val="18"/>
          <w:szCs w:val="18"/>
        </w:rPr>
        <w:t xml:space="preserve">erence </w:t>
      </w:r>
      <w:r w:rsidRPr="00F63257">
        <w:rPr>
          <w:rFonts w:ascii="Times New Roman" w:hAnsi="Times New Roman"/>
          <w:i/>
          <w:sz w:val="18"/>
          <w:szCs w:val="18"/>
        </w:rPr>
        <w:t xml:space="preserve"> Ser</w:t>
      </w:r>
      <w:r w:rsidR="00DB7DBE" w:rsidRPr="00F63257">
        <w:rPr>
          <w:rFonts w:ascii="Times New Roman" w:hAnsi="Times New Roman"/>
          <w:i/>
          <w:sz w:val="18"/>
          <w:szCs w:val="18"/>
        </w:rPr>
        <w:t>ies Materials Science Engineering</w:t>
      </w:r>
      <w:r w:rsidR="00DB7DBE" w:rsidRPr="00DA4373">
        <w:rPr>
          <w:rFonts w:ascii="Times New Roman" w:hAnsi="Times New Roman"/>
          <w:sz w:val="18"/>
          <w:szCs w:val="18"/>
        </w:rPr>
        <w:t>, vol. 252, no. 1, 2017,</w:t>
      </w:r>
      <w:r w:rsidR="009340F3">
        <w:rPr>
          <w:rFonts w:ascii="Times New Roman" w:hAnsi="Times New Roman"/>
          <w:sz w:val="18"/>
          <w:szCs w:val="18"/>
        </w:rPr>
        <w:t xml:space="preserve">  </w:t>
      </w:r>
      <w:proofErr w:type="spellStart"/>
      <w:r w:rsidR="00DB7DBE" w:rsidRPr="00DA4373">
        <w:rPr>
          <w:rFonts w:ascii="Times New Roman" w:hAnsi="Times New Roman"/>
          <w:sz w:val="18"/>
          <w:szCs w:val="18"/>
        </w:rPr>
        <w:t>doi</w:t>
      </w:r>
      <w:proofErr w:type="spellEnd"/>
      <w:r w:rsidR="00DB7DBE" w:rsidRPr="00DA4373">
        <w:rPr>
          <w:rFonts w:ascii="Times New Roman" w:hAnsi="Times New Roman"/>
          <w:sz w:val="18"/>
          <w:szCs w:val="18"/>
        </w:rPr>
        <w:t>: http://dx.doi.org/10.1088/1757-899X/252/1/012058</w:t>
      </w:r>
      <w:r w:rsidRPr="00DA4373">
        <w:rPr>
          <w:rFonts w:ascii="Times New Roman" w:hAnsi="Times New Roman"/>
          <w:sz w:val="18"/>
          <w:szCs w:val="18"/>
        </w:rPr>
        <w:t>.</w:t>
      </w:r>
    </w:p>
    <w:p w14:paraId="0B3060CA" w14:textId="6432F8AC" w:rsidR="00A51455" w:rsidRPr="00146FBF" w:rsidRDefault="00A51455" w:rsidP="00146FBF">
      <w:pPr>
        <w:pStyle w:val="ListParagraph"/>
        <w:numPr>
          <w:ilvl w:val="0"/>
          <w:numId w:val="17"/>
        </w:numPr>
        <w:ind w:left="426" w:hanging="426"/>
        <w:jc w:val="both"/>
        <w:rPr>
          <w:rFonts w:ascii="Times New Roman" w:hAnsi="Times New Roman"/>
          <w:sz w:val="18"/>
          <w:szCs w:val="18"/>
        </w:rPr>
      </w:pPr>
      <w:r w:rsidRPr="00146FBF">
        <w:rPr>
          <w:rFonts w:ascii="Times New Roman" w:hAnsi="Times New Roman"/>
          <w:sz w:val="18"/>
          <w:szCs w:val="18"/>
        </w:rPr>
        <w:t>T</w:t>
      </w:r>
      <w:r w:rsidR="00F63257">
        <w:rPr>
          <w:rFonts w:ascii="Times New Roman" w:hAnsi="Times New Roman"/>
          <w:sz w:val="18"/>
          <w:szCs w:val="18"/>
        </w:rPr>
        <w:t xml:space="preserve">.  </w:t>
      </w:r>
      <w:r w:rsidRPr="00146FBF">
        <w:rPr>
          <w:rFonts w:ascii="Times New Roman" w:hAnsi="Times New Roman"/>
          <w:sz w:val="18"/>
          <w:szCs w:val="18"/>
        </w:rPr>
        <w:t>O</w:t>
      </w:r>
      <w:r w:rsidR="00F63257">
        <w:rPr>
          <w:rFonts w:ascii="Times New Roman" w:hAnsi="Times New Roman"/>
          <w:sz w:val="18"/>
          <w:szCs w:val="18"/>
        </w:rPr>
        <w:t>.</w:t>
      </w:r>
      <w:r w:rsidRPr="00146FBF">
        <w:rPr>
          <w:rFonts w:ascii="Times New Roman" w:hAnsi="Times New Roman"/>
          <w:sz w:val="18"/>
          <w:szCs w:val="18"/>
        </w:rPr>
        <w:t xml:space="preserve"> Ely, D</w:t>
      </w:r>
      <w:r w:rsidR="00F63257">
        <w:rPr>
          <w:rFonts w:ascii="Times New Roman" w:hAnsi="Times New Roman"/>
          <w:sz w:val="18"/>
          <w:szCs w:val="18"/>
        </w:rPr>
        <w:t>.</w:t>
      </w:r>
      <w:r w:rsidRPr="00146FBF">
        <w:rPr>
          <w:rFonts w:ascii="Times New Roman" w:hAnsi="Times New Roman"/>
          <w:sz w:val="18"/>
          <w:szCs w:val="18"/>
        </w:rPr>
        <w:t xml:space="preserve"> </w:t>
      </w:r>
      <w:proofErr w:type="spellStart"/>
      <w:r w:rsidRPr="00146FBF">
        <w:rPr>
          <w:rFonts w:ascii="Times New Roman" w:hAnsi="Times New Roman"/>
          <w:sz w:val="18"/>
          <w:szCs w:val="18"/>
        </w:rPr>
        <w:t>Kamzabek</w:t>
      </w:r>
      <w:proofErr w:type="spellEnd"/>
      <w:r w:rsidRPr="00146FBF">
        <w:rPr>
          <w:rFonts w:ascii="Times New Roman" w:hAnsi="Times New Roman"/>
          <w:sz w:val="18"/>
          <w:szCs w:val="18"/>
        </w:rPr>
        <w:t xml:space="preserve"> and D</w:t>
      </w:r>
      <w:r w:rsidR="00F63257">
        <w:rPr>
          <w:rFonts w:ascii="Times New Roman" w:hAnsi="Times New Roman"/>
          <w:sz w:val="18"/>
          <w:szCs w:val="18"/>
        </w:rPr>
        <w:t xml:space="preserve">. </w:t>
      </w:r>
      <w:r w:rsidRPr="00146FBF">
        <w:rPr>
          <w:rFonts w:ascii="Times New Roman" w:hAnsi="Times New Roman"/>
          <w:sz w:val="18"/>
          <w:szCs w:val="18"/>
        </w:rPr>
        <w:t xml:space="preserve">Chakraborty, </w:t>
      </w:r>
      <w:r w:rsidR="00F63257">
        <w:rPr>
          <w:rFonts w:ascii="Times New Roman" w:hAnsi="Times New Roman"/>
          <w:sz w:val="18"/>
          <w:szCs w:val="18"/>
        </w:rPr>
        <w:t>“</w:t>
      </w:r>
      <w:r w:rsidRPr="00146FBF">
        <w:rPr>
          <w:rFonts w:ascii="Times New Roman" w:hAnsi="Times New Roman"/>
          <w:sz w:val="18"/>
          <w:szCs w:val="18"/>
        </w:rPr>
        <w:t>Batteries Safety: Recent Progress and Current Challenges</w:t>
      </w:r>
      <w:r w:rsidR="00F63257">
        <w:rPr>
          <w:rFonts w:ascii="Times New Roman" w:hAnsi="Times New Roman"/>
          <w:sz w:val="18"/>
          <w:szCs w:val="18"/>
        </w:rPr>
        <w:t>”</w:t>
      </w:r>
      <w:r w:rsidRPr="00146FBF">
        <w:rPr>
          <w:rFonts w:ascii="Times New Roman" w:hAnsi="Times New Roman"/>
          <w:sz w:val="18"/>
          <w:szCs w:val="18"/>
        </w:rPr>
        <w:t xml:space="preserve">, </w:t>
      </w:r>
      <w:r w:rsidRPr="00F63257">
        <w:rPr>
          <w:rFonts w:ascii="Times New Roman" w:hAnsi="Times New Roman"/>
          <w:i/>
          <w:sz w:val="18"/>
          <w:szCs w:val="18"/>
        </w:rPr>
        <w:t>Front. Energy Res.</w:t>
      </w:r>
      <w:r w:rsidRPr="00146FBF">
        <w:rPr>
          <w:rFonts w:ascii="Times New Roman" w:hAnsi="Times New Roman"/>
          <w:sz w:val="18"/>
          <w:szCs w:val="18"/>
        </w:rPr>
        <w:t>, September 2019. https://doi.org/10.3389/fenrg.2019.00071</w:t>
      </w:r>
    </w:p>
    <w:p w14:paraId="59FDDD47" w14:textId="4DAE284B" w:rsidR="00A51455" w:rsidRPr="00146FBF" w:rsidRDefault="00A51455" w:rsidP="00146FBF">
      <w:pPr>
        <w:pStyle w:val="ListParagraph"/>
        <w:numPr>
          <w:ilvl w:val="0"/>
          <w:numId w:val="17"/>
        </w:numPr>
        <w:ind w:left="426" w:hanging="426"/>
        <w:jc w:val="both"/>
        <w:rPr>
          <w:rFonts w:ascii="Times New Roman" w:hAnsi="Times New Roman"/>
          <w:sz w:val="18"/>
          <w:szCs w:val="18"/>
        </w:rPr>
      </w:pPr>
      <w:r w:rsidRPr="00B653A0">
        <w:rPr>
          <w:rFonts w:ascii="Times New Roman" w:hAnsi="Times New Roman"/>
          <w:sz w:val="18"/>
          <w:szCs w:val="18"/>
        </w:rPr>
        <w:t>Chen,</w:t>
      </w:r>
      <w:r w:rsidRPr="00146FBF">
        <w:rPr>
          <w:rFonts w:ascii="Times New Roman" w:hAnsi="Times New Roman"/>
          <w:sz w:val="18"/>
          <w:szCs w:val="18"/>
        </w:rPr>
        <w:t xml:space="preserve"> T</w:t>
      </w:r>
      <w:r w:rsidR="00F63257">
        <w:rPr>
          <w:rFonts w:ascii="Times New Roman" w:hAnsi="Times New Roman"/>
          <w:sz w:val="18"/>
          <w:szCs w:val="18"/>
        </w:rPr>
        <w:t xml:space="preserve">. </w:t>
      </w:r>
      <w:r w:rsidRPr="00146FBF">
        <w:rPr>
          <w:rFonts w:ascii="Times New Roman" w:hAnsi="Times New Roman"/>
          <w:sz w:val="18"/>
          <w:szCs w:val="18"/>
        </w:rPr>
        <w:t>&amp;</w:t>
      </w:r>
      <w:r w:rsidR="00F63257">
        <w:rPr>
          <w:rFonts w:ascii="Times New Roman" w:hAnsi="Times New Roman"/>
          <w:sz w:val="18"/>
          <w:szCs w:val="18"/>
        </w:rPr>
        <w:t xml:space="preserve"> </w:t>
      </w:r>
      <w:r w:rsidRPr="00146FBF">
        <w:rPr>
          <w:rFonts w:ascii="Times New Roman" w:hAnsi="Times New Roman"/>
          <w:sz w:val="18"/>
          <w:szCs w:val="18"/>
        </w:rPr>
        <w:t>Jin, Yi &amp;</w:t>
      </w:r>
      <w:proofErr w:type="spellStart"/>
      <w:r w:rsidRPr="00146FBF">
        <w:rPr>
          <w:rFonts w:ascii="Times New Roman" w:hAnsi="Times New Roman"/>
          <w:sz w:val="18"/>
          <w:szCs w:val="18"/>
        </w:rPr>
        <w:t>Lv</w:t>
      </w:r>
      <w:proofErr w:type="spellEnd"/>
      <w:r w:rsidRPr="00146FBF">
        <w:rPr>
          <w:rFonts w:ascii="Times New Roman" w:hAnsi="Times New Roman"/>
          <w:sz w:val="18"/>
          <w:szCs w:val="18"/>
        </w:rPr>
        <w:t xml:space="preserve">, </w:t>
      </w:r>
      <w:proofErr w:type="spellStart"/>
      <w:r w:rsidRPr="00146FBF">
        <w:rPr>
          <w:rFonts w:ascii="Times New Roman" w:hAnsi="Times New Roman"/>
          <w:sz w:val="18"/>
          <w:szCs w:val="18"/>
        </w:rPr>
        <w:t>Hanyu</w:t>
      </w:r>
      <w:proofErr w:type="spellEnd"/>
      <w:r w:rsidRPr="00146FBF">
        <w:rPr>
          <w:rFonts w:ascii="Times New Roman" w:hAnsi="Times New Roman"/>
          <w:sz w:val="18"/>
          <w:szCs w:val="18"/>
        </w:rPr>
        <w:t xml:space="preserve">&amp; Yang, </w:t>
      </w:r>
      <w:proofErr w:type="spellStart"/>
      <w:r w:rsidRPr="00146FBF">
        <w:rPr>
          <w:rFonts w:ascii="Times New Roman" w:hAnsi="Times New Roman"/>
          <w:sz w:val="18"/>
          <w:szCs w:val="18"/>
        </w:rPr>
        <w:t>Antao</w:t>
      </w:r>
      <w:proofErr w:type="spellEnd"/>
      <w:r w:rsidRPr="00146FBF">
        <w:rPr>
          <w:rFonts w:ascii="Times New Roman" w:hAnsi="Times New Roman"/>
          <w:sz w:val="18"/>
          <w:szCs w:val="18"/>
        </w:rPr>
        <w:t xml:space="preserve">&amp; Liu, </w:t>
      </w:r>
      <w:proofErr w:type="spellStart"/>
      <w:r w:rsidRPr="00146FBF">
        <w:rPr>
          <w:rFonts w:ascii="Times New Roman" w:hAnsi="Times New Roman"/>
          <w:sz w:val="18"/>
          <w:szCs w:val="18"/>
        </w:rPr>
        <w:t>Meiyi</w:t>
      </w:r>
      <w:proofErr w:type="spellEnd"/>
      <w:r w:rsidRPr="00146FBF">
        <w:rPr>
          <w:rFonts w:ascii="Times New Roman" w:hAnsi="Times New Roman"/>
          <w:sz w:val="18"/>
          <w:szCs w:val="18"/>
        </w:rPr>
        <w:t>&amp; Chen, Bing &amp;</w:t>
      </w:r>
      <w:proofErr w:type="spellStart"/>
      <w:r w:rsidRPr="00146FBF">
        <w:rPr>
          <w:rFonts w:ascii="Times New Roman" w:hAnsi="Times New Roman"/>
          <w:sz w:val="18"/>
          <w:szCs w:val="18"/>
        </w:rPr>
        <w:t>Xie</w:t>
      </w:r>
      <w:proofErr w:type="spellEnd"/>
      <w:r w:rsidRPr="00146FBF">
        <w:rPr>
          <w:rFonts w:ascii="Times New Roman" w:hAnsi="Times New Roman"/>
          <w:sz w:val="18"/>
          <w:szCs w:val="18"/>
        </w:rPr>
        <w:t xml:space="preserve">, Ying &amp; Chen, </w:t>
      </w:r>
      <w:proofErr w:type="spellStart"/>
      <w:r w:rsidRPr="00146FBF">
        <w:rPr>
          <w:rFonts w:ascii="Times New Roman" w:hAnsi="Times New Roman"/>
          <w:sz w:val="18"/>
          <w:szCs w:val="18"/>
        </w:rPr>
        <w:t>Qiang</w:t>
      </w:r>
      <w:proofErr w:type="spellEnd"/>
      <w:r w:rsidRPr="00146FBF">
        <w:rPr>
          <w:rFonts w:ascii="Times New Roman" w:hAnsi="Times New Roman"/>
          <w:sz w:val="18"/>
          <w:szCs w:val="18"/>
        </w:rPr>
        <w:t xml:space="preserve">.  </w:t>
      </w:r>
      <w:r w:rsidR="00947332">
        <w:rPr>
          <w:rFonts w:ascii="Times New Roman" w:hAnsi="Times New Roman"/>
          <w:sz w:val="18"/>
          <w:szCs w:val="18"/>
        </w:rPr>
        <w:t>“</w:t>
      </w:r>
      <w:r w:rsidRPr="00146FBF">
        <w:rPr>
          <w:rFonts w:ascii="Times New Roman" w:hAnsi="Times New Roman"/>
          <w:sz w:val="18"/>
          <w:szCs w:val="18"/>
        </w:rPr>
        <w:t>Applications of Lithium-Ion Batteries in Grid-Scale Energy Storage Systems</w:t>
      </w:r>
      <w:r w:rsidR="00947332">
        <w:rPr>
          <w:rFonts w:ascii="Times New Roman" w:hAnsi="Times New Roman"/>
          <w:sz w:val="18"/>
          <w:szCs w:val="18"/>
        </w:rPr>
        <w:t>”,</w:t>
      </w:r>
      <w:r w:rsidRPr="00146FBF">
        <w:rPr>
          <w:rFonts w:ascii="Times New Roman" w:hAnsi="Times New Roman"/>
          <w:sz w:val="18"/>
          <w:szCs w:val="18"/>
        </w:rPr>
        <w:t xml:space="preserve"> </w:t>
      </w:r>
      <w:r w:rsidRPr="00947332">
        <w:rPr>
          <w:rFonts w:ascii="Times New Roman" w:hAnsi="Times New Roman"/>
          <w:i/>
          <w:sz w:val="18"/>
          <w:szCs w:val="18"/>
        </w:rPr>
        <w:t>Transactions of Tianjin University</w:t>
      </w:r>
      <w:r w:rsidR="00B653A0">
        <w:rPr>
          <w:rFonts w:ascii="Times New Roman" w:hAnsi="Times New Roman"/>
          <w:sz w:val="18"/>
          <w:szCs w:val="18"/>
        </w:rPr>
        <w:t xml:space="preserve">, Jan 2020, </w:t>
      </w:r>
      <w:r w:rsidR="00B653A0" w:rsidRPr="00B653A0">
        <w:rPr>
          <w:rFonts w:ascii="Times New Roman" w:hAnsi="Times New Roman"/>
          <w:sz w:val="18"/>
          <w:szCs w:val="18"/>
        </w:rPr>
        <w:t>https://doi.org/10.1007/s12209-020-00236-w</w:t>
      </w:r>
      <w:r w:rsidR="00B653A0">
        <w:rPr>
          <w:rFonts w:ascii="Times New Roman" w:hAnsi="Times New Roman"/>
          <w:sz w:val="18"/>
          <w:szCs w:val="18"/>
        </w:rPr>
        <w:t xml:space="preserve"> </w:t>
      </w:r>
      <w:r w:rsidRPr="00146FBF">
        <w:rPr>
          <w:rFonts w:ascii="Times New Roman" w:hAnsi="Times New Roman"/>
          <w:sz w:val="18"/>
          <w:szCs w:val="18"/>
        </w:rPr>
        <w:t xml:space="preserve"> </w:t>
      </w:r>
    </w:p>
    <w:p w14:paraId="7B1ED9F6" w14:textId="55ABA351" w:rsidR="00A51455" w:rsidRPr="00146FBF" w:rsidRDefault="00A51455" w:rsidP="00146FBF">
      <w:pPr>
        <w:pStyle w:val="ListParagraph"/>
        <w:numPr>
          <w:ilvl w:val="0"/>
          <w:numId w:val="17"/>
        </w:numPr>
        <w:ind w:left="426" w:hanging="426"/>
        <w:jc w:val="both"/>
        <w:rPr>
          <w:rFonts w:ascii="Times New Roman" w:hAnsi="Times New Roman"/>
          <w:sz w:val="18"/>
          <w:szCs w:val="18"/>
        </w:rPr>
      </w:pPr>
      <w:proofErr w:type="spellStart"/>
      <w:r w:rsidRPr="00146FBF">
        <w:rPr>
          <w:rFonts w:ascii="Times New Roman" w:hAnsi="Times New Roman"/>
          <w:sz w:val="18"/>
          <w:szCs w:val="18"/>
        </w:rPr>
        <w:t>Hesse</w:t>
      </w:r>
      <w:proofErr w:type="spellEnd"/>
      <w:r w:rsidRPr="00146FBF">
        <w:rPr>
          <w:rFonts w:ascii="Times New Roman" w:hAnsi="Times New Roman"/>
          <w:sz w:val="18"/>
          <w:szCs w:val="18"/>
        </w:rPr>
        <w:t xml:space="preserve"> H</w:t>
      </w:r>
      <w:r w:rsidR="00947332">
        <w:rPr>
          <w:rFonts w:ascii="Times New Roman" w:hAnsi="Times New Roman"/>
          <w:sz w:val="18"/>
          <w:szCs w:val="18"/>
        </w:rPr>
        <w:t xml:space="preserve">. </w:t>
      </w:r>
      <w:r w:rsidRPr="00146FBF">
        <w:rPr>
          <w:rFonts w:ascii="Times New Roman" w:hAnsi="Times New Roman"/>
          <w:sz w:val="18"/>
          <w:szCs w:val="18"/>
        </w:rPr>
        <w:t xml:space="preserve">C, </w:t>
      </w:r>
      <w:proofErr w:type="spellStart"/>
      <w:r w:rsidRPr="00146FBF">
        <w:rPr>
          <w:rFonts w:ascii="Times New Roman" w:hAnsi="Times New Roman"/>
          <w:sz w:val="18"/>
          <w:szCs w:val="18"/>
        </w:rPr>
        <w:t>Schimpe</w:t>
      </w:r>
      <w:proofErr w:type="spellEnd"/>
      <w:r w:rsidRPr="00146FBF">
        <w:rPr>
          <w:rFonts w:ascii="Times New Roman" w:hAnsi="Times New Roman"/>
          <w:sz w:val="18"/>
          <w:szCs w:val="18"/>
        </w:rPr>
        <w:t xml:space="preserve"> M, </w:t>
      </w:r>
      <w:proofErr w:type="spellStart"/>
      <w:r w:rsidRPr="00146FBF">
        <w:rPr>
          <w:rFonts w:ascii="Times New Roman" w:hAnsi="Times New Roman"/>
          <w:sz w:val="18"/>
          <w:szCs w:val="18"/>
        </w:rPr>
        <w:t>Kucevic</w:t>
      </w:r>
      <w:proofErr w:type="spellEnd"/>
      <w:r w:rsidRPr="00146FBF">
        <w:rPr>
          <w:rFonts w:ascii="Times New Roman" w:hAnsi="Times New Roman"/>
          <w:sz w:val="18"/>
          <w:szCs w:val="18"/>
        </w:rPr>
        <w:t xml:space="preserve"> D</w:t>
      </w:r>
      <w:r w:rsidR="00947332">
        <w:rPr>
          <w:rFonts w:ascii="Times New Roman" w:hAnsi="Times New Roman"/>
          <w:sz w:val="18"/>
          <w:szCs w:val="18"/>
        </w:rPr>
        <w:t xml:space="preserve"> &amp; A </w:t>
      </w:r>
      <w:proofErr w:type="spellStart"/>
      <w:r w:rsidR="00947332">
        <w:rPr>
          <w:rFonts w:ascii="Times New Roman" w:hAnsi="Times New Roman"/>
          <w:sz w:val="18"/>
          <w:szCs w:val="18"/>
        </w:rPr>
        <w:t>Jossen</w:t>
      </w:r>
      <w:proofErr w:type="spellEnd"/>
      <w:r w:rsidR="00947332">
        <w:rPr>
          <w:rFonts w:ascii="Times New Roman" w:hAnsi="Times New Roman"/>
          <w:sz w:val="18"/>
          <w:szCs w:val="18"/>
        </w:rPr>
        <w:t xml:space="preserve"> </w:t>
      </w:r>
      <w:r w:rsidRPr="00146FBF">
        <w:rPr>
          <w:rFonts w:ascii="Times New Roman" w:hAnsi="Times New Roman"/>
          <w:sz w:val="18"/>
          <w:szCs w:val="18"/>
        </w:rPr>
        <w:t xml:space="preserve"> et al</w:t>
      </w:r>
      <w:r w:rsidR="00947332">
        <w:rPr>
          <w:rFonts w:ascii="Times New Roman" w:hAnsi="Times New Roman"/>
          <w:sz w:val="18"/>
          <w:szCs w:val="18"/>
        </w:rPr>
        <w:t>, “</w:t>
      </w:r>
      <w:r w:rsidRPr="00146FBF">
        <w:rPr>
          <w:rFonts w:ascii="Times New Roman" w:hAnsi="Times New Roman"/>
          <w:sz w:val="18"/>
          <w:szCs w:val="18"/>
        </w:rPr>
        <w:t>Lithium-ion battery storage for the grid: a review of stationary battery storage system design tailored for applications in modern power grids</w:t>
      </w:r>
      <w:r w:rsidR="00947332">
        <w:rPr>
          <w:rFonts w:ascii="Times New Roman" w:hAnsi="Times New Roman"/>
          <w:sz w:val="18"/>
          <w:szCs w:val="18"/>
        </w:rPr>
        <w:t>”,</w:t>
      </w:r>
      <w:r w:rsidRPr="00146FBF">
        <w:rPr>
          <w:rFonts w:ascii="Times New Roman" w:hAnsi="Times New Roman"/>
          <w:sz w:val="18"/>
          <w:szCs w:val="18"/>
        </w:rPr>
        <w:t xml:space="preserve"> </w:t>
      </w:r>
      <w:r w:rsidRPr="00947332">
        <w:rPr>
          <w:rFonts w:ascii="Times New Roman" w:hAnsi="Times New Roman"/>
          <w:i/>
          <w:sz w:val="18"/>
          <w:szCs w:val="18"/>
        </w:rPr>
        <w:t>Energies</w:t>
      </w:r>
      <w:r w:rsidR="00FB6CCE">
        <w:rPr>
          <w:rFonts w:ascii="Times New Roman" w:hAnsi="Times New Roman"/>
          <w:sz w:val="18"/>
          <w:szCs w:val="18"/>
        </w:rPr>
        <w:t>,</w:t>
      </w:r>
      <w:r w:rsidR="00947332">
        <w:rPr>
          <w:rFonts w:ascii="Times New Roman" w:hAnsi="Times New Roman"/>
          <w:sz w:val="18"/>
          <w:szCs w:val="18"/>
        </w:rPr>
        <w:t xml:space="preserve">  Dec. 2017, </w:t>
      </w:r>
      <w:r w:rsidR="00FB6CCE">
        <w:rPr>
          <w:rFonts w:ascii="Times New Roman" w:hAnsi="Times New Roman"/>
          <w:sz w:val="18"/>
          <w:szCs w:val="18"/>
        </w:rPr>
        <w:t>vol.10, no. 12</w:t>
      </w:r>
      <w:r w:rsidR="00947332">
        <w:rPr>
          <w:rFonts w:ascii="Times New Roman" w:hAnsi="Times New Roman"/>
          <w:sz w:val="18"/>
          <w:szCs w:val="18"/>
        </w:rPr>
        <w:t>”</w:t>
      </w:r>
    </w:p>
    <w:p w14:paraId="75A85FCE" w14:textId="77777777" w:rsidR="00B61E8C" w:rsidRPr="00B61E8C" w:rsidRDefault="00947332" w:rsidP="00146FBF">
      <w:pPr>
        <w:pStyle w:val="ListParagraph"/>
        <w:numPr>
          <w:ilvl w:val="0"/>
          <w:numId w:val="17"/>
        </w:numPr>
        <w:ind w:left="426" w:hanging="426"/>
        <w:jc w:val="both"/>
        <w:rPr>
          <w:rFonts w:ascii="Times New Roman" w:hAnsi="Times New Roman"/>
          <w:sz w:val="18"/>
          <w:szCs w:val="18"/>
        </w:rPr>
      </w:pPr>
      <w:r w:rsidRPr="00B61E8C">
        <w:rPr>
          <w:rFonts w:ascii="Times New Roman" w:hAnsi="Times New Roman"/>
          <w:color w:val="333333"/>
          <w:sz w:val="18"/>
          <w:szCs w:val="18"/>
          <w:shd w:val="clear" w:color="auto" w:fill="FFFFFF"/>
        </w:rPr>
        <w:t xml:space="preserve">S. Das and A. K. </w:t>
      </w:r>
      <w:proofErr w:type="spellStart"/>
      <w:r w:rsidRPr="00B61E8C">
        <w:rPr>
          <w:rFonts w:ascii="Times New Roman" w:hAnsi="Times New Roman"/>
          <w:color w:val="333333"/>
          <w:sz w:val="18"/>
          <w:szCs w:val="18"/>
          <w:shd w:val="clear" w:color="auto" w:fill="FFFFFF"/>
        </w:rPr>
        <w:t>Akella</w:t>
      </w:r>
      <w:proofErr w:type="spellEnd"/>
      <w:r w:rsidRPr="00B61E8C">
        <w:rPr>
          <w:rFonts w:ascii="Times New Roman" w:hAnsi="Times New Roman"/>
          <w:color w:val="333333"/>
          <w:sz w:val="18"/>
          <w:szCs w:val="18"/>
          <w:shd w:val="clear" w:color="auto" w:fill="FFFFFF"/>
        </w:rPr>
        <w:t>, "A Control Strategy for Power Management of an Isolated Micro Hydro-PV-Battery Hybrid Energy System," </w:t>
      </w:r>
      <w:r w:rsidRPr="00B61E8C">
        <w:rPr>
          <w:rStyle w:val="Emphasis"/>
          <w:rFonts w:ascii="Times New Roman" w:hAnsi="Times New Roman"/>
          <w:color w:val="333333"/>
          <w:sz w:val="18"/>
          <w:szCs w:val="18"/>
          <w:shd w:val="clear" w:color="auto" w:fill="FFFFFF"/>
        </w:rPr>
        <w:t>2018 4th International Conference on Electrical Energy Systems (ICEES)</w:t>
      </w:r>
      <w:r w:rsidRPr="00B61E8C">
        <w:rPr>
          <w:rFonts w:ascii="Times New Roman" w:hAnsi="Times New Roman"/>
          <w:color w:val="333333"/>
          <w:sz w:val="18"/>
          <w:szCs w:val="18"/>
          <w:shd w:val="clear" w:color="auto" w:fill="FFFFFF"/>
        </w:rPr>
        <w:t xml:space="preserve">, 2018, pp. 397-401, </w:t>
      </w:r>
      <w:proofErr w:type="spellStart"/>
      <w:r w:rsidRPr="00B61E8C">
        <w:rPr>
          <w:rFonts w:ascii="Times New Roman" w:hAnsi="Times New Roman"/>
          <w:color w:val="333333"/>
          <w:sz w:val="18"/>
          <w:szCs w:val="18"/>
          <w:shd w:val="clear" w:color="auto" w:fill="FFFFFF"/>
        </w:rPr>
        <w:t>doi</w:t>
      </w:r>
      <w:proofErr w:type="spellEnd"/>
      <w:r w:rsidRPr="00B61E8C">
        <w:rPr>
          <w:rFonts w:ascii="Times New Roman" w:hAnsi="Times New Roman"/>
          <w:color w:val="333333"/>
          <w:sz w:val="18"/>
          <w:szCs w:val="18"/>
          <w:shd w:val="clear" w:color="auto" w:fill="FFFFFF"/>
        </w:rPr>
        <w:t>: 10.1109/ICEES.2018.8442350</w:t>
      </w:r>
      <w:r w:rsidR="00B61E8C">
        <w:rPr>
          <w:rFonts w:ascii="Times New Roman" w:hAnsi="Times New Roman"/>
          <w:color w:val="333333"/>
          <w:sz w:val="18"/>
          <w:szCs w:val="18"/>
          <w:shd w:val="clear" w:color="auto" w:fill="FFFFFF"/>
        </w:rPr>
        <w:t xml:space="preserve"> </w:t>
      </w:r>
    </w:p>
    <w:p w14:paraId="4A9AFCC9" w14:textId="77777777" w:rsidR="00B61E8C" w:rsidRPr="00B61E8C" w:rsidRDefault="00B61E8C" w:rsidP="00146FBF">
      <w:pPr>
        <w:pStyle w:val="ListParagraph"/>
        <w:numPr>
          <w:ilvl w:val="0"/>
          <w:numId w:val="17"/>
        </w:numPr>
        <w:ind w:left="426" w:hanging="426"/>
        <w:jc w:val="both"/>
        <w:rPr>
          <w:rFonts w:ascii="Times New Roman" w:hAnsi="Times New Roman"/>
          <w:sz w:val="18"/>
          <w:szCs w:val="18"/>
        </w:rPr>
      </w:pPr>
      <w:r w:rsidRPr="00B61E8C">
        <w:rPr>
          <w:rFonts w:ascii="Times New Roman" w:hAnsi="Times New Roman"/>
          <w:color w:val="333333"/>
          <w:sz w:val="18"/>
          <w:szCs w:val="18"/>
          <w:shd w:val="clear" w:color="auto" w:fill="FFFFFF"/>
        </w:rPr>
        <w:t xml:space="preserve">Y. </w:t>
      </w:r>
      <w:proofErr w:type="spellStart"/>
      <w:r w:rsidRPr="00B61E8C">
        <w:rPr>
          <w:rFonts w:ascii="Times New Roman" w:hAnsi="Times New Roman"/>
          <w:color w:val="333333"/>
          <w:sz w:val="18"/>
          <w:szCs w:val="18"/>
          <w:shd w:val="clear" w:color="auto" w:fill="FFFFFF"/>
        </w:rPr>
        <w:t>Jia</w:t>
      </w:r>
      <w:proofErr w:type="spellEnd"/>
      <w:r w:rsidRPr="00B61E8C">
        <w:rPr>
          <w:rFonts w:ascii="Times New Roman" w:hAnsi="Times New Roman"/>
          <w:color w:val="333333"/>
          <w:sz w:val="18"/>
          <w:szCs w:val="18"/>
          <w:shd w:val="clear" w:color="auto" w:fill="FFFFFF"/>
        </w:rPr>
        <w:t xml:space="preserve">, T. Liu, Y. Tai, H. Wu and Y. Xing, "A </w:t>
      </w:r>
      <w:proofErr w:type="spellStart"/>
      <w:r w:rsidRPr="00B61E8C">
        <w:rPr>
          <w:rFonts w:ascii="Times New Roman" w:hAnsi="Times New Roman"/>
          <w:color w:val="333333"/>
          <w:sz w:val="18"/>
          <w:szCs w:val="18"/>
          <w:shd w:val="clear" w:color="auto" w:fill="FFFFFF"/>
        </w:rPr>
        <w:t>SiC</w:t>
      </w:r>
      <w:proofErr w:type="spellEnd"/>
      <w:r w:rsidRPr="00B61E8C">
        <w:rPr>
          <w:rFonts w:ascii="Times New Roman" w:hAnsi="Times New Roman"/>
          <w:color w:val="333333"/>
          <w:sz w:val="18"/>
          <w:szCs w:val="18"/>
          <w:shd w:val="clear" w:color="auto" w:fill="FFFFFF"/>
        </w:rPr>
        <w:t>-Based Dual-Input Buck-Boost Converter with Independent MPPT For Photovoltaic Power Systems," </w:t>
      </w:r>
      <w:r w:rsidRPr="00B61E8C">
        <w:rPr>
          <w:rStyle w:val="Emphasis"/>
          <w:rFonts w:ascii="Times New Roman" w:hAnsi="Times New Roman"/>
          <w:color w:val="333333"/>
          <w:sz w:val="18"/>
          <w:szCs w:val="18"/>
          <w:shd w:val="clear" w:color="auto" w:fill="FFFFFF"/>
        </w:rPr>
        <w:t>IECON 2018 - 44th Annual Conference of the IEEE Industrial Electronics Society</w:t>
      </w:r>
      <w:r w:rsidRPr="00B61E8C">
        <w:rPr>
          <w:rFonts w:ascii="Times New Roman" w:hAnsi="Times New Roman"/>
          <w:color w:val="333333"/>
          <w:sz w:val="18"/>
          <w:szCs w:val="18"/>
          <w:shd w:val="clear" w:color="auto" w:fill="FFFFFF"/>
        </w:rPr>
        <w:t xml:space="preserve">, 2018, pp. 1640-1645, </w:t>
      </w:r>
      <w:proofErr w:type="spellStart"/>
      <w:r w:rsidRPr="00B61E8C">
        <w:rPr>
          <w:rFonts w:ascii="Times New Roman" w:hAnsi="Times New Roman"/>
          <w:color w:val="333333"/>
          <w:sz w:val="18"/>
          <w:szCs w:val="18"/>
          <w:shd w:val="clear" w:color="auto" w:fill="FFFFFF"/>
        </w:rPr>
        <w:t>doi</w:t>
      </w:r>
      <w:proofErr w:type="spellEnd"/>
      <w:r w:rsidRPr="00B61E8C">
        <w:rPr>
          <w:rFonts w:ascii="Times New Roman" w:hAnsi="Times New Roman"/>
          <w:color w:val="333333"/>
          <w:sz w:val="18"/>
          <w:szCs w:val="18"/>
          <w:shd w:val="clear" w:color="auto" w:fill="FFFFFF"/>
        </w:rPr>
        <w:t>: 10.1109/IECON.2018.8592687.</w:t>
      </w:r>
    </w:p>
    <w:p w14:paraId="46A7A0DA" w14:textId="79A2F0AA" w:rsidR="00B61E8C" w:rsidRPr="00B61E8C" w:rsidRDefault="00B61E8C" w:rsidP="00146FBF">
      <w:pPr>
        <w:pStyle w:val="ListParagraph"/>
        <w:numPr>
          <w:ilvl w:val="0"/>
          <w:numId w:val="17"/>
        </w:numPr>
        <w:ind w:left="426" w:hanging="426"/>
        <w:jc w:val="both"/>
        <w:rPr>
          <w:rFonts w:ascii="Times New Roman" w:hAnsi="Times New Roman"/>
          <w:sz w:val="18"/>
          <w:szCs w:val="18"/>
        </w:rPr>
      </w:pPr>
      <w:r w:rsidRPr="00B61E8C">
        <w:rPr>
          <w:rFonts w:ascii="Times New Roman" w:hAnsi="Times New Roman"/>
          <w:color w:val="333333"/>
          <w:sz w:val="18"/>
          <w:szCs w:val="18"/>
          <w:shd w:val="clear" w:color="auto" w:fill="FFFFFF"/>
        </w:rPr>
        <w:lastRenderedPageBreak/>
        <w:t xml:space="preserve">H. Kim, B. </w:t>
      </w:r>
      <w:proofErr w:type="spellStart"/>
      <w:r w:rsidRPr="00B61E8C">
        <w:rPr>
          <w:rFonts w:ascii="Times New Roman" w:hAnsi="Times New Roman"/>
          <w:color w:val="333333"/>
          <w:sz w:val="18"/>
          <w:szCs w:val="18"/>
          <w:shd w:val="clear" w:color="auto" w:fill="FFFFFF"/>
        </w:rPr>
        <w:t>Parkhideh</w:t>
      </w:r>
      <w:proofErr w:type="spellEnd"/>
      <w:r w:rsidRPr="00B61E8C">
        <w:rPr>
          <w:rFonts w:ascii="Times New Roman" w:hAnsi="Times New Roman"/>
          <w:color w:val="333333"/>
          <w:sz w:val="18"/>
          <w:szCs w:val="18"/>
          <w:shd w:val="clear" w:color="auto" w:fill="FFFFFF"/>
        </w:rPr>
        <w:t xml:space="preserve">, T. D. </w:t>
      </w:r>
      <w:proofErr w:type="spellStart"/>
      <w:r w:rsidRPr="00B61E8C">
        <w:rPr>
          <w:rFonts w:ascii="Times New Roman" w:hAnsi="Times New Roman"/>
          <w:color w:val="333333"/>
          <w:sz w:val="18"/>
          <w:szCs w:val="18"/>
          <w:shd w:val="clear" w:color="auto" w:fill="FFFFFF"/>
        </w:rPr>
        <w:t>Bongers</w:t>
      </w:r>
      <w:proofErr w:type="spellEnd"/>
      <w:r w:rsidRPr="00B61E8C">
        <w:rPr>
          <w:rFonts w:ascii="Times New Roman" w:hAnsi="Times New Roman"/>
          <w:color w:val="333333"/>
          <w:sz w:val="18"/>
          <w:szCs w:val="18"/>
          <w:shd w:val="clear" w:color="auto" w:fill="FFFFFF"/>
        </w:rPr>
        <w:t xml:space="preserve"> and H. Gao, "Reconfigurable Solar Converter: A Single-Stage Power Conversion PV-Battery System," in </w:t>
      </w:r>
      <w:r w:rsidRPr="00B61E8C">
        <w:rPr>
          <w:rStyle w:val="Emphasis"/>
          <w:rFonts w:ascii="Times New Roman" w:hAnsi="Times New Roman"/>
          <w:color w:val="333333"/>
          <w:sz w:val="18"/>
          <w:szCs w:val="18"/>
          <w:shd w:val="clear" w:color="auto" w:fill="FFFFFF"/>
        </w:rPr>
        <w:t>IEEE Transactions on Power Electronics</w:t>
      </w:r>
      <w:r w:rsidRPr="00B61E8C">
        <w:rPr>
          <w:rFonts w:ascii="Times New Roman" w:hAnsi="Times New Roman"/>
          <w:color w:val="333333"/>
          <w:sz w:val="18"/>
          <w:szCs w:val="18"/>
          <w:shd w:val="clear" w:color="auto" w:fill="FFFFFF"/>
        </w:rPr>
        <w:t xml:space="preserve">, vol. 28, no. 8, pp. 3788-3797, Aug. 2013, </w:t>
      </w:r>
      <w:proofErr w:type="spellStart"/>
      <w:r w:rsidRPr="00B61E8C">
        <w:rPr>
          <w:rFonts w:ascii="Times New Roman" w:hAnsi="Times New Roman"/>
          <w:color w:val="333333"/>
          <w:sz w:val="18"/>
          <w:szCs w:val="18"/>
          <w:shd w:val="clear" w:color="auto" w:fill="FFFFFF"/>
        </w:rPr>
        <w:t>doi</w:t>
      </w:r>
      <w:proofErr w:type="spellEnd"/>
      <w:r w:rsidRPr="00B61E8C">
        <w:rPr>
          <w:rFonts w:ascii="Times New Roman" w:hAnsi="Times New Roman"/>
          <w:color w:val="333333"/>
          <w:sz w:val="18"/>
          <w:szCs w:val="18"/>
          <w:shd w:val="clear" w:color="auto" w:fill="FFFFFF"/>
        </w:rPr>
        <w:t>: 10.1109/TPEL.2012.2229393.</w:t>
      </w:r>
    </w:p>
    <w:p w14:paraId="57A7F6DE" w14:textId="68EF818C" w:rsidR="00A51455" w:rsidRPr="00DC36FC" w:rsidRDefault="00A51455" w:rsidP="00146FBF">
      <w:pPr>
        <w:pStyle w:val="ListParagraph"/>
        <w:numPr>
          <w:ilvl w:val="0"/>
          <w:numId w:val="17"/>
        </w:numPr>
        <w:ind w:left="426" w:hanging="426"/>
        <w:jc w:val="both"/>
        <w:rPr>
          <w:rFonts w:ascii="Times New Roman" w:hAnsi="Times New Roman"/>
          <w:sz w:val="18"/>
          <w:szCs w:val="18"/>
        </w:rPr>
      </w:pPr>
      <w:proofErr w:type="spellStart"/>
      <w:r w:rsidRPr="00DC36FC">
        <w:rPr>
          <w:rFonts w:ascii="Times New Roman" w:hAnsi="Times New Roman"/>
          <w:sz w:val="18"/>
          <w:szCs w:val="18"/>
        </w:rPr>
        <w:t>Perera</w:t>
      </w:r>
      <w:proofErr w:type="spellEnd"/>
      <w:r w:rsidRPr="00DC36FC">
        <w:rPr>
          <w:rFonts w:ascii="Times New Roman" w:hAnsi="Times New Roman"/>
          <w:sz w:val="18"/>
          <w:szCs w:val="18"/>
        </w:rPr>
        <w:t xml:space="preserve">, </w:t>
      </w:r>
      <w:proofErr w:type="spellStart"/>
      <w:r w:rsidRPr="00DC36FC">
        <w:rPr>
          <w:rFonts w:ascii="Times New Roman" w:hAnsi="Times New Roman"/>
          <w:sz w:val="18"/>
          <w:szCs w:val="18"/>
        </w:rPr>
        <w:t>Kaushali&amp;Wadduwage</w:t>
      </w:r>
      <w:proofErr w:type="spellEnd"/>
      <w:r w:rsidRPr="00DC36FC">
        <w:rPr>
          <w:rFonts w:ascii="Times New Roman" w:hAnsi="Times New Roman"/>
          <w:sz w:val="18"/>
          <w:szCs w:val="18"/>
        </w:rPr>
        <w:t xml:space="preserve">, </w:t>
      </w:r>
      <w:proofErr w:type="spellStart"/>
      <w:r w:rsidRPr="00DC36FC">
        <w:rPr>
          <w:rFonts w:ascii="Times New Roman" w:hAnsi="Times New Roman"/>
          <w:sz w:val="18"/>
          <w:szCs w:val="18"/>
        </w:rPr>
        <w:t>Darshana</w:t>
      </w:r>
      <w:proofErr w:type="spellEnd"/>
      <w:r w:rsidRPr="00DC36FC">
        <w:rPr>
          <w:rFonts w:ascii="Times New Roman" w:hAnsi="Times New Roman"/>
          <w:sz w:val="18"/>
          <w:szCs w:val="18"/>
        </w:rPr>
        <w:t xml:space="preserve"> &amp; </w:t>
      </w:r>
      <w:proofErr w:type="spellStart"/>
      <w:r w:rsidRPr="00DC36FC">
        <w:rPr>
          <w:rFonts w:ascii="Times New Roman" w:hAnsi="Times New Roman"/>
          <w:sz w:val="18"/>
          <w:szCs w:val="18"/>
        </w:rPr>
        <w:t>Vasudevan</w:t>
      </w:r>
      <w:proofErr w:type="spellEnd"/>
      <w:r w:rsidRPr="00DC36FC">
        <w:rPr>
          <w:rFonts w:ascii="Times New Roman" w:hAnsi="Times New Roman"/>
          <w:sz w:val="18"/>
          <w:szCs w:val="18"/>
        </w:rPr>
        <w:t xml:space="preserve">, </w:t>
      </w:r>
      <w:proofErr w:type="spellStart"/>
      <w:r w:rsidRPr="00DC36FC">
        <w:rPr>
          <w:rFonts w:ascii="Times New Roman" w:hAnsi="Times New Roman"/>
          <w:sz w:val="18"/>
          <w:szCs w:val="18"/>
        </w:rPr>
        <w:t>Saravanan</w:t>
      </w:r>
      <w:proofErr w:type="spellEnd"/>
      <w:r w:rsidRPr="00DC36FC">
        <w:rPr>
          <w:rFonts w:ascii="Times New Roman" w:hAnsi="Times New Roman"/>
          <w:sz w:val="18"/>
          <w:szCs w:val="18"/>
        </w:rPr>
        <w:t xml:space="preserve"> &amp;</w:t>
      </w:r>
      <w:r w:rsidR="003139DF" w:rsidRPr="00DC36FC">
        <w:rPr>
          <w:rFonts w:ascii="Times New Roman" w:hAnsi="Times New Roman"/>
          <w:sz w:val="18"/>
          <w:szCs w:val="18"/>
        </w:rPr>
        <w:t xml:space="preserve"> </w:t>
      </w:r>
      <w:proofErr w:type="spellStart"/>
      <w:r w:rsidRPr="00DC36FC">
        <w:rPr>
          <w:rFonts w:ascii="Times New Roman" w:hAnsi="Times New Roman"/>
          <w:sz w:val="18"/>
          <w:szCs w:val="18"/>
        </w:rPr>
        <w:t>Lakshika</w:t>
      </w:r>
      <w:proofErr w:type="spellEnd"/>
      <w:r w:rsidRPr="00DC36FC">
        <w:rPr>
          <w:rFonts w:ascii="Times New Roman" w:hAnsi="Times New Roman"/>
          <w:sz w:val="18"/>
          <w:szCs w:val="18"/>
        </w:rPr>
        <w:t xml:space="preserve">, </w:t>
      </w:r>
      <w:proofErr w:type="spellStart"/>
      <w:r w:rsidRPr="00DC36FC">
        <w:rPr>
          <w:rFonts w:ascii="Times New Roman" w:hAnsi="Times New Roman"/>
          <w:sz w:val="18"/>
          <w:szCs w:val="18"/>
        </w:rPr>
        <w:t>Himali</w:t>
      </w:r>
      <w:proofErr w:type="spellEnd"/>
      <w:r w:rsidR="004F2664" w:rsidRPr="00DC36FC">
        <w:rPr>
          <w:rFonts w:ascii="Times New Roman" w:hAnsi="Times New Roman"/>
          <w:sz w:val="18"/>
          <w:szCs w:val="18"/>
        </w:rPr>
        <w:t xml:space="preserve"> </w:t>
      </w:r>
      <w:r w:rsidRPr="00DC36FC">
        <w:rPr>
          <w:rFonts w:ascii="Times New Roman" w:hAnsi="Times New Roman"/>
          <w:sz w:val="18"/>
          <w:szCs w:val="18"/>
        </w:rPr>
        <w:t>&amp;</w:t>
      </w:r>
      <w:r w:rsidR="004F2664" w:rsidRPr="00DC36FC">
        <w:rPr>
          <w:rFonts w:ascii="Times New Roman" w:hAnsi="Times New Roman"/>
          <w:sz w:val="18"/>
          <w:szCs w:val="18"/>
        </w:rPr>
        <w:t xml:space="preserve"> </w:t>
      </w:r>
      <w:proofErr w:type="spellStart"/>
      <w:r w:rsidRPr="00DC36FC">
        <w:rPr>
          <w:rFonts w:ascii="Times New Roman" w:hAnsi="Times New Roman"/>
          <w:sz w:val="18"/>
          <w:szCs w:val="18"/>
        </w:rPr>
        <w:t>Boralessa</w:t>
      </w:r>
      <w:proofErr w:type="spellEnd"/>
      <w:r w:rsidRPr="00DC36FC">
        <w:rPr>
          <w:rFonts w:ascii="Times New Roman" w:hAnsi="Times New Roman"/>
          <w:sz w:val="18"/>
          <w:szCs w:val="18"/>
        </w:rPr>
        <w:t xml:space="preserve">, </w:t>
      </w:r>
      <w:proofErr w:type="spellStart"/>
      <w:r w:rsidRPr="00DC36FC">
        <w:rPr>
          <w:rFonts w:ascii="Times New Roman" w:hAnsi="Times New Roman"/>
          <w:sz w:val="18"/>
          <w:szCs w:val="18"/>
        </w:rPr>
        <w:t>Kalhan</w:t>
      </w:r>
      <w:proofErr w:type="spellEnd"/>
      <w:r w:rsidR="004F2664" w:rsidRPr="00DC36FC">
        <w:rPr>
          <w:rFonts w:ascii="Times New Roman" w:hAnsi="Times New Roman"/>
          <w:sz w:val="18"/>
          <w:szCs w:val="18"/>
        </w:rPr>
        <w:t xml:space="preserve"> </w:t>
      </w:r>
      <w:r w:rsidRPr="00DC36FC">
        <w:rPr>
          <w:rFonts w:ascii="Times New Roman" w:hAnsi="Times New Roman"/>
          <w:sz w:val="18"/>
          <w:szCs w:val="18"/>
        </w:rPr>
        <w:t>&amp;</w:t>
      </w:r>
      <w:r w:rsidR="004F2664" w:rsidRPr="00DC36FC">
        <w:rPr>
          <w:rFonts w:ascii="Times New Roman" w:hAnsi="Times New Roman"/>
          <w:sz w:val="18"/>
          <w:szCs w:val="18"/>
        </w:rPr>
        <w:t xml:space="preserve"> </w:t>
      </w:r>
      <w:proofErr w:type="spellStart"/>
      <w:r w:rsidRPr="00DC36FC">
        <w:rPr>
          <w:rFonts w:ascii="Times New Roman" w:hAnsi="Times New Roman"/>
          <w:sz w:val="18"/>
          <w:szCs w:val="18"/>
        </w:rPr>
        <w:t>Hemapala</w:t>
      </w:r>
      <w:proofErr w:type="spellEnd"/>
      <w:r w:rsidRPr="00DC36FC">
        <w:rPr>
          <w:rFonts w:ascii="Times New Roman" w:hAnsi="Times New Roman"/>
          <w:sz w:val="18"/>
          <w:szCs w:val="18"/>
        </w:rPr>
        <w:t xml:space="preserve">, K T M U. (2020). </w:t>
      </w:r>
      <w:r w:rsidR="00141AA2">
        <w:rPr>
          <w:rFonts w:ascii="Times New Roman" w:hAnsi="Times New Roman"/>
          <w:sz w:val="18"/>
          <w:szCs w:val="18"/>
        </w:rPr>
        <w:t>“</w:t>
      </w:r>
      <w:r w:rsidRPr="00DC36FC">
        <w:rPr>
          <w:rFonts w:ascii="Times New Roman" w:hAnsi="Times New Roman"/>
          <w:sz w:val="18"/>
          <w:szCs w:val="18"/>
        </w:rPr>
        <w:t>Reconfigurable solar photovoltaic systems: A review</w:t>
      </w:r>
      <w:r w:rsidR="00141AA2">
        <w:rPr>
          <w:rFonts w:ascii="Times New Roman" w:hAnsi="Times New Roman"/>
          <w:sz w:val="18"/>
          <w:szCs w:val="18"/>
        </w:rPr>
        <w:t>,”</w:t>
      </w:r>
      <w:r w:rsidRPr="00DC36FC">
        <w:rPr>
          <w:rFonts w:ascii="Times New Roman" w:hAnsi="Times New Roman"/>
          <w:sz w:val="18"/>
          <w:szCs w:val="18"/>
        </w:rPr>
        <w:t xml:space="preserve"> </w:t>
      </w:r>
      <w:r w:rsidR="00141AA2" w:rsidRPr="00141AA2">
        <w:rPr>
          <w:rFonts w:ascii="Times New Roman" w:hAnsi="Times New Roman"/>
          <w:i/>
          <w:sz w:val="18"/>
          <w:szCs w:val="18"/>
        </w:rPr>
        <w:t xml:space="preserve">Introducing </w:t>
      </w:r>
      <w:proofErr w:type="spellStart"/>
      <w:r w:rsidRPr="00141AA2">
        <w:rPr>
          <w:rFonts w:ascii="Times New Roman" w:hAnsi="Times New Roman"/>
          <w:i/>
          <w:sz w:val="18"/>
          <w:szCs w:val="18"/>
        </w:rPr>
        <w:t>Heliyon</w:t>
      </w:r>
      <w:proofErr w:type="spellEnd"/>
      <w:r w:rsidR="00141AA2" w:rsidRPr="00141AA2">
        <w:rPr>
          <w:rFonts w:ascii="Times New Roman" w:hAnsi="Times New Roman"/>
          <w:i/>
          <w:sz w:val="18"/>
          <w:szCs w:val="18"/>
        </w:rPr>
        <w:t xml:space="preserve"> Chemical Engineering</w:t>
      </w:r>
      <w:r w:rsidR="00141AA2">
        <w:rPr>
          <w:rFonts w:ascii="Times New Roman" w:hAnsi="Times New Roman"/>
          <w:i/>
          <w:sz w:val="18"/>
          <w:szCs w:val="18"/>
        </w:rPr>
        <w:t xml:space="preserve">, </w:t>
      </w:r>
      <w:r w:rsidR="00141AA2">
        <w:rPr>
          <w:rFonts w:ascii="Times New Roman" w:hAnsi="Times New Roman"/>
          <w:sz w:val="18"/>
          <w:szCs w:val="18"/>
        </w:rPr>
        <w:t>vol. 6, no. 11, Nov. 2020, doi.org/10.1016</w:t>
      </w:r>
      <w:r w:rsidRPr="00DC36FC">
        <w:rPr>
          <w:rFonts w:ascii="Times New Roman" w:hAnsi="Times New Roman"/>
          <w:sz w:val="18"/>
          <w:szCs w:val="18"/>
        </w:rPr>
        <w:t>/j.heliyon.2020.e05530.</w:t>
      </w:r>
    </w:p>
    <w:p w14:paraId="61B68720" w14:textId="77777777" w:rsidR="00A51455" w:rsidRPr="00146FBF" w:rsidRDefault="00A51455" w:rsidP="00146FBF">
      <w:pPr>
        <w:pStyle w:val="ListParagraph"/>
        <w:numPr>
          <w:ilvl w:val="0"/>
          <w:numId w:val="17"/>
        </w:numPr>
        <w:ind w:left="426" w:hanging="426"/>
        <w:jc w:val="both"/>
        <w:rPr>
          <w:rFonts w:ascii="Times New Roman" w:hAnsi="Times New Roman"/>
          <w:sz w:val="18"/>
          <w:szCs w:val="18"/>
        </w:rPr>
      </w:pPr>
      <w:r w:rsidRPr="00146FBF">
        <w:rPr>
          <w:rFonts w:ascii="Times New Roman" w:hAnsi="Times New Roman"/>
          <w:sz w:val="18"/>
          <w:szCs w:val="18"/>
        </w:rPr>
        <w:t xml:space="preserve">N. </w:t>
      </w:r>
      <w:proofErr w:type="spellStart"/>
      <w:r w:rsidRPr="00146FBF">
        <w:rPr>
          <w:rFonts w:ascii="Times New Roman" w:hAnsi="Times New Roman"/>
          <w:sz w:val="18"/>
          <w:szCs w:val="18"/>
        </w:rPr>
        <w:t>Sasidharan</w:t>
      </w:r>
      <w:proofErr w:type="spellEnd"/>
      <w:r w:rsidRPr="00146FBF">
        <w:rPr>
          <w:rFonts w:ascii="Times New Roman" w:hAnsi="Times New Roman"/>
          <w:sz w:val="18"/>
          <w:szCs w:val="18"/>
        </w:rPr>
        <w:t>, J.G. Singh, A novel single-stage single-phase reconfigurable inverter topology for a solar powered hybrid AC/DC home, IEEE Trans. Ind. Electron. 64 (2017) 2820-2828.</w:t>
      </w:r>
    </w:p>
    <w:p w14:paraId="0FDC3674" w14:textId="77777777" w:rsidR="00141AA2" w:rsidRPr="00141AA2" w:rsidRDefault="00141AA2" w:rsidP="00146FBF">
      <w:pPr>
        <w:pStyle w:val="ListParagraph"/>
        <w:numPr>
          <w:ilvl w:val="0"/>
          <w:numId w:val="17"/>
        </w:numPr>
        <w:ind w:left="426" w:hanging="426"/>
        <w:jc w:val="both"/>
        <w:rPr>
          <w:rFonts w:ascii="Times New Roman" w:hAnsi="Times New Roman"/>
          <w:sz w:val="18"/>
          <w:szCs w:val="18"/>
        </w:rPr>
      </w:pPr>
      <w:r w:rsidRPr="00141AA2">
        <w:rPr>
          <w:rFonts w:ascii="Times New Roman" w:hAnsi="Times New Roman"/>
          <w:color w:val="333333"/>
          <w:sz w:val="18"/>
          <w:szCs w:val="18"/>
          <w:shd w:val="clear" w:color="auto" w:fill="FFFFFF"/>
        </w:rPr>
        <w:t xml:space="preserve">R. Rizzo, I. </w:t>
      </w:r>
      <w:proofErr w:type="spellStart"/>
      <w:r w:rsidRPr="00141AA2">
        <w:rPr>
          <w:rFonts w:ascii="Times New Roman" w:hAnsi="Times New Roman"/>
          <w:color w:val="333333"/>
          <w:sz w:val="18"/>
          <w:szCs w:val="18"/>
          <w:shd w:val="clear" w:color="auto" w:fill="FFFFFF"/>
        </w:rPr>
        <w:t>Spina</w:t>
      </w:r>
      <w:proofErr w:type="spellEnd"/>
      <w:r w:rsidRPr="00141AA2">
        <w:rPr>
          <w:rFonts w:ascii="Times New Roman" w:hAnsi="Times New Roman"/>
          <w:color w:val="333333"/>
          <w:sz w:val="18"/>
          <w:szCs w:val="18"/>
          <w:shd w:val="clear" w:color="auto" w:fill="FFFFFF"/>
        </w:rPr>
        <w:t xml:space="preserve"> and P. </w:t>
      </w:r>
      <w:proofErr w:type="spellStart"/>
      <w:r w:rsidRPr="00141AA2">
        <w:rPr>
          <w:rFonts w:ascii="Times New Roman" w:hAnsi="Times New Roman"/>
          <w:color w:val="333333"/>
          <w:sz w:val="18"/>
          <w:szCs w:val="18"/>
          <w:shd w:val="clear" w:color="auto" w:fill="FFFFFF"/>
        </w:rPr>
        <w:t>Tricoli</w:t>
      </w:r>
      <w:proofErr w:type="spellEnd"/>
      <w:r w:rsidRPr="00141AA2">
        <w:rPr>
          <w:rFonts w:ascii="Times New Roman" w:hAnsi="Times New Roman"/>
          <w:color w:val="333333"/>
          <w:sz w:val="18"/>
          <w:szCs w:val="18"/>
          <w:shd w:val="clear" w:color="auto" w:fill="FFFFFF"/>
        </w:rPr>
        <w:t>, "A single input dual buck-boost output reconfigurable converter for distributed generation," </w:t>
      </w:r>
      <w:r w:rsidRPr="00141AA2">
        <w:rPr>
          <w:rStyle w:val="Emphasis"/>
          <w:rFonts w:ascii="Times New Roman" w:hAnsi="Times New Roman"/>
          <w:color w:val="333333"/>
          <w:sz w:val="18"/>
          <w:szCs w:val="18"/>
          <w:shd w:val="clear" w:color="auto" w:fill="FFFFFF"/>
        </w:rPr>
        <w:t>2015 International Conference on Clean Electrical Power (ICCEP)</w:t>
      </w:r>
      <w:r w:rsidRPr="00141AA2">
        <w:rPr>
          <w:rFonts w:ascii="Times New Roman" w:hAnsi="Times New Roman"/>
          <w:color w:val="333333"/>
          <w:sz w:val="18"/>
          <w:szCs w:val="18"/>
          <w:shd w:val="clear" w:color="auto" w:fill="FFFFFF"/>
        </w:rPr>
        <w:t xml:space="preserve">, 2015, pp. 767-774, </w:t>
      </w:r>
      <w:proofErr w:type="spellStart"/>
      <w:r w:rsidRPr="00141AA2">
        <w:rPr>
          <w:rFonts w:ascii="Times New Roman" w:hAnsi="Times New Roman"/>
          <w:color w:val="333333"/>
          <w:sz w:val="18"/>
          <w:szCs w:val="18"/>
          <w:shd w:val="clear" w:color="auto" w:fill="FFFFFF"/>
        </w:rPr>
        <w:t>doi</w:t>
      </w:r>
      <w:proofErr w:type="spellEnd"/>
      <w:r w:rsidRPr="00141AA2">
        <w:rPr>
          <w:rFonts w:ascii="Times New Roman" w:hAnsi="Times New Roman"/>
          <w:color w:val="333333"/>
          <w:sz w:val="18"/>
          <w:szCs w:val="18"/>
          <w:shd w:val="clear" w:color="auto" w:fill="FFFFFF"/>
        </w:rPr>
        <w:t>: 10.1109/ICCEP.2015.7177579</w:t>
      </w:r>
    </w:p>
    <w:p w14:paraId="788489A6" w14:textId="77777777" w:rsidR="003F1DEE" w:rsidRPr="003F1DEE" w:rsidRDefault="003F1DEE" w:rsidP="00146FBF">
      <w:pPr>
        <w:pStyle w:val="ListParagraph"/>
        <w:numPr>
          <w:ilvl w:val="0"/>
          <w:numId w:val="17"/>
        </w:numPr>
        <w:ind w:left="426" w:hanging="426"/>
        <w:jc w:val="both"/>
        <w:rPr>
          <w:rFonts w:ascii="Times New Roman" w:hAnsi="Times New Roman"/>
          <w:sz w:val="18"/>
          <w:szCs w:val="18"/>
        </w:rPr>
      </w:pPr>
      <w:r w:rsidRPr="003F1DEE">
        <w:rPr>
          <w:rFonts w:ascii="Times New Roman" w:hAnsi="Times New Roman"/>
          <w:color w:val="333333"/>
          <w:sz w:val="18"/>
          <w:szCs w:val="18"/>
          <w:shd w:val="clear" w:color="auto" w:fill="FFFFFF"/>
        </w:rPr>
        <w:t xml:space="preserve">M. Chen, S. Lin, J. </w:t>
      </w:r>
      <w:proofErr w:type="spellStart"/>
      <w:proofErr w:type="gramStart"/>
      <w:r w:rsidRPr="003F1DEE">
        <w:rPr>
          <w:rFonts w:ascii="Times New Roman" w:hAnsi="Times New Roman"/>
          <w:color w:val="333333"/>
          <w:sz w:val="18"/>
          <w:szCs w:val="18"/>
          <w:shd w:val="clear" w:color="auto" w:fill="FFFFFF"/>
        </w:rPr>
        <w:t>Cai</w:t>
      </w:r>
      <w:proofErr w:type="spellEnd"/>
      <w:proofErr w:type="gramEnd"/>
      <w:r w:rsidRPr="003F1DEE">
        <w:rPr>
          <w:rFonts w:ascii="Times New Roman" w:hAnsi="Times New Roman"/>
          <w:color w:val="333333"/>
          <w:sz w:val="18"/>
          <w:szCs w:val="18"/>
          <w:shd w:val="clear" w:color="auto" w:fill="FFFFFF"/>
        </w:rPr>
        <w:t xml:space="preserve"> and D. Chou, "Implementing a single-phase quasi-Z-source inverter with the indirect current control algorithm for a reconfigurable PV system," </w:t>
      </w:r>
      <w:r w:rsidRPr="003F1DEE">
        <w:rPr>
          <w:rStyle w:val="Emphasis"/>
          <w:rFonts w:ascii="Times New Roman" w:hAnsi="Times New Roman"/>
          <w:color w:val="333333"/>
          <w:sz w:val="18"/>
          <w:szCs w:val="18"/>
          <w:shd w:val="clear" w:color="auto" w:fill="FFFFFF"/>
        </w:rPr>
        <w:t>2016 IEEE International Conference on Industrial Technology (ICIT)</w:t>
      </w:r>
      <w:r w:rsidRPr="003F1DEE">
        <w:rPr>
          <w:rFonts w:ascii="Times New Roman" w:hAnsi="Times New Roman"/>
          <w:color w:val="333333"/>
          <w:sz w:val="18"/>
          <w:szCs w:val="18"/>
          <w:shd w:val="clear" w:color="auto" w:fill="FFFFFF"/>
        </w:rPr>
        <w:t xml:space="preserve">, 2016, pp. 323-328, </w:t>
      </w:r>
      <w:proofErr w:type="spellStart"/>
      <w:r w:rsidRPr="003F1DEE">
        <w:rPr>
          <w:rFonts w:ascii="Times New Roman" w:hAnsi="Times New Roman"/>
          <w:color w:val="333333"/>
          <w:sz w:val="18"/>
          <w:szCs w:val="18"/>
          <w:shd w:val="clear" w:color="auto" w:fill="FFFFFF"/>
        </w:rPr>
        <w:t>doi</w:t>
      </w:r>
      <w:proofErr w:type="spellEnd"/>
      <w:r w:rsidRPr="003F1DEE">
        <w:rPr>
          <w:rFonts w:ascii="Times New Roman" w:hAnsi="Times New Roman"/>
          <w:color w:val="333333"/>
          <w:sz w:val="18"/>
          <w:szCs w:val="18"/>
          <w:shd w:val="clear" w:color="auto" w:fill="FFFFFF"/>
        </w:rPr>
        <w:t>: 10.1109/ICIT.2016.7474772.</w:t>
      </w:r>
    </w:p>
    <w:p w14:paraId="7D9ABF54" w14:textId="77777777" w:rsidR="003F1DEE" w:rsidRPr="003F1DEE" w:rsidRDefault="003F1DEE" w:rsidP="00146FBF">
      <w:pPr>
        <w:pStyle w:val="ListParagraph"/>
        <w:numPr>
          <w:ilvl w:val="0"/>
          <w:numId w:val="17"/>
        </w:numPr>
        <w:ind w:left="426" w:hanging="426"/>
        <w:jc w:val="both"/>
        <w:rPr>
          <w:rFonts w:ascii="Times New Roman" w:hAnsi="Times New Roman"/>
          <w:sz w:val="18"/>
          <w:szCs w:val="18"/>
        </w:rPr>
      </w:pPr>
      <w:r w:rsidRPr="003F1DEE">
        <w:rPr>
          <w:rFonts w:ascii="Times New Roman" w:hAnsi="Times New Roman"/>
          <w:color w:val="333333"/>
          <w:sz w:val="18"/>
          <w:szCs w:val="18"/>
          <w:shd w:val="clear" w:color="auto" w:fill="FFFFFF"/>
        </w:rPr>
        <w:t xml:space="preserve">A. Chub, D. </w:t>
      </w:r>
      <w:proofErr w:type="spellStart"/>
      <w:r w:rsidRPr="003F1DEE">
        <w:rPr>
          <w:rFonts w:ascii="Times New Roman" w:hAnsi="Times New Roman"/>
          <w:color w:val="333333"/>
          <w:sz w:val="18"/>
          <w:szCs w:val="18"/>
          <w:shd w:val="clear" w:color="auto" w:fill="FFFFFF"/>
        </w:rPr>
        <w:t>Vinnikov</w:t>
      </w:r>
      <w:proofErr w:type="spellEnd"/>
      <w:r w:rsidRPr="003F1DEE">
        <w:rPr>
          <w:rFonts w:ascii="Times New Roman" w:hAnsi="Times New Roman"/>
          <w:color w:val="333333"/>
          <w:sz w:val="18"/>
          <w:szCs w:val="18"/>
          <w:shd w:val="clear" w:color="auto" w:fill="FFFFFF"/>
        </w:rPr>
        <w:t xml:space="preserve">, R. </w:t>
      </w:r>
      <w:proofErr w:type="spellStart"/>
      <w:r w:rsidRPr="003F1DEE">
        <w:rPr>
          <w:rFonts w:ascii="Times New Roman" w:hAnsi="Times New Roman"/>
          <w:color w:val="333333"/>
          <w:sz w:val="18"/>
          <w:szCs w:val="18"/>
          <w:shd w:val="clear" w:color="auto" w:fill="FFFFFF"/>
        </w:rPr>
        <w:t>Kosenko</w:t>
      </w:r>
      <w:proofErr w:type="spellEnd"/>
      <w:r w:rsidRPr="003F1DEE">
        <w:rPr>
          <w:rFonts w:ascii="Times New Roman" w:hAnsi="Times New Roman"/>
          <w:color w:val="333333"/>
          <w:sz w:val="18"/>
          <w:szCs w:val="18"/>
          <w:shd w:val="clear" w:color="auto" w:fill="FFFFFF"/>
        </w:rPr>
        <w:t xml:space="preserve"> and E. </w:t>
      </w:r>
      <w:proofErr w:type="spellStart"/>
      <w:r w:rsidRPr="003F1DEE">
        <w:rPr>
          <w:rFonts w:ascii="Times New Roman" w:hAnsi="Times New Roman"/>
          <w:color w:val="333333"/>
          <w:sz w:val="18"/>
          <w:szCs w:val="18"/>
          <w:shd w:val="clear" w:color="auto" w:fill="FFFFFF"/>
        </w:rPr>
        <w:t>Liivik</w:t>
      </w:r>
      <w:proofErr w:type="spellEnd"/>
      <w:r w:rsidRPr="003F1DEE">
        <w:rPr>
          <w:rFonts w:ascii="Times New Roman" w:hAnsi="Times New Roman"/>
          <w:color w:val="333333"/>
          <w:sz w:val="18"/>
          <w:szCs w:val="18"/>
          <w:shd w:val="clear" w:color="auto" w:fill="FFFFFF"/>
        </w:rPr>
        <w:t xml:space="preserve">, "Wide Input Voltage Range Photovoltaic </w:t>
      </w:r>
      <w:proofErr w:type="spellStart"/>
      <w:r w:rsidRPr="003F1DEE">
        <w:rPr>
          <w:rFonts w:ascii="Times New Roman" w:hAnsi="Times New Roman"/>
          <w:color w:val="333333"/>
          <w:sz w:val="18"/>
          <w:szCs w:val="18"/>
          <w:shd w:val="clear" w:color="auto" w:fill="FFFFFF"/>
        </w:rPr>
        <w:t>Microconverter</w:t>
      </w:r>
      <w:proofErr w:type="spellEnd"/>
      <w:r w:rsidRPr="003F1DEE">
        <w:rPr>
          <w:rFonts w:ascii="Times New Roman" w:hAnsi="Times New Roman"/>
          <w:color w:val="333333"/>
          <w:sz w:val="18"/>
          <w:szCs w:val="18"/>
          <w:shd w:val="clear" w:color="auto" w:fill="FFFFFF"/>
        </w:rPr>
        <w:t xml:space="preserve"> With Reconfigurable Buck–Boost Switching Stage," in </w:t>
      </w:r>
      <w:r w:rsidRPr="003F1DEE">
        <w:rPr>
          <w:rStyle w:val="Emphasis"/>
          <w:rFonts w:ascii="Times New Roman" w:hAnsi="Times New Roman"/>
          <w:color w:val="333333"/>
          <w:sz w:val="18"/>
          <w:szCs w:val="18"/>
          <w:shd w:val="clear" w:color="auto" w:fill="FFFFFF"/>
        </w:rPr>
        <w:t>IEEE Transactions on Industrial Electronics</w:t>
      </w:r>
      <w:r w:rsidRPr="003F1DEE">
        <w:rPr>
          <w:rFonts w:ascii="Times New Roman" w:hAnsi="Times New Roman"/>
          <w:color w:val="333333"/>
          <w:sz w:val="18"/>
          <w:szCs w:val="18"/>
          <w:shd w:val="clear" w:color="auto" w:fill="FFFFFF"/>
        </w:rPr>
        <w:t xml:space="preserve">, vol. 64, no. 7, pp. 5974-5983, July 2017, </w:t>
      </w:r>
      <w:proofErr w:type="spellStart"/>
      <w:r w:rsidRPr="003F1DEE">
        <w:rPr>
          <w:rFonts w:ascii="Times New Roman" w:hAnsi="Times New Roman"/>
          <w:color w:val="333333"/>
          <w:sz w:val="18"/>
          <w:szCs w:val="18"/>
          <w:shd w:val="clear" w:color="auto" w:fill="FFFFFF"/>
        </w:rPr>
        <w:t>doi</w:t>
      </w:r>
      <w:proofErr w:type="spellEnd"/>
      <w:r w:rsidRPr="003F1DEE">
        <w:rPr>
          <w:rFonts w:ascii="Times New Roman" w:hAnsi="Times New Roman"/>
          <w:color w:val="333333"/>
          <w:sz w:val="18"/>
          <w:szCs w:val="18"/>
          <w:shd w:val="clear" w:color="auto" w:fill="FFFFFF"/>
        </w:rPr>
        <w:t>: 10.1109/TIE.2016.2645891.</w:t>
      </w:r>
    </w:p>
    <w:p w14:paraId="126DEFDE" w14:textId="77777777" w:rsidR="00612C49" w:rsidRPr="00612C49" w:rsidRDefault="00612C49" w:rsidP="00146FBF">
      <w:pPr>
        <w:pStyle w:val="ListParagraph"/>
        <w:numPr>
          <w:ilvl w:val="0"/>
          <w:numId w:val="17"/>
        </w:numPr>
        <w:ind w:left="426" w:hanging="426"/>
        <w:jc w:val="both"/>
        <w:rPr>
          <w:rFonts w:ascii="Times New Roman" w:hAnsi="Times New Roman"/>
          <w:sz w:val="18"/>
          <w:szCs w:val="18"/>
        </w:rPr>
      </w:pPr>
      <w:r w:rsidRPr="00612C49">
        <w:rPr>
          <w:rFonts w:ascii="Times New Roman" w:hAnsi="Times New Roman"/>
          <w:color w:val="333333"/>
          <w:sz w:val="18"/>
          <w:szCs w:val="18"/>
          <w:shd w:val="clear" w:color="auto" w:fill="FFFFFF"/>
        </w:rPr>
        <w:t xml:space="preserve">S. </w:t>
      </w:r>
      <w:proofErr w:type="spellStart"/>
      <w:r w:rsidRPr="00612C49">
        <w:rPr>
          <w:rFonts w:ascii="Times New Roman" w:hAnsi="Times New Roman"/>
          <w:color w:val="333333"/>
          <w:sz w:val="18"/>
          <w:szCs w:val="18"/>
          <w:shd w:val="clear" w:color="auto" w:fill="FFFFFF"/>
        </w:rPr>
        <w:t>Marmouh</w:t>
      </w:r>
      <w:proofErr w:type="spellEnd"/>
      <w:r w:rsidRPr="00612C49">
        <w:rPr>
          <w:rFonts w:ascii="Times New Roman" w:hAnsi="Times New Roman"/>
          <w:color w:val="333333"/>
          <w:sz w:val="18"/>
          <w:szCs w:val="18"/>
          <w:shd w:val="clear" w:color="auto" w:fill="FFFFFF"/>
        </w:rPr>
        <w:t xml:space="preserve">, M. </w:t>
      </w:r>
      <w:proofErr w:type="spellStart"/>
      <w:r w:rsidRPr="00612C49">
        <w:rPr>
          <w:rFonts w:ascii="Times New Roman" w:hAnsi="Times New Roman"/>
          <w:color w:val="333333"/>
          <w:sz w:val="18"/>
          <w:szCs w:val="18"/>
          <w:shd w:val="clear" w:color="auto" w:fill="FFFFFF"/>
        </w:rPr>
        <w:t>Boutoubat</w:t>
      </w:r>
      <w:proofErr w:type="spellEnd"/>
      <w:r w:rsidRPr="00612C49">
        <w:rPr>
          <w:rFonts w:ascii="Times New Roman" w:hAnsi="Times New Roman"/>
          <w:color w:val="333333"/>
          <w:sz w:val="18"/>
          <w:szCs w:val="18"/>
          <w:shd w:val="clear" w:color="auto" w:fill="FFFFFF"/>
        </w:rPr>
        <w:t xml:space="preserve"> and L. </w:t>
      </w:r>
      <w:proofErr w:type="spellStart"/>
      <w:r w:rsidRPr="00612C49">
        <w:rPr>
          <w:rFonts w:ascii="Times New Roman" w:hAnsi="Times New Roman"/>
          <w:color w:val="333333"/>
          <w:sz w:val="18"/>
          <w:szCs w:val="18"/>
          <w:shd w:val="clear" w:color="auto" w:fill="FFFFFF"/>
        </w:rPr>
        <w:t>Mokrani</w:t>
      </w:r>
      <w:proofErr w:type="spellEnd"/>
      <w:r w:rsidRPr="00612C49">
        <w:rPr>
          <w:rFonts w:ascii="Times New Roman" w:hAnsi="Times New Roman"/>
          <w:color w:val="333333"/>
          <w:sz w:val="18"/>
          <w:szCs w:val="18"/>
          <w:shd w:val="clear" w:color="auto" w:fill="FFFFFF"/>
        </w:rPr>
        <w:t>, "MPPT fuzzy logic controller of a wind energy conversion system based on a PMSG," </w:t>
      </w:r>
      <w:r w:rsidRPr="00612C49">
        <w:rPr>
          <w:rStyle w:val="Emphasis"/>
          <w:rFonts w:ascii="Times New Roman" w:hAnsi="Times New Roman"/>
          <w:color w:val="333333"/>
          <w:sz w:val="18"/>
          <w:szCs w:val="18"/>
          <w:shd w:val="clear" w:color="auto" w:fill="FFFFFF"/>
        </w:rPr>
        <w:t>2016 8th International Conference on Modelling, Identification and Control (ICMIC)</w:t>
      </w:r>
      <w:r w:rsidRPr="00612C49">
        <w:rPr>
          <w:rFonts w:ascii="Times New Roman" w:hAnsi="Times New Roman"/>
          <w:color w:val="333333"/>
          <w:sz w:val="18"/>
          <w:szCs w:val="18"/>
          <w:shd w:val="clear" w:color="auto" w:fill="FFFFFF"/>
        </w:rPr>
        <w:t xml:space="preserve">, 2016, pp. 296-302, </w:t>
      </w:r>
      <w:proofErr w:type="spellStart"/>
      <w:r w:rsidRPr="00612C49">
        <w:rPr>
          <w:rFonts w:ascii="Times New Roman" w:hAnsi="Times New Roman"/>
          <w:color w:val="333333"/>
          <w:sz w:val="18"/>
          <w:szCs w:val="18"/>
          <w:shd w:val="clear" w:color="auto" w:fill="FFFFFF"/>
        </w:rPr>
        <w:t>doi</w:t>
      </w:r>
      <w:proofErr w:type="spellEnd"/>
      <w:r w:rsidRPr="00612C49">
        <w:rPr>
          <w:rFonts w:ascii="Times New Roman" w:hAnsi="Times New Roman"/>
          <w:color w:val="333333"/>
          <w:sz w:val="18"/>
          <w:szCs w:val="18"/>
          <w:shd w:val="clear" w:color="auto" w:fill="FFFFFF"/>
        </w:rPr>
        <w:t>: 10.1109/ICMIC.2016.7804126.</w:t>
      </w:r>
    </w:p>
    <w:p w14:paraId="2954A1BB" w14:textId="23E3A4D7" w:rsidR="00612C49" w:rsidRPr="00612C49" w:rsidRDefault="00612C49" w:rsidP="00146FBF">
      <w:pPr>
        <w:pStyle w:val="ListParagraph"/>
        <w:numPr>
          <w:ilvl w:val="0"/>
          <w:numId w:val="17"/>
        </w:numPr>
        <w:ind w:left="426" w:hanging="426"/>
        <w:jc w:val="both"/>
        <w:rPr>
          <w:rFonts w:ascii="Times New Roman" w:hAnsi="Times New Roman"/>
          <w:sz w:val="18"/>
          <w:szCs w:val="18"/>
        </w:rPr>
      </w:pPr>
      <w:r w:rsidRPr="00612C49">
        <w:rPr>
          <w:rFonts w:ascii="Times New Roman" w:hAnsi="Times New Roman"/>
          <w:sz w:val="18"/>
          <w:szCs w:val="18"/>
          <w:shd w:val="clear" w:color="auto" w:fill="FFFFFF"/>
        </w:rPr>
        <w:t xml:space="preserve">Mohamed BENKAHLA, </w:t>
      </w:r>
      <w:proofErr w:type="spellStart"/>
      <w:r w:rsidRPr="00612C49">
        <w:rPr>
          <w:rFonts w:ascii="Times New Roman" w:hAnsi="Times New Roman"/>
          <w:sz w:val="18"/>
          <w:szCs w:val="18"/>
          <w:shd w:val="clear" w:color="auto" w:fill="FFFFFF"/>
        </w:rPr>
        <w:t>Rachid</w:t>
      </w:r>
      <w:proofErr w:type="spellEnd"/>
      <w:r w:rsidRPr="00612C49">
        <w:rPr>
          <w:rFonts w:ascii="Times New Roman" w:hAnsi="Times New Roman"/>
          <w:sz w:val="18"/>
          <w:szCs w:val="18"/>
          <w:shd w:val="clear" w:color="auto" w:fill="FFFFFF"/>
        </w:rPr>
        <w:t xml:space="preserve"> TALEB and </w:t>
      </w:r>
      <w:proofErr w:type="spellStart"/>
      <w:r w:rsidRPr="00612C49">
        <w:rPr>
          <w:rFonts w:ascii="Times New Roman" w:hAnsi="Times New Roman"/>
          <w:sz w:val="18"/>
          <w:szCs w:val="18"/>
          <w:shd w:val="clear" w:color="auto" w:fill="FFFFFF"/>
        </w:rPr>
        <w:t>Zinelaabidine</w:t>
      </w:r>
      <w:proofErr w:type="spellEnd"/>
      <w:r w:rsidRPr="00612C49">
        <w:rPr>
          <w:rFonts w:ascii="Times New Roman" w:hAnsi="Times New Roman"/>
          <w:sz w:val="18"/>
          <w:szCs w:val="18"/>
          <w:shd w:val="clear" w:color="auto" w:fill="FFFFFF"/>
        </w:rPr>
        <w:t xml:space="preserve"> BOUDJEMA, “Comparative Study of Robust Control Strategies for a </w:t>
      </w:r>
      <w:proofErr w:type="spellStart"/>
      <w:r w:rsidRPr="00612C49">
        <w:rPr>
          <w:rFonts w:ascii="Times New Roman" w:hAnsi="Times New Roman"/>
          <w:sz w:val="18"/>
          <w:szCs w:val="18"/>
          <w:shd w:val="clear" w:color="auto" w:fill="FFFFFF"/>
        </w:rPr>
        <w:t>Dfig</w:t>
      </w:r>
      <w:proofErr w:type="spellEnd"/>
      <w:r w:rsidRPr="00612C49">
        <w:rPr>
          <w:rFonts w:ascii="Times New Roman" w:hAnsi="Times New Roman"/>
          <w:sz w:val="18"/>
          <w:szCs w:val="18"/>
          <w:shd w:val="clear" w:color="auto" w:fill="FFFFFF"/>
        </w:rPr>
        <w:t xml:space="preserve">-Based Wind Turbine” </w:t>
      </w:r>
      <w:r w:rsidRPr="00612C49">
        <w:rPr>
          <w:rFonts w:ascii="Times New Roman" w:hAnsi="Times New Roman"/>
          <w:i/>
          <w:sz w:val="18"/>
          <w:szCs w:val="18"/>
          <w:shd w:val="clear" w:color="auto" w:fill="FFFFFF"/>
        </w:rPr>
        <w:t>International Journal of Advanced Computer Science and Applications(</w:t>
      </w:r>
      <w:proofErr w:type="spellStart"/>
      <w:r w:rsidRPr="00612C49">
        <w:rPr>
          <w:rFonts w:ascii="Times New Roman" w:hAnsi="Times New Roman"/>
          <w:i/>
          <w:sz w:val="18"/>
          <w:szCs w:val="18"/>
          <w:shd w:val="clear" w:color="auto" w:fill="FFFFFF"/>
        </w:rPr>
        <w:t>ijacsa</w:t>
      </w:r>
      <w:proofErr w:type="spellEnd"/>
      <w:r w:rsidRPr="00612C49">
        <w:rPr>
          <w:rFonts w:ascii="Times New Roman" w:hAnsi="Times New Roman"/>
          <w:i/>
          <w:sz w:val="18"/>
          <w:szCs w:val="18"/>
          <w:shd w:val="clear" w:color="auto" w:fill="FFFFFF"/>
        </w:rPr>
        <w:t>)</w:t>
      </w:r>
      <w:r w:rsidRPr="00612C49">
        <w:rPr>
          <w:rFonts w:ascii="Times New Roman" w:hAnsi="Times New Roman"/>
          <w:sz w:val="18"/>
          <w:szCs w:val="18"/>
          <w:shd w:val="clear" w:color="auto" w:fill="FFFFFF"/>
        </w:rPr>
        <w:t>,</w:t>
      </w:r>
      <w:r>
        <w:rPr>
          <w:rFonts w:ascii="Times New Roman" w:hAnsi="Times New Roman"/>
          <w:sz w:val="18"/>
          <w:szCs w:val="18"/>
          <w:shd w:val="clear" w:color="auto" w:fill="FFFFFF"/>
        </w:rPr>
        <w:t xml:space="preserve"> vol.</w:t>
      </w:r>
      <w:r w:rsidRPr="00612C49">
        <w:rPr>
          <w:rFonts w:ascii="Times New Roman" w:hAnsi="Times New Roman"/>
          <w:sz w:val="18"/>
          <w:szCs w:val="18"/>
          <w:shd w:val="clear" w:color="auto" w:fill="FFFFFF"/>
        </w:rPr>
        <w:t xml:space="preserve"> 7</w:t>
      </w:r>
      <w:r>
        <w:rPr>
          <w:rFonts w:ascii="Times New Roman" w:hAnsi="Times New Roman"/>
          <w:sz w:val="18"/>
          <w:szCs w:val="18"/>
          <w:shd w:val="clear" w:color="auto" w:fill="FFFFFF"/>
        </w:rPr>
        <w:t xml:space="preserve">, no. </w:t>
      </w:r>
      <w:r w:rsidRPr="00612C49">
        <w:rPr>
          <w:rFonts w:ascii="Times New Roman" w:hAnsi="Times New Roman"/>
          <w:sz w:val="18"/>
          <w:szCs w:val="18"/>
          <w:shd w:val="clear" w:color="auto" w:fill="FFFFFF"/>
        </w:rPr>
        <w:t>2, 2016</w:t>
      </w:r>
      <w:r>
        <w:rPr>
          <w:rFonts w:ascii="Times New Roman" w:hAnsi="Times New Roman"/>
          <w:sz w:val="18"/>
          <w:szCs w:val="18"/>
          <w:shd w:val="clear" w:color="auto" w:fill="FFFFFF"/>
        </w:rPr>
        <w:t>,</w:t>
      </w:r>
      <w:r w:rsidRPr="00612C49">
        <w:rPr>
          <w:rFonts w:ascii="Times New Roman" w:hAnsi="Times New Roman"/>
          <w:sz w:val="18"/>
          <w:szCs w:val="18"/>
          <w:shd w:val="clear" w:color="auto" w:fill="FFFFFF"/>
        </w:rPr>
        <w:t> </w:t>
      </w:r>
      <w:hyperlink r:id="rId13" w:history="1">
        <w:r w:rsidRPr="00612C49">
          <w:rPr>
            <w:rStyle w:val="Hyperlink"/>
            <w:rFonts w:ascii="Times New Roman" w:hAnsi="Times New Roman"/>
            <w:color w:val="auto"/>
            <w:sz w:val="18"/>
            <w:szCs w:val="18"/>
            <w:u w:val="none"/>
            <w:bdr w:val="none" w:sz="0" w:space="0" w:color="auto" w:frame="1"/>
            <w:shd w:val="clear" w:color="auto" w:fill="FFFFFF"/>
          </w:rPr>
          <w:t>http://dx.doi.org/10.14569/IJACSA.2016.070261</w:t>
        </w:r>
      </w:hyperlink>
    </w:p>
    <w:p w14:paraId="0A3E5664" w14:textId="6C8B7BD4" w:rsidR="00A51455" w:rsidRPr="00146FBF" w:rsidRDefault="00A51455" w:rsidP="00146FBF">
      <w:pPr>
        <w:pStyle w:val="ListParagraph"/>
        <w:numPr>
          <w:ilvl w:val="0"/>
          <w:numId w:val="17"/>
        </w:numPr>
        <w:ind w:left="426" w:hanging="426"/>
        <w:jc w:val="both"/>
        <w:rPr>
          <w:rFonts w:ascii="Times New Roman" w:hAnsi="Times New Roman"/>
          <w:sz w:val="18"/>
          <w:szCs w:val="18"/>
        </w:rPr>
      </w:pPr>
      <w:r w:rsidRPr="00146FBF">
        <w:rPr>
          <w:rFonts w:ascii="Times New Roman" w:hAnsi="Times New Roman"/>
          <w:sz w:val="18"/>
          <w:szCs w:val="18"/>
        </w:rPr>
        <w:t xml:space="preserve">Habib </w:t>
      </w:r>
      <w:proofErr w:type="spellStart"/>
      <w:r w:rsidRPr="00146FBF">
        <w:rPr>
          <w:rFonts w:ascii="Times New Roman" w:hAnsi="Times New Roman"/>
          <w:sz w:val="18"/>
          <w:szCs w:val="18"/>
        </w:rPr>
        <w:t>Benbouhenni</w:t>
      </w:r>
      <w:proofErr w:type="spellEnd"/>
      <w:r w:rsidR="00C46521">
        <w:rPr>
          <w:rFonts w:ascii="Times New Roman" w:hAnsi="Times New Roman"/>
          <w:sz w:val="18"/>
          <w:szCs w:val="18"/>
        </w:rPr>
        <w:t>,</w:t>
      </w:r>
      <w:r w:rsidRPr="00146FBF">
        <w:rPr>
          <w:rFonts w:ascii="Times New Roman" w:hAnsi="Times New Roman"/>
          <w:sz w:val="18"/>
          <w:szCs w:val="18"/>
        </w:rPr>
        <w:t xml:space="preserve"> "Comparative Study Between NSVM and FSVM Strategy for a DFIG-based Wind Turbine System Controlled by </w:t>
      </w:r>
      <w:proofErr w:type="spellStart"/>
      <w:r w:rsidRPr="00146FBF">
        <w:rPr>
          <w:rFonts w:ascii="Times New Roman" w:hAnsi="Times New Roman"/>
          <w:sz w:val="18"/>
          <w:szCs w:val="18"/>
        </w:rPr>
        <w:t>Neuro</w:t>
      </w:r>
      <w:proofErr w:type="spellEnd"/>
      <w:r w:rsidRPr="00146FBF">
        <w:rPr>
          <w:rFonts w:ascii="Times New Roman" w:hAnsi="Times New Roman"/>
          <w:sz w:val="18"/>
          <w:szCs w:val="18"/>
        </w:rPr>
        <w:t xml:space="preserve">-Second Order Sliding Mode", </w:t>
      </w:r>
      <w:proofErr w:type="spellStart"/>
      <w:r w:rsidRPr="00C46521">
        <w:rPr>
          <w:rFonts w:ascii="Times New Roman" w:hAnsi="Times New Roman"/>
          <w:i/>
          <w:sz w:val="18"/>
          <w:szCs w:val="18"/>
        </w:rPr>
        <w:t>Majlesi</w:t>
      </w:r>
      <w:proofErr w:type="spellEnd"/>
      <w:r w:rsidRPr="00C46521">
        <w:rPr>
          <w:rFonts w:ascii="Times New Roman" w:hAnsi="Times New Roman"/>
          <w:i/>
          <w:sz w:val="18"/>
          <w:szCs w:val="18"/>
        </w:rPr>
        <w:t xml:space="preserve"> Journal of Mechatronic Systems</w:t>
      </w:r>
      <w:r w:rsidR="00C46521">
        <w:rPr>
          <w:rFonts w:ascii="Times New Roman" w:hAnsi="Times New Roman"/>
          <w:sz w:val="18"/>
          <w:szCs w:val="18"/>
        </w:rPr>
        <w:t>, v</w:t>
      </w:r>
      <w:r w:rsidRPr="00146FBF">
        <w:rPr>
          <w:rFonts w:ascii="Times New Roman" w:hAnsi="Times New Roman"/>
          <w:sz w:val="18"/>
          <w:szCs w:val="18"/>
        </w:rPr>
        <w:t xml:space="preserve">ol. 7, </w:t>
      </w:r>
      <w:r w:rsidR="00C46521">
        <w:rPr>
          <w:rFonts w:ascii="Times New Roman" w:hAnsi="Times New Roman"/>
          <w:sz w:val="18"/>
          <w:szCs w:val="18"/>
        </w:rPr>
        <w:t>n</w:t>
      </w:r>
      <w:r w:rsidRPr="00146FBF">
        <w:rPr>
          <w:rFonts w:ascii="Times New Roman" w:hAnsi="Times New Roman"/>
          <w:sz w:val="18"/>
          <w:szCs w:val="18"/>
        </w:rPr>
        <w:t xml:space="preserve">o. 1, </w:t>
      </w:r>
      <w:r w:rsidR="00C46521">
        <w:rPr>
          <w:rFonts w:ascii="Times New Roman" w:hAnsi="Times New Roman"/>
          <w:sz w:val="18"/>
          <w:szCs w:val="18"/>
        </w:rPr>
        <w:t>Feb.</w:t>
      </w:r>
      <w:r w:rsidRPr="00146FBF">
        <w:rPr>
          <w:rFonts w:ascii="Times New Roman" w:hAnsi="Times New Roman"/>
          <w:sz w:val="18"/>
          <w:szCs w:val="18"/>
        </w:rPr>
        <w:t xml:space="preserve"> 2018</w:t>
      </w:r>
      <w:r w:rsidR="009A44FC">
        <w:rPr>
          <w:rFonts w:ascii="Times New Roman" w:hAnsi="Times New Roman"/>
          <w:sz w:val="18"/>
          <w:szCs w:val="18"/>
        </w:rPr>
        <w:t xml:space="preserve"> </w:t>
      </w:r>
    </w:p>
    <w:p w14:paraId="68086DD1" w14:textId="785E401F" w:rsidR="009A44FC" w:rsidRPr="009A44FC" w:rsidRDefault="00A51455" w:rsidP="009A44FC">
      <w:pPr>
        <w:pStyle w:val="ListParagraph"/>
        <w:numPr>
          <w:ilvl w:val="0"/>
          <w:numId w:val="17"/>
        </w:numPr>
        <w:ind w:left="426" w:hanging="426"/>
        <w:jc w:val="both"/>
        <w:rPr>
          <w:rFonts w:ascii="Times New Roman" w:hAnsi="Times New Roman"/>
          <w:sz w:val="18"/>
          <w:szCs w:val="18"/>
        </w:rPr>
      </w:pPr>
      <w:r w:rsidRPr="009A44FC">
        <w:rPr>
          <w:rFonts w:ascii="Times New Roman" w:hAnsi="Times New Roman"/>
          <w:sz w:val="18"/>
          <w:szCs w:val="18"/>
        </w:rPr>
        <w:t>C</w:t>
      </w:r>
      <w:r w:rsidR="009A44FC">
        <w:rPr>
          <w:rFonts w:ascii="Times New Roman" w:hAnsi="Times New Roman"/>
          <w:sz w:val="18"/>
          <w:szCs w:val="18"/>
        </w:rPr>
        <w:t>.</w:t>
      </w:r>
      <w:r w:rsidRPr="009A44FC">
        <w:rPr>
          <w:rFonts w:ascii="Times New Roman" w:hAnsi="Times New Roman"/>
          <w:sz w:val="18"/>
          <w:szCs w:val="18"/>
        </w:rPr>
        <w:t xml:space="preserve"> H</w:t>
      </w:r>
      <w:r w:rsidR="009A44FC">
        <w:rPr>
          <w:rFonts w:ascii="Times New Roman" w:hAnsi="Times New Roman"/>
          <w:sz w:val="18"/>
          <w:szCs w:val="18"/>
        </w:rPr>
        <w:t>.</w:t>
      </w:r>
      <w:r w:rsidRPr="009A44FC">
        <w:rPr>
          <w:rFonts w:ascii="Times New Roman" w:hAnsi="Times New Roman"/>
          <w:sz w:val="18"/>
          <w:szCs w:val="18"/>
        </w:rPr>
        <w:t xml:space="preserve"> Chong</w:t>
      </w:r>
      <w:r w:rsidR="009A44FC">
        <w:rPr>
          <w:rFonts w:ascii="Times New Roman" w:hAnsi="Times New Roman"/>
          <w:sz w:val="18"/>
          <w:szCs w:val="18"/>
        </w:rPr>
        <w:t xml:space="preserve">., A. R. H. Right, I. Ali, </w:t>
      </w:r>
      <w:r w:rsidRPr="009A44FC">
        <w:rPr>
          <w:rFonts w:ascii="Times New Roman" w:hAnsi="Times New Roman"/>
          <w:sz w:val="18"/>
          <w:szCs w:val="18"/>
        </w:rPr>
        <w:t xml:space="preserve">"Wind turbine modelling and simulation using </w:t>
      </w:r>
      <w:proofErr w:type="spellStart"/>
      <w:r w:rsidRPr="009A44FC">
        <w:rPr>
          <w:rFonts w:ascii="Times New Roman" w:hAnsi="Times New Roman"/>
          <w:sz w:val="18"/>
          <w:szCs w:val="18"/>
        </w:rPr>
        <w:t>Matlab</w:t>
      </w:r>
      <w:proofErr w:type="spellEnd"/>
      <w:r w:rsidRPr="009A44FC">
        <w:rPr>
          <w:rFonts w:ascii="Times New Roman" w:hAnsi="Times New Roman"/>
          <w:sz w:val="18"/>
          <w:szCs w:val="18"/>
        </w:rPr>
        <w:t xml:space="preserve"> / SIMULINK"</w:t>
      </w:r>
      <w:r w:rsidR="009A44FC">
        <w:rPr>
          <w:rFonts w:ascii="Times New Roman" w:hAnsi="Times New Roman"/>
          <w:sz w:val="18"/>
          <w:szCs w:val="18"/>
        </w:rPr>
        <w:t xml:space="preserve"> in</w:t>
      </w:r>
      <w:r w:rsidRPr="009A44FC">
        <w:rPr>
          <w:rFonts w:ascii="Times New Roman" w:hAnsi="Times New Roman"/>
          <w:i/>
          <w:sz w:val="18"/>
          <w:szCs w:val="18"/>
        </w:rPr>
        <w:t xml:space="preserve"> IOP Conf. Ser.: Mater. Sci. </w:t>
      </w:r>
      <w:proofErr w:type="spellStart"/>
      <w:r w:rsidRPr="009A44FC">
        <w:rPr>
          <w:rFonts w:ascii="Times New Roman" w:hAnsi="Times New Roman"/>
          <w:i/>
          <w:sz w:val="18"/>
          <w:szCs w:val="18"/>
        </w:rPr>
        <w:t>Eng</w:t>
      </w:r>
      <w:proofErr w:type="spellEnd"/>
      <w:r w:rsidR="009A44FC" w:rsidRPr="009A44FC">
        <w:rPr>
          <w:rFonts w:ascii="Times New Roman" w:hAnsi="Times New Roman"/>
          <w:i/>
          <w:sz w:val="18"/>
          <w:szCs w:val="18"/>
        </w:rPr>
        <w:t>,</w:t>
      </w:r>
      <w:r w:rsidR="009A44FC">
        <w:rPr>
          <w:rFonts w:ascii="Times New Roman" w:hAnsi="Times New Roman"/>
          <w:sz w:val="18"/>
          <w:szCs w:val="18"/>
        </w:rPr>
        <w:t xml:space="preserve"> 2021, </w:t>
      </w:r>
      <w:hyperlink r:id="rId14" w:history="1">
        <w:r w:rsidR="009A44FC" w:rsidRPr="009A44FC">
          <w:rPr>
            <w:rStyle w:val="Hyperlink"/>
            <w:rFonts w:ascii="Times New Roman" w:hAnsi="Times New Roman"/>
            <w:color w:val="auto"/>
            <w:sz w:val="18"/>
            <w:szCs w:val="18"/>
            <w:u w:val="none"/>
          </w:rPr>
          <w:t>https://iopscience.iop.org/article/10.1088/1757-899X/1101/1/012034</w:t>
        </w:r>
      </w:hyperlink>
    </w:p>
    <w:p w14:paraId="48D4FE54" w14:textId="3903672F" w:rsidR="00A51455" w:rsidRPr="009A44FC" w:rsidRDefault="00A51455" w:rsidP="009A44FC">
      <w:pPr>
        <w:pStyle w:val="ListParagraph"/>
        <w:numPr>
          <w:ilvl w:val="0"/>
          <w:numId w:val="17"/>
        </w:numPr>
        <w:ind w:left="426" w:hanging="426"/>
        <w:jc w:val="both"/>
        <w:rPr>
          <w:rFonts w:ascii="Times New Roman" w:hAnsi="Times New Roman"/>
          <w:sz w:val="18"/>
          <w:szCs w:val="18"/>
        </w:rPr>
      </w:pPr>
      <w:r w:rsidRPr="009A44FC">
        <w:rPr>
          <w:rFonts w:ascii="Times New Roman" w:hAnsi="Times New Roman"/>
          <w:sz w:val="18"/>
          <w:szCs w:val="18"/>
        </w:rPr>
        <w:t xml:space="preserve">Franco </w:t>
      </w:r>
      <w:proofErr w:type="spellStart"/>
      <w:r w:rsidRPr="009A44FC">
        <w:rPr>
          <w:rFonts w:ascii="Times New Roman" w:hAnsi="Times New Roman"/>
          <w:sz w:val="18"/>
          <w:szCs w:val="18"/>
        </w:rPr>
        <w:t>Canziani</w:t>
      </w:r>
      <w:proofErr w:type="spellEnd"/>
      <w:r w:rsidRPr="009A44FC">
        <w:rPr>
          <w:rFonts w:ascii="Times New Roman" w:hAnsi="Times New Roman"/>
          <w:sz w:val="18"/>
          <w:szCs w:val="18"/>
        </w:rPr>
        <w:t xml:space="preserve">, </w:t>
      </w:r>
      <w:proofErr w:type="spellStart"/>
      <w:r w:rsidRPr="009A44FC">
        <w:rPr>
          <w:rFonts w:ascii="Times New Roman" w:hAnsi="Times New Roman"/>
          <w:sz w:val="18"/>
          <w:szCs w:val="18"/>
        </w:rPr>
        <w:t>Raúl</w:t>
      </w:r>
      <w:proofErr w:type="spellEnd"/>
      <w:r w:rsidRPr="009A44FC">
        <w:rPr>
          <w:rFonts w:ascii="Times New Roman" w:hAnsi="Times New Roman"/>
          <w:sz w:val="18"/>
          <w:szCs w:val="18"/>
        </w:rPr>
        <w:t xml:space="preserve"> Vargas and José A. </w:t>
      </w:r>
      <w:proofErr w:type="spellStart"/>
      <w:r w:rsidRPr="009A44FC">
        <w:rPr>
          <w:rFonts w:ascii="Times New Roman" w:hAnsi="Times New Roman"/>
          <w:sz w:val="18"/>
          <w:szCs w:val="18"/>
        </w:rPr>
        <w:t>Gastelo</w:t>
      </w:r>
      <w:proofErr w:type="spellEnd"/>
      <w:r w:rsidRPr="009A44FC">
        <w:rPr>
          <w:rFonts w:ascii="Times New Roman" w:hAnsi="Times New Roman"/>
          <w:sz w:val="18"/>
          <w:szCs w:val="18"/>
        </w:rPr>
        <w:t xml:space="preserve">-Roque, "Hybrid Photovoltaic-Wind </w:t>
      </w:r>
      <w:proofErr w:type="spellStart"/>
      <w:r w:rsidRPr="009A44FC">
        <w:rPr>
          <w:rFonts w:ascii="Times New Roman" w:hAnsi="Times New Roman"/>
          <w:sz w:val="18"/>
          <w:szCs w:val="18"/>
        </w:rPr>
        <w:t>Microgrid</w:t>
      </w:r>
      <w:proofErr w:type="spellEnd"/>
      <w:r w:rsidRPr="009A44FC">
        <w:rPr>
          <w:rFonts w:ascii="Times New Roman" w:hAnsi="Times New Roman"/>
          <w:sz w:val="18"/>
          <w:szCs w:val="18"/>
        </w:rPr>
        <w:t xml:space="preserve"> </w:t>
      </w:r>
      <w:r w:rsidR="00845F2F" w:rsidRPr="009A44FC">
        <w:rPr>
          <w:rFonts w:ascii="Times New Roman" w:hAnsi="Times New Roman"/>
          <w:sz w:val="18"/>
          <w:szCs w:val="18"/>
        </w:rPr>
        <w:t>with</w:t>
      </w:r>
      <w:r w:rsidRPr="009A44FC">
        <w:rPr>
          <w:rFonts w:ascii="Times New Roman" w:hAnsi="Times New Roman"/>
          <w:sz w:val="18"/>
          <w:szCs w:val="18"/>
        </w:rPr>
        <w:t xml:space="preserve"> Battery Storage for Rural Electrification: A Case Study in </w:t>
      </w:r>
      <w:proofErr w:type="spellStart"/>
      <w:r w:rsidRPr="009A44FC">
        <w:rPr>
          <w:rFonts w:ascii="Times New Roman" w:hAnsi="Times New Roman"/>
          <w:sz w:val="18"/>
          <w:szCs w:val="18"/>
        </w:rPr>
        <w:t>Perú</w:t>
      </w:r>
      <w:proofErr w:type="spellEnd"/>
      <w:r w:rsidRPr="009A44FC">
        <w:rPr>
          <w:rFonts w:ascii="Times New Roman" w:hAnsi="Times New Roman"/>
          <w:sz w:val="18"/>
          <w:szCs w:val="18"/>
        </w:rPr>
        <w:t xml:space="preserve">", </w:t>
      </w:r>
      <w:r w:rsidRPr="006F5F0F">
        <w:rPr>
          <w:rFonts w:ascii="Times New Roman" w:hAnsi="Times New Roman"/>
          <w:i/>
          <w:sz w:val="18"/>
          <w:szCs w:val="18"/>
        </w:rPr>
        <w:t>Front. Energy Res</w:t>
      </w:r>
      <w:r w:rsidR="006F5F0F">
        <w:rPr>
          <w:rFonts w:ascii="Times New Roman" w:hAnsi="Times New Roman"/>
          <w:i/>
          <w:sz w:val="18"/>
          <w:szCs w:val="18"/>
        </w:rPr>
        <w:t>earch,</w:t>
      </w:r>
      <w:r w:rsidRPr="009A44FC">
        <w:rPr>
          <w:rFonts w:ascii="Times New Roman" w:hAnsi="Times New Roman"/>
          <w:sz w:val="18"/>
          <w:szCs w:val="18"/>
        </w:rPr>
        <w:t xml:space="preserve"> </w:t>
      </w:r>
      <w:r w:rsidR="006F5F0F">
        <w:rPr>
          <w:rFonts w:ascii="Times New Roman" w:hAnsi="Times New Roman"/>
          <w:sz w:val="18"/>
          <w:szCs w:val="18"/>
        </w:rPr>
        <w:t xml:space="preserve">Feb. </w:t>
      </w:r>
      <w:r w:rsidRPr="009A44FC">
        <w:rPr>
          <w:rFonts w:ascii="Times New Roman" w:hAnsi="Times New Roman"/>
          <w:sz w:val="18"/>
          <w:szCs w:val="18"/>
        </w:rPr>
        <w:t>202</w:t>
      </w:r>
      <w:r w:rsidR="006F5F0F">
        <w:rPr>
          <w:rFonts w:ascii="Times New Roman" w:hAnsi="Times New Roman"/>
          <w:sz w:val="18"/>
          <w:szCs w:val="18"/>
        </w:rPr>
        <w:t>1</w:t>
      </w:r>
      <w:r w:rsidRPr="009A44FC">
        <w:rPr>
          <w:rFonts w:ascii="Times New Roman" w:hAnsi="Times New Roman"/>
          <w:sz w:val="18"/>
          <w:szCs w:val="18"/>
        </w:rPr>
        <w:t xml:space="preserve"> https://doi.org/10.3389/fenrg.2020.528571</w:t>
      </w:r>
    </w:p>
    <w:p w14:paraId="2E2DC138" w14:textId="077F75F1" w:rsidR="00A51455" w:rsidRPr="00AE7F60" w:rsidRDefault="00A51455" w:rsidP="00146FBF">
      <w:pPr>
        <w:pStyle w:val="ListParagraph"/>
        <w:numPr>
          <w:ilvl w:val="0"/>
          <w:numId w:val="17"/>
        </w:numPr>
        <w:ind w:left="426" w:hanging="426"/>
        <w:jc w:val="both"/>
        <w:rPr>
          <w:rFonts w:ascii="Times New Roman" w:hAnsi="Times New Roman"/>
          <w:sz w:val="18"/>
          <w:szCs w:val="18"/>
        </w:rPr>
      </w:pPr>
      <w:r w:rsidRPr="00AE7F60">
        <w:rPr>
          <w:rFonts w:ascii="Times New Roman" w:hAnsi="Times New Roman"/>
          <w:sz w:val="18"/>
          <w:szCs w:val="18"/>
        </w:rPr>
        <w:t xml:space="preserve">Yu Fu, </w:t>
      </w:r>
      <w:proofErr w:type="spellStart"/>
      <w:r w:rsidRPr="00AE7F60">
        <w:rPr>
          <w:rFonts w:ascii="Times New Roman" w:hAnsi="Times New Roman"/>
          <w:sz w:val="18"/>
          <w:szCs w:val="18"/>
        </w:rPr>
        <w:t>Junci</w:t>
      </w:r>
      <w:proofErr w:type="spellEnd"/>
      <w:r w:rsidRPr="00AE7F60">
        <w:rPr>
          <w:rFonts w:ascii="Times New Roman" w:hAnsi="Times New Roman"/>
          <w:sz w:val="18"/>
          <w:szCs w:val="18"/>
        </w:rPr>
        <w:t xml:space="preserve"> Tang, </w:t>
      </w:r>
      <w:proofErr w:type="spellStart"/>
      <w:r w:rsidRPr="00AE7F60">
        <w:rPr>
          <w:rFonts w:ascii="Times New Roman" w:hAnsi="Times New Roman"/>
          <w:sz w:val="18"/>
          <w:szCs w:val="18"/>
        </w:rPr>
        <w:t>Jia</w:t>
      </w:r>
      <w:proofErr w:type="spellEnd"/>
      <w:r w:rsidRPr="00AE7F60">
        <w:rPr>
          <w:rFonts w:ascii="Times New Roman" w:hAnsi="Times New Roman"/>
          <w:sz w:val="18"/>
          <w:szCs w:val="18"/>
        </w:rPr>
        <w:t xml:space="preserve"> Cui, </w:t>
      </w:r>
      <w:proofErr w:type="spellStart"/>
      <w:r w:rsidRPr="00AE7F60">
        <w:rPr>
          <w:rFonts w:ascii="Times New Roman" w:hAnsi="Times New Roman"/>
          <w:sz w:val="18"/>
          <w:szCs w:val="18"/>
        </w:rPr>
        <w:t>Junyou</w:t>
      </w:r>
      <w:proofErr w:type="spellEnd"/>
      <w:r w:rsidRPr="00AE7F60">
        <w:rPr>
          <w:rFonts w:ascii="Times New Roman" w:hAnsi="Times New Roman"/>
          <w:sz w:val="18"/>
          <w:szCs w:val="18"/>
        </w:rPr>
        <w:t xml:space="preserve"> Yang and </w:t>
      </w:r>
      <w:proofErr w:type="spellStart"/>
      <w:r w:rsidRPr="00AE7F60">
        <w:rPr>
          <w:rFonts w:ascii="Times New Roman" w:hAnsi="Times New Roman"/>
          <w:sz w:val="18"/>
          <w:szCs w:val="18"/>
        </w:rPr>
        <w:t>Shanshan</w:t>
      </w:r>
      <w:proofErr w:type="spellEnd"/>
      <w:r w:rsidRPr="00AE7F60">
        <w:rPr>
          <w:rFonts w:ascii="Times New Roman" w:hAnsi="Times New Roman"/>
          <w:sz w:val="18"/>
          <w:szCs w:val="18"/>
        </w:rPr>
        <w:t xml:space="preserve"> Cheng, "Research on capacity configuration optimization for island </w:t>
      </w:r>
      <w:proofErr w:type="spellStart"/>
      <w:r w:rsidRPr="00AE7F60">
        <w:rPr>
          <w:rFonts w:ascii="Times New Roman" w:hAnsi="Times New Roman"/>
          <w:sz w:val="18"/>
          <w:szCs w:val="18"/>
        </w:rPr>
        <w:t>microgrid</w:t>
      </w:r>
      <w:proofErr w:type="spellEnd"/>
      <w:r w:rsidRPr="00AE7F60">
        <w:rPr>
          <w:rFonts w:ascii="Times New Roman" w:hAnsi="Times New Roman"/>
          <w:sz w:val="18"/>
          <w:szCs w:val="18"/>
        </w:rPr>
        <w:t xml:space="preserve"> with PV-wind-diesel-battery and seawater desalination load", </w:t>
      </w:r>
      <w:r w:rsidRPr="006112EB">
        <w:rPr>
          <w:rFonts w:ascii="Times New Roman" w:hAnsi="Times New Roman"/>
          <w:i/>
          <w:sz w:val="18"/>
          <w:szCs w:val="18"/>
        </w:rPr>
        <w:t>IOP Conf. Series: Earth and Environmental Science</w:t>
      </w:r>
      <w:r w:rsidRPr="00AE7F60">
        <w:rPr>
          <w:rFonts w:ascii="Times New Roman" w:hAnsi="Times New Roman"/>
          <w:sz w:val="18"/>
          <w:szCs w:val="18"/>
        </w:rPr>
        <w:t xml:space="preserve"> </w:t>
      </w:r>
      <w:r w:rsidR="006112EB">
        <w:rPr>
          <w:rFonts w:ascii="Times New Roman" w:hAnsi="Times New Roman"/>
          <w:sz w:val="18"/>
          <w:szCs w:val="18"/>
        </w:rPr>
        <w:t xml:space="preserve">Dec. </w:t>
      </w:r>
      <w:r w:rsidRPr="00AE7F60">
        <w:rPr>
          <w:rFonts w:ascii="Times New Roman" w:hAnsi="Times New Roman"/>
          <w:sz w:val="18"/>
          <w:szCs w:val="18"/>
        </w:rPr>
        <w:t>2020</w:t>
      </w:r>
      <w:r w:rsidR="006112EB">
        <w:rPr>
          <w:rFonts w:ascii="Times New Roman" w:hAnsi="Times New Roman"/>
          <w:sz w:val="18"/>
          <w:szCs w:val="18"/>
        </w:rPr>
        <w:t xml:space="preserve">, </w:t>
      </w:r>
      <w:r w:rsidRPr="00AE7F60">
        <w:rPr>
          <w:rFonts w:ascii="Times New Roman" w:hAnsi="Times New Roman"/>
          <w:sz w:val="18"/>
          <w:szCs w:val="18"/>
        </w:rPr>
        <w:t>doi:10.1088/1755-1315/615/1/012078</w:t>
      </w:r>
    </w:p>
    <w:p w14:paraId="217516DE" w14:textId="221C68EF" w:rsidR="006112EB" w:rsidRDefault="00A51455" w:rsidP="00362009">
      <w:pPr>
        <w:pStyle w:val="ListParagraph"/>
        <w:numPr>
          <w:ilvl w:val="0"/>
          <w:numId w:val="17"/>
        </w:numPr>
        <w:ind w:left="426" w:hanging="426"/>
        <w:jc w:val="both"/>
        <w:rPr>
          <w:rFonts w:ascii="Times New Roman" w:hAnsi="Times New Roman"/>
          <w:sz w:val="18"/>
          <w:szCs w:val="18"/>
        </w:rPr>
      </w:pPr>
      <w:r w:rsidRPr="006112EB">
        <w:rPr>
          <w:rFonts w:ascii="Times New Roman" w:hAnsi="Times New Roman"/>
          <w:sz w:val="18"/>
          <w:szCs w:val="18"/>
        </w:rPr>
        <w:t xml:space="preserve">S. </w:t>
      </w:r>
      <w:proofErr w:type="spellStart"/>
      <w:r w:rsidRPr="006112EB">
        <w:rPr>
          <w:rFonts w:ascii="Times New Roman" w:hAnsi="Times New Roman"/>
          <w:sz w:val="18"/>
          <w:szCs w:val="18"/>
        </w:rPr>
        <w:t>Rehman</w:t>
      </w:r>
      <w:proofErr w:type="spellEnd"/>
      <w:r w:rsidRPr="006112EB">
        <w:rPr>
          <w:rFonts w:ascii="Times New Roman" w:hAnsi="Times New Roman"/>
          <w:sz w:val="18"/>
          <w:szCs w:val="18"/>
        </w:rPr>
        <w:t xml:space="preserve"> and I. El-Amin, “Study of a solar </w:t>
      </w:r>
      <w:proofErr w:type="spellStart"/>
      <w:r w:rsidRPr="006112EB">
        <w:rPr>
          <w:rFonts w:ascii="Times New Roman" w:hAnsi="Times New Roman"/>
          <w:sz w:val="18"/>
          <w:szCs w:val="18"/>
        </w:rPr>
        <w:t>pv</w:t>
      </w:r>
      <w:proofErr w:type="spellEnd"/>
      <w:r w:rsidRPr="006112EB">
        <w:rPr>
          <w:rFonts w:ascii="Times New Roman" w:hAnsi="Times New Roman"/>
          <w:sz w:val="18"/>
          <w:szCs w:val="18"/>
        </w:rPr>
        <w:t xml:space="preserve">/wind/diesel hybrid power system for a remotely located population near </w:t>
      </w:r>
      <w:proofErr w:type="spellStart"/>
      <w:r w:rsidRPr="006112EB">
        <w:rPr>
          <w:rFonts w:ascii="Times New Roman" w:hAnsi="Times New Roman"/>
          <w:sz w:val="18"/>
          <w:szCs w:val="18"/>
        </w:rPr>
        <w:t>Arar</w:t>
      </w:r>
      <w:proofErr w:type="spellEnd"/>
      <w:r w:rsidRPr="006112EB">
        <w:rPr>
          <w:rFonts w:ascii="Times New Roman" w:hAnsi="Times New Roman"/>
          <w:sz w:val="18"/>
          <w:szCs w:val="18"/>
        </w:rPr>
        <w:t xml:space="preserve">, Saudi Arabia,” </w:t>
      </w:r>
      <w:r w:rsidRPr="006112EB">
        <w:rPr>
          <w:rFonts w:ascii="Times New Roman" w:hAnsi="Times New Roman"/>
          <w:i/>
          <w:sz w:val="18"/>
          <w:szCs w:val="18"/>
        </w:rPr>
        <w:t>Energy Exploration &amp; Exploitation</w:t>
      </w:r>
      <w:r w:rsidRPr="006112EB">
        <w:rPr>
          <w:rFonts w:ascii="Times New Roman" w:hAnsi="Times New Roman"/>
          <w:sz w:val="18"/>
          <w:szCs w:val="18"/>
        </w:rPr>
        <w:t xml:space="preserve">, </w:t>
      </w:r>
      <w:r w:rsidR="006112EB" w:rsidRPr="006112EB">
        <w:rPr>
          <w:rFonts w:ascii="Times New Roman" w:hAnsi="Times New Roman"/>
          <w:sz w:val="18"/>
          <w:szCs w:val="18"/>
        </w:rPr>
        <w:t xml:space="preserve">2015, </w:t>
      </w:r>
      <w:r w:rsidRPr="006112EB">
        <w:rPr>
          <w:rFonts w:ascii="Times New Roman" w:hAnsi="Times New Roman"/>
          <w:sz w:val="18"/>
          <w:szCs w:val="18"/>
        </w:rPr>
        <w:t>vol. 33, no. 4, pp. 591-620</w:t>
      </w:r>
      <w:r w:rsidR="00362009">
        <w:rPr>
          <w:rFonts w:ascii="Times New Roman" w:hAnsi="Times New Roman"/>
          <w:sz w:val="18"/>
          <w:szCs w:val="18"/>
        </w:rPr>
        <w:t xml:space="preserve">, </w:t>
      </w:r>
      <w:r w:rsidR="00362009" w:rsidRPr="00362009">
        <w:rPr>
          <w:rFonts w:ascii="Times New Roman" w:hAnsi="Times New Roman"/>
          <w:sz w:val="18"/>
          <w:szCs w:val="18"/>
        </w:rPr>
        <w:t>https://doi.org/10.1260%2F0144-5987.33.4.591</w:t>
      </w:r>
      <w:r w:rsidR="006112EB" w:rsidRPr="006112EB">
        <w:rPr>
          <w:rFonts w:ascii="Times New Roman" w:hAnsi="Times New Roman"/>
          <w:sz w:val="18"/>
          <w:szCs w:val="18"/>
        </w:rPr>
        <w:t xml:space="preserve"> </w:t>
      </w:r>
    </w:p>
    <w:p w14:paraId="3E5E80AF" w14:textId="23FB02A4" w:rsidR="00A51455" w:rsidRPr="006112EB" w:rsidRDefault="00A51455" w:rsidP="006112EB">
      <w:pPr>
        <w:pStyle w:val="ListParagraph"/>
        <w:numPr>
          <w:ilvl w:val="0"/>
          <w:numId w:val="17"/>
        </w:numPr>
        <w:ind w:left="426" w:hanging="426"/>
        <w:jc w:val="both"/>
        <w:rPr>
          <w:rFonts w:ascii="Times New Roman" w:hAnsi="Times New Roman"/>
          <w:sz w:val="18"/>
          <w:szCs w:val="18"/>
        </w:rPr>
      </w:pPr>
      <w:r w:rsidRPr="006112EB">
        <w:rPr>
          <w:rFonts w:ascii="Times New Roman" w:hAnsi="Times New Roman"/>
          <w:sz w:val="18"/>
          <w:szCs w:val="18"/>
        </w:rPr>
        <w:t xml:space="preserve">G. </w:t>
      </w:r>
      <w:proofErr w:type="spellStart"/>
      <w:r w:rsidRPr="006112EB">
        <w:rPr>
          <w:rFonts w:ascii="Times New Roman" w:hAnsi="Times New Roman"/>
          <w:sz w:val="18"/>
          <w:szCs w:val="18"/>
        </w:rPr>
        <w:t>Merei</w:t>
      </w:r>
      <w:proofErr w:type="spellEnd"/>
      <w:r w:rsidRPr="006112EB">
        <w:rPr>
          <w:rFonts w:ascii="Times New Roman" w:hAnsi="Times New Roman"/>
          <w:sz w:val="18"/>
          <w:szCs w:val="18"/>
        </w:rPr>
        <w:t xml:space="preserve">, C. Berger, and D. U. Sauer, “Optimization of an off-grid hybrid PV–Wind–Diesel system with different battery technologies using genetic algorithm,” </w:t>
      </w:r>
      <w:r w:rsidRPr="006112EB">
        <w:rPr>
          <w:rFonts w:ascii="Times New Roman" w:hAnsi="Times New Roman"/>
          <w:i/>
          <w:sz w:val="18"/>
          <w:szCs w:val="18"/>
        </w:rPr>
        <w:t>Solar Energy</w:t>
      </w:r>
      <w:r w:rsidRPr="006112EB">
        <w:rPr>
          <w:rFonts w:ascii="Times New Roman" w:hAnsi="Times New Roman"/>
          <w:sz w:val="18"/>
          <w:szCs w:val="18"/>
        </w:rPr>
        <w:t>, vol. 97, pp. 460-473, 2013</w:t>
      </w:r>
      <w:r w:rsidR="006112EB" w:rsidRPr="006112EB">
        <w:rPr>
          <w:rFonts w:ascii="Times New Roman" w:hAnsi="Times New Roman"/>
          <w:sz w:val="18"/>
          <w:szCs w:val="18"/>
        </w:rPr>
        <w:t>, https://doi.org/10.1016/j.solener.2013.08.016.</w:t>
      </w:r>
    </w:p>
    <w:p w14:paraId="4A7B9D9A" w14:textId="1AFE2C78" w:rsidR="00A51455" w:rsidRPr="00146FBF" w:rsidRDefault="00A51455" w:rsidP="00146FBF">
      <w:pPr>
        <w:pStyle w:val="ListParagraph"/>
        <w:numPr>
          <w:ilvl w:val="0"/>
          <w:numId w:val="17"/>
        </w:numPr>
        <w:ind w:left="426" w:hanging="426"/>
        <w:jc w:val="both"/>
        <w:rPr>
          <w:rFonts w:ascii="Times New Roman" w:hAnsi="Times New Roman"/>
          <w:sz w:val="18"/>
          <w:szCs w:val="18"/>
        </w:rPr>
      </w:pPr>
      <w:proofErr w:type="spellStart"/>
      <w:r w:rsidRPr="00146FBF">
        <w:rPr>
          <w:rFonts w:ascii="Times New Roman" w:hAnsi="Times New Roman"/>
          <w:sz w:val="18"/>
          <w:szCs w:val="18"/>
        </w:rPr>
        <w:t>WichitKrueasuk</w:t>
      </w:r>
      <w:proofErr w:type="spellEnd"/>
      <w:r w:rsidRPr="00146FBF">
        <w:rPr>
          <w:rFonts w:ascii="Times New Roman" w:hAnsi="Times New Roman"/>
          <w:sz w:val="18"/>
          <w:szCs w:val="18"/>
        </w:rPr>
        <w:t xml:space="preserve">, </w:t>
      </w:r>
      <w:proofErr w:type="spellStart"/>
      <w:r w:rsidRPr="00146FBF">
        <w:rPr>
          <w:rFonts w:ascii="Times New Roman" w:hAnsi="Times New Roman"/>
          <w:sz w:val="18"/>
          <w:szCs w:val="18"/>
        </w:rPr>
        <w:t>PornrapeepatBhasaputra</w:t>
      </w:r>
      <w:proofErr w:type="spellEnd"/>
      <w:r w:rsidRPr="00146FBF">
        <w:rPr>
          <w:rFonts w:ascii="Times New Roman" w:hAnsi="Times New Roman"/>
          <w:sz w:val="18"/>
          <w:szCs w:val="18"/>
        </w:rPr>
        <w:t xml:space="preserve">, </w:t>
      </w:r>
      <w:proofErr w:type="spellStart"/>
      <w:r w:rsidRPr="00146FBF">
        <w:rPr>
          <w:rFonts w:ascii="Times New Roman" w:hAnsi="Times New Roman"/>
          <w:sz w:val="18"/>
          <w:szCs w:val="18"/>
        </w:rPr>
        <w:t>WoraratanaPattaraprakorn</w:t>
      </w:r>
      <w:proofErr w:type="spellEnd"/>
      <w:r w:rsidRPr="00146FBF">
        <w:rPr>
          <w:rFonts w:ascii="Times New Roman" w:hAnsi="Times New Roman"/>
          <w:sz w:val="18"/>
          <w:szCs w:val="18"/>
        </w:rPr>
        <w:t xml:space="preserve">, and </w:t>
      </w:r>
      <w:proofErr w:type="spellStart"/>
      <w:r w:rsidRPr="00146FBF">
        <w:rPr>
          <w:rFonts w:ascii="Times New Roman" w:hAnsi="Times New Roman"/>
          <w:sz w:val="18"/>
          <w:szCs w:val="18"/>
        </w:rPr>
        <w:t>SupattanaNirukkanaporn</w:t>
      </w:r>
      <w:proofErr w:type="spellEnd"/>
      <w:r w:rsidRPr="00146FBF">
        <w:rPr>
          <w:rFonts w:ascii="Times New Roman" w:hAnsi="Times New Roman"/>
          <w:sz w:val="18"/>
          <w:szCs w:val="18"/>
        </w:rPr>
        <w:t>, "Renewable Energy for Rural Electrification in Thailand: A Case Study of Solar PV Rooftop Project", GMSARN International Journal</w:t>
      </w:r>
      <w:r w:rsidR="0040683C">
        <w:rPr>
          <w:rFonts w:ascii="Times New Roman" w:hAnsi="Times New Roman"/>
          <w:sz w:val="18"/>
          <w:szCs w:val="18"/>
        </w:rPr>
        <w:t xml:space="preserve">, </w:t>
      </w:r>
      <w:r w:rsidR="00142A56">
        <w:rPr>
          <w:rFonts w:ascii="Times New Roman" w:hAnsi="Times New Roman"/>
          <w:sz w:val="18"/>
          <w:szCs w:val="18"/>
        </w:rPr>
        <w:t xml:space="preserve">June </w:t>
      </w:r>
      <w:r w:rsidR="0040683C">
        <w:rPr>
          <w:rFonts w:ascii="Times New Roman" w:hAnsi="Times New Roman"/>
          <w:sz w:val="18"/>
          <w:szCs w:val="18"/>
        </w:rPr>
        <w:t>2015, vol.</w:t>
      </w:r>
      <w:r w:rsidRPr="00146FBF">
        <w:rPr>
          <w:rFonts w:ascii="Times New Roman" w:hAnsi="Times New Roman"/>
          <w:sz w:val="18"/>
          <w:szCs w:val="18"/>
        </w:rPr>
        <w:t xml:space="preserve"> 9</w:t>
      </w:r>
      <w:r w:rsidR="0040683C">
        <w:rPr>
          <w:rFonts w:ascii="Times New Roman" w:hAnsi="Times New Roman"/>
          <w:sz w:val="18"/>
          <w:szCs w:val="18"/>
        </w:rPr>
        <w:t xml:space="preserve">, no.2, pp. </w:t>
      </w:r>
      <w:r w:rsidRPr="00146FBF">
        <w:rPr>
          <w:rFonts w:ascii="Times New Roman" w:hAnsi="Times New Roman"/>
          <w:sz w:val="18"/>
          <w:szCs w:val="18"/>
        </w:rPr>
        <w:t>51 – 58</w:t>
      </w:r>
    </w:p>
    <w:p w14:paraId="035A0998" w14:textId="77777777" w:rsidR="00A51455" w:rsidRPr="00146FBF" w:rsidRDefault="00A51455" w:rsidP="00146FBF">
      <w:pPr>
        <w:pStyle w:val="ListParagraph"/>
        <w:numPr>
          <w:ilvl w:val="0"/>
          <w:numId w:val="17"/>
        </w:numPr>
        <w:ind w:left="426" w:hanging="426"/>
        <w:jc w:val="both"/>
        <w:rPr>
          <w:rFonts w:ascii="Times New Roman" w:hAnsi="Times New Roman"/>
          <w:sz w:val="18"/>
          <w:szCs w:val="18"/>
        </w:rPr>
      </w:pPr>
      <w:r w:rsidRPr="00146FBF">
        <w:rPr>
          <w:rFonts w:ascii="Times New Roman" w:hAnsi="Times New Roman"/>
          <w:sz w:val="18"/>
          <w:szCs w:val="18"/>
        </w:rPr>
        <w:t xml:space="preserve">S. </w:t>
      </w:r>
      <w:proofErr w:type="spellStart"/>
      <w:r w:rsidRPr="00146FBF">
        <w:rPr>
          <w:rFonts w:ascii="Times New Roman" w:hAnsi="Times New Roman"/>
          <w:sz w:val="18"/>
          <w:szCs w:val="18"/>
        </w:rPr>
        <w:t>Rehman</w:t>
      </w:r>
      <w:proofErr w:type="spellEnd"/>
      <w:r w:rsidRPr="00146FBF">
        <w:rPr>
          <w:rFonts w:ascii="Times New Roman" w:hAnsi="Times New Roman"/>
          <w:sz w:val="18"/>
          <w:szCs w:val="18"/>
        </w:rPr>
        <w:t xml:space="preserve">, M. M. </w:t>
      </w:r>
      <w:proofErr w:type="spellStart"/>
      <w:r w:rsidRPr="00146FBF">
        <w:rPr>
          <w:rFonts w:ascii="Times New Roman" w:hAnsi="Times New Roman"/>
          <w:sz w:val="18"/>
          <w:szCs w:val="18"/>
        </w:rPr>
        <w:t>Alam</w:t>
      </w:r>
      <w:proofErr w:type="spellEnd"/>
      <w:r w:rsidRPr="00146FBF">
        <w:rPr>
          <w:rFonts w:ascii="Times New Roman" w:hAnsi="Times New Roman"/>
          <w:sz w:val="18"/>
          <w:szCs w:val="18"/>
        </w:rPr>
        <w:t xml:space="preserve">, J. Meyer, and L. M. Al- </w:t>
      </w:r>
      <w:proofErr w:type="spellStart"/>
      <w:r w:rsidRPr="00146FBF">
        <w:rPr>
          <w:rFonts w:ascii="Times New Roman" w:hAnsi="Times New Roman"/>
          <w:sz w:val="18"/>
          <w:szCs w:val="18"/>
        </w:rPr>
        <w:t>Hadhrami</w:t>
      </w:r>
      <w:proofErr w:type="spellEnd"/>
      <w:r w:rsidRPr="00146FBF">
        <w:rPr>
          <w:rFonts w:ascii="Times New Roman" w:hAnsi="Times New Roman"/>
          <w:sz w:val="18"/>
          <w:szCs w:val="18"/>
        </w:rPr>
        <w:t>, “Feasibility study of a wind–</w:t>
      </w:r>
      <w:proofErr w:type="spellStart"/>
      <w:r w:rsidRPr="00146FBF">
        <w:rPr>
          <w:rFonts w:ascii="Times New Roman" w:hAnsi="Times New Roman"/>
          <w:sz w:val="18"/>
          <w:szCs w:val="18"/>
        </w:rPr>
        <w:t>pv</w:t>
      </w:r>
      <w:proofErr w:type="spellEnd"/>
      <w:r w:rsidRPr="00146FBF">
        <w:rPr>
          <w:rFonts w:ascii="Times New Roman" w:hAnsi="Times New Roman"/>
          <w:sz w:val="18"/>
          <w:szCs w:val="18"/>
        </w:rPr>
        <w:t>–diesel hybrid power system for a village,” Renewable Energy, vol. 38, no. 1, pp. 258-268, 2012.</w:t>
      </w:r>
    </w:p>
    <w:p w14:paraId="302ECE3B" w14:textId="16BE9DF4" w:rsidR="00A51455" w:rsidRPr="00352319" w:rsidRDefault="00A51455" w:rsidP="00146FBF">
      <w:pPr>
        <w:pStyle w:val="ListParagraph"/>
        <w:numPr>
          <w:ilvl w:val="0"/>
          <w:numId w:val="17"/>
        </w:numPr>
        <w:ind w:left="426" w:hanging="426"/>
        <w:jc w:val="both"/>
        <w:rPr>
          <w:rFonts w:ascii="Times New Roman" w:hAnsi="Times New Roman"/>
          <w:sz w:val="18"/>
          <w:szCs w:val="18"/>
        </w:rPr>
      </w:pPr>
      <w:r w:rsidRPr="00146FBF">
        <w:rPr>
          <w:rFonts w:ascii="Times New Roman" w:hAnsi="Times New Roman"/>
          <w:sz w:val="18"/>
          <w:szCs w:val="18"/>
        </w:rPr>
        <w:t xml:space="preserve">Q. Hassan, M. </w:t>
      </w:r>
      <w:proofErr w:type="spellStart"/>
      <w:r w:rsidRPr="00146FBF">
        <w:rPr>
          <w:rFonts w:ascii="Times New Roman" w:hAnsi="Times New Roman"/>
          <w:sz w:val="18"/>
          <w:szCs w:val="18"/>
        </w:rPr>
        <w:t>Jaszczur</w:t>
      </w:r>
      <w:proofErr w:type="spellEnd"/>
      <w:r w:rsidRPr="00146FBF">
        <w:rPr>
          <w:rFonts w:ascii="Times New Roman" w:hAnsi="Times New Roman"/>
          <w:sz w:val="18"/>
          <w:szCs w:val="18"/>
        </w:rPr>
        <w:t xml:space="preserve">, and J. </w:t>
      </w:r>
      <w:proofErr w:type="spellStart"/>
      <w:r w:rsidRPr="00146FBF">
        <w:rPr>
          <w:rFonts w:ascii="Times New Roman" w:hAnsi="Times New Roman"/>
          <w:sz w:val="18"/>
          <w:szCs w:val="18"/>
        </w:rPr>
        <w:t>Abdulateef</w:t>
      </w:r>
      <w:proofErr w:type="spellEnd"/>
      <w:r w:rsidRPr="00146FBF">
        <w:rPr>
          <w:rFonts w:ascii="Times New Roman" w:hAnsi="Times New Roman"/>
          <w:sz w:val="18"/>
          <w:szCs w:val="18"/>
        </w:rPr>
        <w:t xml:space="preserve">, “Optimization of PV/wind/diesel hybrid power system in homer for rural electrification,” </w:t>
      </w:r>
      <w:r w:rsidRPr="005B2F69">
        <w:rPr>
          <w:rFonts w:ascii="Times New Roman" w:hAnsi="Times New Roman"/>
          <w:i/>
          <w:sz w:val="18"/>
          <w:szCs w:val="18"/>
        </w:rPr>
        <w:t>in Journal of Physics: Conference Series</w:t>
      </w:r>
      <w:r w:rsidRPr="00146FBF">
        <w:rPr>
          <w:rFonts w:ascii="Times New Roman" w:hAnsi="Times New Roman"/>
          <w:sz w:val="18"/>
          <w:szCs w:val="18"/>
        </w:rPr>
        <w:t>, 2016, vol. 745, no. 3</w:t>
      </w:r>
      <w:r w:rsidRPr="00352319">
        <w:rPr>
          <w:rFonts w:ascii="Times New Roman" w:hAnsi="Times New Roman"/>
          <w:sz w:val="18"/>
          <w:szCs w:val="18"/>
        </w:rPr>
        <w:t>,</w:t>
      </w:r>
      <w:r w:rsidR="00352319" w:rsidRPr="00352319">
        <w:rPr>
          <w:rFonts w:ascii="Times New Roman" w:hAnsi="Times New Roman"/>
          <w:color w:val="333333"/>
          <w:sz w:val="18"/>
          <w:szCs w:val="18"/>
        </w:rPr>
        <w:t> 2016 </w:t>
      </w:r>
      <w:r w:rsidR="00352319" w:rsidRPr="00352319">
        <w:rPr>
          <w:rStyle w:val="Emphasis"/>
          <w:rFonts w:ascii="Times New Roman" w:hAnsi="Times New Roman"/>
          <w:color w:val="333333"/>
          <w:sz w:val="18"/>
          <w:szCs w:val="18"/>
          <w:bdr w:val="none" w:sz="0" w:space="0" w:color="auto" w:frame="1"/>
        </w:rPr>
        <w:t>J. Phys.: Conf. Ser.</w:t>
      </w:r>
      <w:r w:rsidR="00352319" w:rsidRPr="00352319">
        <w:rPr>
          <w:rFonts w:ascii="Times New Roman" w:hAnsi="Times New Roman"/>
          <w:color w:val="333333"/>
          <w:sz w:val="18"/>
          <w:szCs w:val="18"/>
        </w:rPr>
        <w:t> </w:t>
      </w:r>
      <w:r w:rsidR="00352319" w:rsidRPr="00352319">
        <w:rPr>
          <w:rFonts w:ascii="Times New Roman" w:hAnsi="Times New Roman"/>
          <w:b/>
          <w:bCs/>
          <w:color w:val="333333"/>
          <w:sz w:val="18"/>
          <w:szCs w:val="18"/>
          <w:bdr w:val="none" w:sz="0" w:space="0" w:color="auto" w:frame="1"/>
        </w:rPr>
        <w:t>745</w:t>
      </w:r>
      <w:r w:rsidR="00352319" w:rsidRPr="00352319">
        <w:rPr>
          <w:rFonts w:ascii="Times New Roman" w:hAnsi="Times New Roman"/>
          <w:color w:val="333333"/>
          <w:sz w:val="18"/>
          <w:szCs w:val="18"/>
        </w:rPr>
        <w:t> 032006</w:t>
      </w:r>
      <w:r w:rsidRPr="00352319">
        <w:rPr>
          <w:rFonts w:ascii="Times New Roman" w:hAnsi="Times New Roman"/>
          <w:sz w:val="18"/>
          <w:szCs w:val="18"/>
        </w:rPr>
        <w:t>.</w:t>
      </w:r>
    </w:p>
    <w:p w14:paraId="0EAA8840" w14:textId="29BE62FF" w:rsidR="00A51455" w:rsidRPr="00146FBF" w:rsidRDefault="005B2F69" w:rsidP="00146FBF">
      <w:pPr>
        <w:pStyle w:val="ListParagraph"/>
        <w:numPr>
          <w:ilvl w:val="0"/>
          <w:numId w:val="17"/>
        </w:numPr>
        <w:ind w:left="426" w:hanging="426"/>
        <w:jc w:val="both"/>
        <w:rPr>
          <w:rFonts w:ascii="Times New Roman" w:hAnsi="Times New Roman"/>
          <w:sz w:val="18"/>
          <w:szCs w:val="18"/>
        </w:rPr>
      </w:pPr>
      <w:r w:rsidRPr="005B2F69">
        <w:rPr>
          <w:rFonts w:ascii="Times New Roman" w:hAnsi="Times New Roman"/>
          <w:color w:val="333333"/>
          <w:sz w:val="18"/>
          <w:szCs w:val="18"/>
          <w:shd w:val="clear" w:color="auto" w:fill="FFFFFF"/>
        </w:rPr>
        <w:t>A. M. Mahmud and R. E. Blanchard, "Assessing a rural electrification program in Malaysia: System performance analysis on 11 solar PV-diesel hybrid systems," </w:t>
      </w:r>
      <w:r w:rsidRPr="005B2F69">
        <w:rPr>
          <w:rStyle w:val="Emphasis"/>
          <w:rFonts w:ascii="Times New Roman" w:hAnsi="Times New Roman"/>
          <w:color w:val="333333"/>
          <w:sz w:val="18"/>
          <w:szCs w:val="18"/>
          <w:shd w:val="clear" w:color="auto" w:fill="FFFFFF"/>
        </w:rPr>
        <w:t>2016 4th International Conference on the Development in the in Renewable Energy Technology (ICDRET)</w:t>
      </w:r>
      <w:r w:rsidRPr="005B2F69">
        <w:rPr>
          <w:rFonts w:ascii="Times New Roman" w:hAnsi="Times New Roman"/>
          <w:color w:val="333333"/>
          <w:sz w:val="18"/>
          <w:szCs w:val="18"/>
          <w:shd w:val="clear" w:color="auto" w:fill="FFFFFF"/>
        </w:rPr>
        <w:t xml:space="preserve">, 2016, pp. 1-5, </w:t>
      </w:r>
      <w:proofErr w:type="spellStart"/>
      <w:r w:rsidRPr="005B2F69">
        <w:rPr>
          <w:rFonts w:ascii="Times New Roman" w:hAnsi="Times New Roman"/>
          <w:color w:val="333333"/>
          <w:sz w:val="18"/>
          <w:szCs w:val="18"/>
          <w:shd w:val="clear" w:color="auto" w:fill="FFFFFF"/>
        </w:rPr>
        <w:t>doi</w:t>
      </w:r>
      <w:proofErr w:type="spellEnd"/>
      <w:r w:rsidRPr="005B2F69">
        <w:rPr>
          <w:rFonts w:ascii="Times New Roman" w:hAnsi="Times New Roman"/>
          <w:color w:val="333333"/>
          <w:sz w:val="18"/>
          <w:szCs w:val="18"/>
          <w:shd w:val="clear" w:color="auto" w:fill="FFFFFF"/>
        </w:rPr>
        <w:t>: 10.1109/ICDRET.2016.7421506</w:t>
      </w:r>
      <w:r>
        <w:rPr>
          <w:rFonts w:ascii="Arial" w:hAnsi="Arial" w:cs="Arial"/>
          <w:color w:val="333333"/>
          <w:sz w:val="20"/>
          <w:szCs w:val="20"/>
          <w:shd w:val="clear" w:color="auto" w:fill="FFFFFF"/>
        </w:rPr>
        <w:t>.</w:t>
      </w:r>
    </w:p>
    <w:p w14:paraId="1D2677B1" w14:textId="6366B30A" w:rsidR="000230FF" w:rsidRPr="000230FF" w:rsidRDefault="000230FF" w:rsidP="00146FBF">
      <w:pPr>
        <w:pStyle w:val="ListParagraph"/>
        <w:numPr>
          <w:ilvl w:val="0"/>
          <w:numId w:val="17"/>
        </w:numPr>
        <w:ind w:left="426" w:hanging="426"/>
        <w:jc w:val="both"/>
        <w:rPr>
          <w:rFonts w:ascii="Times New Roman" w:hAnsi="Times New Roman"/>
          <w:sz w:val="18"/>
          <w:szCs w:val="18"/>
        </w:rPr>
      </w:pPr>
      <w:r w:rsidRPr="000230FF">
        <w:rPr>
          <w:rFonts w:ascii="Times New Roman" w:hAnsi="Times New Roman"/>
          <w:color w:val="222222"/>
          <w:sz w:val="18"/>
          <w:szCs w:val="18"/>
          <w:shd w:val="clear" w:color="auto" w:fill="FFFFFF"/>
        </w:rPr>
        <w:t xml:space="preserve">Martinez N, </w:t>
      </w:r>
      <w:proofErr w:type="spellStart"/>
      <w:r w:rsidRPr="000230FF">
        <w:rPr>
          <w:rFonts w:ascii="Times New Roman" w:hAnsi="Times New Roman"/>
          <w:color w:val="222222"/>
          <w:sz w:val="18"/>
          <w:szCs w:val="18"/>
          <w:shd w:val="clear" w:color="auto" w:fill="FFFFFF"/>
        </w:rPr>
        <w:t>Benchaabane</w:t>
      </w:r>
      <w:proofErr w:type="spellEnd"/>
      <w:r w:rsidRPr="000230FF">
        <w:rPr>
          <w:rFonts w:ascii="Times New Roman" w:hAnsi="Times New Roman"/>
          <w:color w:val="222222"/>
          <w:sz w:val="18"/>
          <w:szCs w:val="18"/>
          <w:shd w:val="clear" w:color="auto" w:fill="FFFFFF"/>
        </w:rPr>
        <w:t xml:space="preserve"> Y, Silva R</w:t>
      </w:r>
      <w:r>
        <w:rPr>
          <w:rFonts w:ascii="Times New Roman" w:hAnsi="Times New Roman"/>
          <w:color w:val="222222"/>
          <w:sz w:val="18"/>
          <w:szCs w:val="18"/>
          <w:shd w:val="clear" w:color="auto" w:fill="FFFFFF"/>
        </w:rPr>
        <w:t>.</w:t>
      </w:r>
      <w:r w:rsidRPr="000230FF">
        <w:rPr>
          <w:rFonts w:ascii="Times New Roman" w:hAnsi="Times New Roman"/>
          <w:color w:val="222222"/>
          <w:sz w:val="18"/>
          <w:szCs w:val="18"/>
          <w:shd w:val="clear" w:color="auto" w:fill="FFFFFF"/>
        </w:rPr>
        <w:t xml:space="preserve">E, </w:t>
      </w:r>
      <w:proofErr w:type="spellStart"/>
      <w:r w:rsidRPr="000230FF">
        <w:rPr>
          <w:rFonts w:ascii="Times New Roman" w:hAnsi="Times New Roman"/>
          <w:color w:val="222222"/>
          <w:sz w:val="18"/>
          <w:szCs w:val="18"/>
          <w:shd w:val="clear" w:color="auto" w:fill="FFFFFF"/>
        </w:rPr>
        <w:t>Ilinca</w:t>
      </w:r>
      <w:proofErr w:type="spellEnd"/>
      <w:r w:rsidRPr="000230FF">
        <w:rPr>
          <w:rFonts w:ascii="Times New Roman" w:hAnsi="Times New Roman"/>
          <w:color w:val="222222"/>
          <w:sz w:val="18"/>
          <w:szCs w:val="18"/>
          <w:shd w:val="clear" w:color="auto" w:fill="FFFFFF"/>
        </w:rPr>
        <w:t xml:space="preserve"> A, Ibrahim H, Chandra A, Rousse D</w:t>
      </w:r>
      <w:r>
        <w:rPr>
          <w:rFonts w:ascii="Times New Roman" w:hAnsi="Times New Roman"/>
          <w:color w:val="222222"/>
          <w:sz w:val="18"/>
          <w:szCs w:val="18"/>
          <w:shd w:val="clear" w:color="auto" w:fill="FFFFFF"/>
        </w:rPr>
        <w:t>.</w:t>
      </w:r>
      <w:r w:rsidRPr="000230FF">
        <w:rPr>
          <w:rFonts w:ascii="Times New Roman" w:hAnsi="Times New Roman"/>
          <w:color w:val="222222"/>
          <w:sz w:val="18"/>
          <w:szCs w:val="18"/>
          <w:shd w:val="clear" w:color="auto" w:fill="FFFFFF"/>
        </w:rPr>
        <w:t>R</w:t>
      </w:r>
      <w:r>
        <w:rPr>
          <w:rFonts w:ascii="Times New Roman" w:hAnsi="Times New Roman"/>
          <w:color w:val="222222"/>
          <w:sz w:val="18"/>
          <w:szCs w:val="18"/>
          <w:shd w:val="clear" w:color="auto" w:fill="FFFFFF"/>
        </w:rPr>
        <w:t>.,</w:t>
      </w:r>
      <w:r w:rsidRPr="000230FF">
        <w:rPr>
          <w:rFonts w:ascii="Times New Roman" w:hAnsi="Times New Roman"/>
          <w:color w:val="222222"/>
          <w:sz w:val="18"/>
          <w:szCs w:val="18"/>
          <w:shd w:val="clear" w:color="auto" w:fill="FFFFFF"/>
        </w:rPr>
        <w:t xml:space="preserve"> </w:t>
      </w:r>
      <w:r>
        <w:rPr>
          <w:rFonts w:ascii="Times New Roman" w:hAnsi="Times New Roman"/>
          <w:color w:val="222222"/>
          <w:sz w:val="18"/>
          <w:szCs w:val="18"/>
          <w:shd w:val="clear" w:color="auto" w:fill="FFFFFF"/>
        </w:rPr>
        <w:t>“</w:t>
      </w:r>
      <w:r w:rsidRPr="000230FF">
        <w:rPr>
          <w:rFonts w:ascii="Times New Roman" w:hAnsi="Times New Roman"/>
          <w:color w:val="222222"/>
          <w:sz w:val="18"/>
          <w:szCs w:val="18"/>
          <w:shd w:val="clear" w:color="auto" w:fill="FFFFFF"/>
        </w:rPr>
        <w:t>Computer Model for a Wind–Diesel Hybrid System with Compressed Air Energy Storage</w:t>
      </w:r>
      <w:r>
        <w:rPr>
          <w:rFonts w:ascii="Times New Roman" w:hAnsi="Times New Roman"/>
          <w:color w:val="222222"/>
          <w:sz w:val="18"/>
          <w:szCs w:val="18"/>
          <w:shd w:val="clear" w:color="auto" w:fill="FFFFFF"/>
        </w:rPr>
        <w:t>”</w:t>
      </w:r>
      <w:r w:rsidRPr="000230FF">
        <w:rPr>
          <w:rFonts w:ascii="Times New Roman" w:hAnsi="Times New Roman"/>
          <w:color w:val="222222"/>
          <w:sz w:val="18"/>
          <w:szCs w:val="18"/>
          <w:shd w:val="clear" w:color="auto" w:fill="FFFFFF"/>
        </w:rPr>
        <w:t>. </w:t>
      </w:r>
      <w:r w:rsidRPr="000230FF">
        <w:rPr>
          <w:rStyle w:val="Emphasis"/>
          <w:rFonts w:ascii="Times New Roman" w:hAnsi="Times New Roman"/>
          <w:color w:val="222222"/>
          <w:sz w:val="18"/>
          <w:szCs w:val="18"/>
          <w:shd w:val="clear" w:color="auto" w:fill="FFFFFF"/>
        </w:rPr>
        <w:t>Energies</w:t>
      </w:r>
      <w:r>
        <w:rPr>
          <w:rStyle w:val="Emphasis"/>
          <w:rFonts w:ascii="Times New Roman" w:hAnsi="Times New Roman"/>
          <w:color w:val="222222"/>
          <w:sz w:val="18"/>
          <w:szCs w:val="18"/>
          <w:shd w:val="clear" w:color="auto" w:fill="FFFFFF"/>
        </w:rPr>
        <w:t xml:space="preserve">, </w:t>
      </w:r>
      <w:r>
        <w:rPr>
          <w:rStyle w:val="Emphasis"/>
          <w:rFonts w:ascii="Times New Roman" w:hAnsi="Times New Roman"/>
          <w:i w:val="0"/>
          <w:color w:val="222222"/>
          <w:sz w:val="18"/>
          <w:szCs w:val="18"/>
          <w:shd w:val="clear" w:color="auto" w:fill="FFFFFF"/>
        </w:rPr>
        <w:t>Sept.</w:t>
      </w:r>
      <w:r w:rsidRPr="000230FF">
        <w:rPr>
          <w:rFonts w:ascii="Times New Roman" w:hAnsi="Times New Roman"/>
          <w:color w:val="222222"/>
          <w:sz w:val="18"/>
          <w:szCs w:val="18"/>
          <w:shd w:val="clear" w:color="auto" w:fill="FFFFFF"/>
        </w:rPr>
        <w:t xml:space="preserve"> 2019</w:t>
      </w:r>
      <w:r>
        <w:rPr>
          <w:rFonts w:ascii="Times New Roman" w:hAnsi="Times New Roman"/>
          <w:color w:val="222222"/>
          <w:sz w:val="18"/>
          <w:szCs w:val="18"/>
          <w:shd w:val="clear" w:color="auto" w:fill="FFFFFF"/>
        </w:rPr>
        <w:t>,</w:t>
      </w:r>
      <w:r w:rsidRPr="000230FF">
        <w:rPr>
          <w:rFonts w:ascii="Times New Roman" w:hAnsi="Times New Roman"/>
          <w:color w:val="222222"/>
          <w:sz w:val="18"/>
          <w:szCs w:val="18"/>
          <w:shd w:val="clear" w:color="auto" w:fill="FFFFFF"/>
        </w:rPr>
        <w:t xml:space="preserve"> </w:t>
      </w:r>
      <w:r>
        <w:rPr>
          <w:rFonts w:ascii="Times New Roman" w:hAnsi="Times New Roman"/>
          <w:color w:val="222222"/>
          <w:sz w:val="18"/>
          <w:szCs w:val="18"/>
          <w:shd w:val="clear" w:color="auto" w:fill="FFFFFF"/>
        </w:rPr>
        <w:t xml:space="preserve">vol. </w:t>
      </w:r>
      <w:r w:rsidRPr="000230FF">
        <w:rPr>
          <w:rFonts w:ascii="Times New Roman" w:hAnsi="Times New Roman"/>
          <w:color w:val="222222"/>
          <w:sz w:val="18"/>
          <w:szCs w:val="18"/>
          <w:shd w:val="clear" w:color="auto" w:fill="FFFFFF"/>
        </w:rPr>
        <w:t>12</w:t>
      </w:r>
      <w:r>
        <w:rPr>
          <w:rFonts w:ascii="Times New Roman" w:hAnsi="Times New Roman"/>
          <w:color w:val="222222"/>
          <w:sz w:val="18"/>
          <w:szCs w:val="18"/>
          <w:shd w:val="clear" w:color="auto" w:fill="FFFFFF"/>
        </w:rPr>
        <w:t xml:space="preserve">, no. </w:t>
      </w:r>
      <w:r w:rsidRPr="000230FF">
        <w:rPr>
          <w:rFonts w:ascii="Times New Roman" w:hAnsi="Times New Roman"/>
          <w:color w:val="222222"/>
          <w:sz w:val="18"/>
          <w:szCs w:val="18"/>
          <w:shd w:val="clear" w:color="auto" w:fill="FFFFFF"/>
        </w:rPr>
        <w:t>18:3542</w:t>
      </w:r>
      <w:r>
        <w:rPr>
          <w:rFonts w:ascii="Times New Roman" w:hAnsi="Times New Roman"/>
          <w:color w:val="222222"/>
          <w:sz w:val="18"/>
          <w:szCs w:val="18"/>
          <w:shd w:val="clear" w:color="auto" w:fill="FFFFFF"/>
        </w:rPr>
        <w:t>,</w:t>
      </w:r>
      <w:r w:rsidRPr="000230FF">
        <w:rPr>
          <w:rFonts w:ascii="Times New Roman" w:hAnsi="Times New Roman"/>
          <w:color w:val="222222"/>
          <w:sz w:val="18"/>
          <w:szCs w:val="18"/>
          <w:shd w:val="clear" w:color="auto" w:fill="FFFFFF"/>
        </w:rPr>
        <w:t xml:space="preserve"> </w:t>
      </w:r>
      <w:hyperlink r:id="rId15" w:history="1">
        <w:r w:rsidRPr="000230FF">
          <w:rPr>
            <w:rStyle w:val="Hyperlink"/>
            <w:rFonts w:ascii="Times New Roman" w:hAnsi="Times New Roman"/>
            <w:color w:val="auto"/>
            <w:sz w:val="18"/>
            <w:szCs w:val="18"/>
            <w:u w:val="none"/>
            <w:shd w:val="clear" w:color="auto" w:fill="FFFFFF"/>
          </w:rPr>
          <w:t>https://doi.org/10.3390/en12183542</w:t>
        </w:r>
      </w:hyperlink>
    </w:p>
    <w:p w14:paraId="1157FE99" w14:textId="7999E902" w:rsidR="00A51455" w:rsidRPr="00146FBF" w:rsidRDefault="00A51455" w:rsidP="00146FBF">
      <w:pPr>
        <w:pStyle w:val="ListParagraph"/>
        <w:numPr>
          <w:ilvl w:val="0"/>
          <w:numId w:val="17"/>
        </w:numPr>
        <w:ind w:left="426" w:hanging="426"/>
        <w:jc w:val="both"/>
        <w:rPr>
          <w:rFonts w:ascii="Times New Roman" w:hAnsi="Times New Roman"/>
          <w:sz w:val="18"/>
          <w:szCs w:val="18"/>
        </w:rPr>
      </w:pPr>
      <w:proofErr w:type="spellStart"/>
      <w:r w:rsidRPr="00146FBF">
        <w:rPr>
          <w:rFonts w:ascii="Times New Roman" w:hAnsi="Times New Roman"/>
          <w:sz w:val="18"/>
          <w:szCs w:val="18"/>
        </w:rPr>
        <w:t>Aysar</w:t>
      </w:r>
      <w:proofErr w:type="spellEnd"/>
      <w:r w:rsidRPr="00146FBF">
        <w:rPr>
          <w:rFonts w:ascii="Times New Roman" w:hAnsi="Times New Roman"/>
          <w:sz w:val="18"/>
          <w:szCs w:val="18"/>
        </w:rPr>
        <w:t xml:space="preserve"> </w:t>
      </w:r>
      <w:proofErr w:type="spellStart"/>
      <w:r w:rsidRPr="00146FBF">
        <w:rPr>
          <w:rFonts w:ascii="Times New Roman" w:hAnsi="Times New Roman"/>
          <w:sz w:val="18"/>
          <w:szCs w:val="18"/>
        </w:rPr>
        <w:t>Yasin</w:t>
      </w:r>
      <w:proofErr w:type="spellEnd"/>
      <w:r w:rsidRPr="00146FBF">
        <w:rPr>
          <w:rFonts w:ascii="Times New Roman" w:hAnsi="Times New Roman"/>
          <w:sz w:val="18"/>
          <w:szCs w:val="18"/>
        </w:rPr>
        <w:t xml:space="preserve">, "Energy Management of a Stand-Alone DC </w:t>
      </w:r>
      <w:proofErr w:type="spellStart"/>
      <w:r w:rsidRPr="00146FBF">
        <w:rPr>
          <w:rFonts w:ascii="Times New Roman" w:hAnsi="Times New Roman"/>
          <w:sz w:val="18"/>
          <w:szCs w:val="18"/>
        </w:rPr>
        <w:t>Microgrid</w:t>
      </w:r>
      <w:proofErr w:type="spellEnd"/>
      <w:r w:rsidRPr="00146FBF">
        <w:rPr>
          <w:rFonts w:ascii="Times New Roman" w:hAnsi="Times New Roman"/>
          <w:sz w:val="18"/>
          <w:szCs w:val="18"/>
        </w:rPr>
        <w:t xml:space="preserve"> Based on PV/Wind/Battery/ Diesel Gen. Combined with Super-Capacitor", </w:t>
      </w:r>
      <w:r w:rsidRPr="002120DF">
        <w:rPr>
          <w:rFonts w:ascii="Times New Roman" w:hAnsi="Times New Roman"/>
          <w:i/>
          <w:sz w:val="18"/>
          <w:szCs w:val="18"/>
        </w:rPr>
        <w:t>International Journal of Renewable Energy Research</w:t>
      </w:r>
      <w:r w:rsidRPr="00146FBF">
        <w:rPr>
          <w:rFonts w:ascii="Times New Roman" w:hAnsi="Times New Roman"/>
          <w:sz w:val="18"/>
          <w:szCs w:val="18"/>
        </w:rPr>
        <w:t xml:space="preserve">, </w:t>
      </w:r>
      <w:r w:rsidR="002120DF">
        <w:rPr>
          <w:rFonts w:ascii="Times New Roman" w:hAnsi="Times New Roman"/>
          <w:sz w:val="18"/>
          <w:szCs w:val="18"/>
        </w:rPr>
        <w:t>v</w:t>
      </w:r>
      <w:r w:rsidRPr="00146FBF">
        <w:rPr>
          <w:rFonts w:ascii="Times New Roman" w:hAnsi="Times New Roman"/>
          <w:sz w:val="18"/>
          <w:szCs w:val="18"/>
        </w:rPr>
        <w:t>ol.</w:t>
      </w:r>
      <w:r w:rsidR="002120DF">
        <w:rPr>
          <w:rFonts w:ascii="Times New Roman" w:hAnsi="Times New Roman"/>
          <w:sz w:val="18"/>
          <w:szCs w:val="18"/>
        </w:rPr>
        <w:t xml:space="preserve"> </w:t>
      </w:r>
      <w:r w:rsidRPr="00146FBF">
        <w:rPr>
          <w:rFonts w:ascii="Times New Roman" w:hAnsi="Times New Roman"/>
          <w:sz w:val="18"/>
          <w:szCs w:val="18"/>
        </w:rPr>
        <w:t xml:space="preserve">9, </w:t>
      </w:r>
      <w:r w:rsidR="002120DF">
        <w:rPr>
          <w:rFonts w:ascii="Times New Roman" w:hAnsi="Times New Roman"/>
          <w:sz w:val="18"/>
          <w:szCs w:val="18"/>
        </w:rPr>
        <w:t>n</w:t>
      </w:r>
      <w:r w:rsidRPr="00146FBF">
        <w:rPr>
          <w:rFonts w:ascii="Times New Roman" w:hAnsi="Times New Roman"/>
          <w:sz w:val="18"/>
          <w:szCs w:val="18"/>
        </w:rPr>
        <w:t>o.4, Dec</w:t>
      </w:r>
      <w:r w:rsidR="002120DF">
        <w:rPr>
          <w:rFonts w:ascii="Times New Roman" w:hAnsi="Times New Roman"/>
          <w:sz w:val="18"/>
          <w:szCs w:val="18"/>
        </w:rPr>
        <w:t>.</w:t>
      </w:r>
      <w:r w:rsidRPr="00146FBF">
        <w:rPr>
          <w:rFonts w:ascii="Times New Roman" w:hAnsi="Times New Roman"/>
          <w:sz w:val="18"/>
          <w:szCs w:val="18"/>
        </w:rPr>
        <w:t>, 2019.</w:t>
      </w:r>
    </w:p>
    <w:p w14:paraId="77CEE016" w14:textId="3AB24F5A" w:rsidR="00A51455" w:rsidRPr="00146FBF" w:rsidRDefault="00A51455" w:rsidP="00146FBF">
      <w:pPr>
        <w:pStyle w:val="ListParagraph"/>
        <w:numPr>
          <w:ilvl w:val="0"/>
          <w:numId w:val="17"/>
        </w:numPr>
        <w:ind w:left="426" w:hanging="426"/>
        <w:jc w:val="both"/>
        <w:rPr>
          <w:rFonts w:ascii="Times New Roman" w:hAnsi="Times New Roman"/>
          <w:sz w:val="18"/>
          <w:szCs w:val="18"/>
        </w:rPr>
      </w:pPr>
      <w:proofErr w:type="spellStart"/>
      <w:r w:rsidRPr="00146FBF">
        <w:rPr>
          <w:rFonts w:ascii="Times New Roman" w:hAnsi="Times New Roman"/>
          <w:sz w:val="18"/>
          <w:szCs w:val="18"/>
        </w:rPr>
        <w:lastRenderedPageBreak/>
        <w:t>VasilyGermanovichChirkin</w:t>
      </w:r>
      <w:proofErr w:type="spellEnd"/>
      <w:r w:rsidRPr="00146FBF">
        <w:rPr>
          <w:rFonts w:ascii="Times New Roman" w:hAnsi="Times New Roman"/>
          <w:sz w:val="18"/>
          <w:szCs w:val="18"/>
        </w:rPr>
        <w:t xml:space="preserve">, Lev </w:t>
      </w:r>
      <w:proofErr w:type="spellStart"/>
      <w:r w:rsidRPr="00146FBF">
        <w:rPr>
          <w:rFonts w:ascii="Times New Roman" w:hAnsi="Times New Roman"/>
          <w:sz w:val="18"/>
          <w:szCs w:val="18"/>
        </w:rPr>
        <w:t>YurievichLezhnev</w:t>
      </w:r>
      <w:proofErr w:type="spellEnd"/>
      <w:r w:rsidRPr="00146FBF">
        <w:rPr>
          <w:rFonts w:ascii="Times New Roman" w:hAnsi="Times New Roman"/>
          <w:sz w:val="18"/>
          <w:szCs w:val="18"/>
        </w:rPr>
        <w:t xml:space="preserve">, Dmitry </w:t>
      </w:r>
      <w:proofErr w:type="spellStart"/>
      <w:r w:rsidRPr="00146FBF">
        <w:rPr>
          <w:rFonts w:ascii="Times New Roman" w:hAnsi="Times New Roman"/>
          <w:sz w:val="18"/>
          <w:szCs w:val="18"/>
        </w:rPr>
        <w:t>AnatolyevichPetrichenko</w:t>
      </w:r>
      <w:proofErr w:type="spellEnd"/>
      <w:r w:rsidRPr="00146FBF">
        <w:rPr>
          <w:rFonts w:ascii="Times New Roman" w:hAnsi="Times New Roman"/>
          <w:sz w:val="18"/>
          <w:szCs w:val="18"/>
        </w:rPr>
        <w:t xml:space="preserve">, Igor </w:t>
      </w:r>
      <w:proofErr w:type="spellStart"/>
      <w:r w:rsidRPr="00146FBF">
        <w:rPr>
          <w:rFonts w:ascii="Times New Roman" w:hAnsi="Times New Roman"/>
          <w:sz w:val="18"/>
          <w:szCs w:val="18"/>
        </w:rPr>
        <w:t>ArkadyevichPapkin</w:t>
      </w:r>
      <w:proofErr w:type="spellEnd"/>
      <w:r w:rsidRPr="00146FBF">
        <w:rPr>
          <w:rFonts w:ascii="Times New Roman" w:hAnsi="Times New Roman"/>
          <w:sz w:val="18"/>
          <w:szCs w:val="18"/>
        </w:rPr>
        <w:t>, "A Battery-</w:t>
      </w:r>
      <w:proofErr w:type="spellStart"/>
      <w:r w:rsidRPr="00146FBF">
        <w:rPr>
          <w:rFonts w:ascii="Times New Roman" w:hAnsi="Times New Roman"/>
          <w:sz w:val="18"/>
          <w:szCs w:val="18"/>
        </w:rPr>
        <w:t>Supercapacitor</w:t>
      </w:r>
      <w:proofErr w:type="spellEnd"/>
      <w:r w:rsidRPr="00146FBF">
        <w:rPr>
          <w:rFonts w:ascii="Times New Roman" w:hAnsi="Times New Roman"/>
          <w:sz w:val="18"/>
          <w:szCs w:val="18"/>
        </w:rPr>
        <w:t xml:space="preserve"> Hybrid Energy Storage System Design and Power Management", </w:t>
      </w:r>
      <w:r w:rsidRPr="0059320D">
        <w:rPr>
          <w:rFonts w:ascii="Times New Roman" w:hAnsi="Times New Roman"/>
          <w:i/>
          <w:sz w:val="18"/>
          <w:szCs w:val="18"/>
        </w:rPr>
        <w:t>International Journal of Pure and Applied Mathematics</w:t>
      </w:r>
      <w:r w:rsidRPr="00146FBF">
        <w:rPr>
          <w:rFonts w:ascii="Times New Roman" w:hAnsi="Times New Roman"/>
          <w:sz w:val="18"/>
          <w:szCs w:val="18"/>
        </w:rPr>
        <w:t xml:space="preserve">, </w:t>
      </w:r>
      <w:r w:rsidR="0059320D">
        <w:rPr>
          <w:rFonts w:ascii="Times New Roman" w:hAnsi="Times New Roman"/>
          <w:sz w:val="18"/>
          <w:szCs w:val="18"/>
        </w:rPr>
        <w:t>2018, v</w:t>
      </w:r>
      <w:r w:rsidRPr="00146FBF">
        <w:rPr>
          <w:rFonts w:ascii="Times New Roman" w:hAnsi="Times New Roman"/>
          <w:sz w:val="18"/>
          <w:szCs w:val="18"/>
        </w:rPr>
        <w:t>ol</w:t>
      </w:r>
      <w:r w:rsidR="0059320D">
        <w:rPr>
          <w:rFonts w:ascii="Times New Roman" w:hAnsi="Times New Roman"/>
          <w:sz w:val="18"/>
          <w:szCs w:val="18"/>
        </w:rPr>
        <w:t>.</w:t>
      </w:r>
      <w:r w:rsidRPr="00146FBF">
        <w:rPr>
          <w:rFonts w:ascii="Times New Roman" w:hAnsi="Times New Roman"/>
          <w:sz w:val="18"/>
          <w:szCs w:val="18"/>
        </w:rPr>
        <w:t xml:space="preserve"> 119</w:t>
      </w:r>
      <w:r w:rsidR="0059320D">
        <w:rPr>
          <w:rFonts w:ascii="Times New Roman" w:hAnsi="Times New Roman"/>
          <w:sz w:val="18"/>
          <w:szCs w:val="18"/>
        </w:rPr>
        <w:t xml:space="preserve">, no. </w:t>
      </w:r>
      <w:r w:rsidRPr="00146FBF">
        <w:rPr>
          <w:rFonts w:ascii="Times New Roman" w:hAnsi="Times New Roman"/>
          <w:sz w:val="18"/>
          <w:szCs w:val="18"/>
        </w:rPr>
        <w:t>15</w:t>
      </w:r>
      <w:r w:rsidR="0059320D">
        <w:rPr>
          <w:rFonts w:ascii="Times New Roman" w:hAnsi="Times New Roman"/>
          <w:sz w:val="18"/>
          <w:szCs w:val="18"/>
        </w:rPr>
        <w:t>,</w:t>
      </w:r>
      <w:r w:rsidRPr="00146FBF">
        <w:rPr>
          <w:rFonts w:ascii="Times New Roman" w:hAnsi="Times New Roman"/>
          <w:sz w:val="18"/>
          <w:szCs w:val="18"/>
        </w:rPr>
        <w:t xml:space="preserve"> pp. 2621-2625</w:t>
      </w:r>
      <w:r w:rsidR="00E83E52">
        <w:rPr>
          <w:rFonts w:ascii="Times New Roman" w:hAnsi="Times New Roman"/>
          <w:sz w:val="18"/>
          <w:szCs w:val="18"/>
        </w:rPr>
        <w:t xml:space="preserve">, </w:t>
      </w:r>
      <w:r w:rsidR="00E83E52" w:rsidRPr="00E83E52">
        <w:rPr>
          <w:rFonts w:ascii="Times New Roman" w:hAnsi="Times New Roman"/>
          <w:sz w:val="18"/>
          <w:szCs w:val="18"/>
        </w:rPr>
        <w:t>url: http://www.acadpubl.eu/hub/</w:t>
      </w:r>
    </w:p>
    <w:p w14:paraId="5677A826" w14:textId="7D1CDA88" w:rsidR="00A51455" w:rsidRPr="00146FBF" w:rsidRDefault="00A51455" w:rsidP="00146FBF">
      <w:pPr>
        <w:pStyle w:val="ListParagraph"/>
        <w:numPr>
          <w:ilvl w:val="0"/>
          <w:numId w:val="17"/>
        </w:numPr>
        <w:ind w:left="426" w:hanging="426"/>
        <w:jc w:val="both"/>
        <w:rPr>
          <w:rFonts w:ascii="Times New Roman" w:hAnsi="Times New Roman"/>
          <w:sz w:val="18"/>
          <w:szCs w:val="18"/>
        </w:rPr>
      </w:pPr>
      <w:proofErr w:type="spellStart"/>
      <w:r w:rsidRPr="00146FBF">
        <w:rPr>
          <w:rFonts w:ascii="Times New Roman" w:hAnsi="Times New Roman"/>
          <w:sz w:val="18"/>
          <w:szCs w:val="18"/>
        </w:rPr>
        <w:t>Yaxing</w:t>
      </w:r>
      <w:proofErr w:type="spellEnd"/>
      <w:r w:rsidRPr="00146FBF">
        <w:rPr>
          <w:rFonts w:ascii="Times New Roman" w:hAnsi="Times New Roman"/>
          <w:sz w:val="18"/>
          <w:szCs w:val="18"/>
        </w:rPr>
        <w:t xml:space="preserve"> Ren, </w:t>
      </w:r>
      <w:proofErr w:type="spellStart"/>
      <w:r w:rsidRPr="00146FBF">
        <w:rPr>
          <w:rFonts w:ascii="Times New Roman" w:hAnsi="Times New Roman"/>
          <w:sz w:val="18"/>
          <w:szCs w:val="18"/>
        </w:rPr>
        <w:t>Saqib</w:t>
      </w:r>
      <w:proofErr w:type="spellEnd"/>
      <w:r w:rsidRPr="00146FBF">
        <w:rPr>
          <w:rFonts w:ascii="Times New Roman" w:hAnsi="Times New Roman"/>
          <w:sz w:val="18"/>
          <w:szCs w:val="18"/>
        </w:rPr>
        <w:t xml:space="preserve"> </w:t>
      </w:r>
      <w:proofErr w:type="spellStart"/>
      <w:r w:rsidRPr="00146FBF">
        <w:rPr>
          <w:rFonts w:ascii="Times New Roman" w:hAnsi="Times New Roman"/>
          <w:sz w:val="18"/>
          <w:szCs w:val="18"/>
        </w:rPr>
        <w:t>Jamshed</w:t>
      </w:r>
      <w:proofErr w:type="spellEnd"/>
      <w:r w:rsidRPr="00146FBF">
        <w:rPr>
          <w:rFonts w:ascii="Times New Roman" w:hAnsi="Times New Roman"/>
          <w:sz w:val="18"/>
          <w:szCs w:val="18"/>
        </w:rPr>
        <w:t xml:space="preserve"> Rind and Lin Jiang, "A coordinated control strategy for battery/</w:t>
      </w:r>
      <w:proofErr w:type="spellStart"/>
      <w:r w:rsidRPr="00146FBF">
        <w:rPr>
          <w:rFonts w:ascii="Times New Roman" w:hAnsi="Times New Roman"/>
          <w:sz w:val="18"/>
          <w:szCs w:val="18"/>
        </w:rPr>
        <w:t>supercapacitor</w:t>
      </w:r>
      <w:proofErr w:type="spellEnd"/>
      <w:r w:rsidRPr="00146FBF">
        <w:rPr>
          <w:rFonts w:ascii="Times New Roman" w:hAnsi="Times New Roman"/>
          <w:sz w:val="18"/>
          <w:szCs w:val="18"/>
        </w:rPr>
        <w:t xml:space="preserve"> hybrid energy storage system to eliminate unbalanced voltage in a standalone AC </w:t>
      </w:r>
      <w:proofErr w:type="spellStart"/>
      <w:r w:rsidRPr="00146FBF">
        <w:rPr>
          <w:rFonts w:ascii="Times New Roman" w:hAnsi="Times New Roman"/>
          <w:sz w:val="18"/>
          <w:szCs w:val="18"/>
        </w:rPr>
        <w:t>microgrid</w:t>
      </w:r>
      <w:proofErr w:type="spellEnd"/>
      <w:r w:rsidRPr="00146FBF">
        <w:rPr>
          <w:rFonts w:ascii="Times New Roman" w:hAnsi="Times New Roman"/>
          <w:sz w:val="18"/>
          <w:szCs w:val="18"/>
        </w:rPr>
        <w:t xml:space="preserve">", </w:t>
      </w:r>
      <w:r w:rsidRPr="00D61BB1">
        <w:rPr>
          <w:rFonts w:ascii="Times New Roman" w:hAnsi="Times New Roman"/>
          <w:i/>
          <w:sz w:val="18"/>
          <w:szCs w:val="18"/>
        </w:rPr>
        <w:t>Journal of Intelligent Manufacturing and Special Equipment</w:t>
      </w:r>
      <w:r w:rsidRPr="00146FBF">
        <w:rPr>
          <w:rFonts w:ascii="Times New Roman" w:hAnsi="Times New Roman"/>
          <w:sz w:val="18"/>
          <w:szCs w:val="18"/>
        </w:rPr>
        <w:t xml:space="preserve">, </w:t>
      </w:r>
      <w:r w:rsidR="00D61BB1">
        <w:rPr>
          <w:rFonts w:ascii="Times New Roman" w:hAnsi="Times New Roman"/>
          <w:sz w:val="18"/>
          <w:szCs w:val="18"/>
        </w:rPr>
        <w:t>v</w:t>
      </w:r>
      <w:r w:rsidRPr="00146FBF">
        <w:rPr>
          <w:rFonts w:ascii="Times New Roman" w:hAnsi="Times New Roman"/>
          <w:sz w:val="18"/>
          <w:szCs w:val="18"/>
        </w:rPr>
        <w:t xml:space="preserve">ol. 1, </w:t>
      </w:r>
      <w:r w:rsidR="00D61BB1">
        <w:rPr>
          <w:rFonts w:ascii="Times New Roman" w:hAnsi="Times New Roman"/>
          <w:sz w:val="18"/>
          <w:szCs w:val="18"/>
        </w:rPr>
        <w:t>n</w:t>
      </w:r>
      <w:r w:rsidRPr="00146FBF">
        <w:rPr>
          <w:rFonts w:ascii="Times New Roman" w:hAnsi="Times New Roman"/>
          <w:sz w:val="18"/>
          <w:szCs w:val="18"/>
        </w:rPr>
        <w:t xml:space="preserve">o. 1, </w:t>
      </w:r>
      <w:r w:rsidR="00D61BB1">
        <w:rPr>
          <w:rFonts w:ascii="Times New Roman" w:hAnsi="Times New Roman"/>
          <w:sz w:val="18"/>
          <w:szCs w:val="18"/>
        </w:rPr>
        <w:t xml:space="preserve">Dec. </w:t>
      </w:r>
      <w:r w:rsidRPr="00146FBF">
        <w:rPr>
          <w:rFonts w:ascii="Times New Roman" w:hAnsi="Times New Roman"/>
          <w:sz w:val="18"/>
          <w:szCs w:val="18"/>
        </w:rPr>
        <w:t>2020</w:t>
      </w:r>
      <w:r w:rsidR="00D61BB1">
        <w:rPr>
          <w:rFonts w:ascii="Times New Roman" w:hAnsi="Times New Roman"/>
          <w:sz w:val="18"/>
          <w:szCs w:val="18"/>
        </w:rPr>
        <w:t>.</w:t>
      </w:r>
    </w:p>
    <w:p w14:paraId="477A92E5" w14:textId="7582144E" w:rsidR="00A51455" w:rsidRPr="00D61BB1" w:rsidRDefault="00A51455" w:rsidP="00146FBF">
      <w:pPr>
        <w:pStyle w:val="ListParagraph"/>
        <w:numPr>
          <w:ilvl w:val="0"/>
          <w:numId w:val="17"/>
        </w:numPr>
        <w:ind w:left="426" w:hanging="426"/>
        <w:jc w:val="both"/>
        <w:rPr>
          <w:rFonts w:ascii="Times New Roman" w:hAnsi="Times New Roman"/>
          <w:i/>
          <w:sz w:val="18"/>
          <w:szCs w:val="18"/>
        </w:rPr>
      </w:pPr>
      <w:proofErr w:type="spellStart"/>
      <w:r w:rsidRPr="00146FBF">
        <w:rPr>
          <w:rFonts w:ascii="Times New Roman" w:hAnsi="Times New Roman"/>
          <w:sz w:val="18"/>
          <w:szCs w:val="18"/>
        </w:rPr>
        <w:t>Pinit</w:t>
      </w:r>
      <w:proofErr w:type="spellEnd"/>
      <w:r w:rsidR="00D61BB1">
        <w:rPr>
          <w:rFonts w:ascii="Times New Roman" w:hAnsi="Times New Roman"/>
          <w:sz w:val="18"/>
          <w:szCs w:val="18"/>
        </w:rPr>
        <w:t xml:space="preserve"> </w:t>
      </w:r>
      <w:proofErr w:type="spellStart"/>
      <w:r w:rsidRPr="00146FBF">
        <w:rPr>
          <w:rFonts w:ascii="Times New Roman" w:hAnsi="Times New Roman"/>
          <w:sz w:val="18"/>
          <w:szCs w:val="18"/>
        </w:rPr>
        <w:t>Wongdet</w:t>
      </w:r>
      <w:proofErr w:type="spellEnd"/>
      <w:r w:rsidRPr="00146FBF">
        <w:rPr>
          <w:rFonts w:ascii="Times New Roman" w:hAnsi="Times New Roman"/>
          <w:sz w:val="18"/>
          <w:szCs w:val="18"/>
        </w:rPr>
        <w:t xml:space="preserve"> And </w:t>
      </w:r>
      <w:proofErr w:type="spellStart"/>
      <w:r w:rsidRPr="00146FBF">
        <w:rPr>
          <w:rFonts w:ascii="Times New Roman" w:hAnsi="Times New Roman"/>
          <w:sz w:val="18"/>
          <w:szCs w:val="18"/>
        </w:rPr>
        <w:t>Boonruang</w:t>
      </w:r>
      <w:proofErr w:type="spellEnd"/>
      <w:r w:rsidR="00D61BB1">
        <w:rPr>
          <w:rFonts w:ascii="Times New Roman" w:hAnsi="Times New Roman"/>
          <w:sz w:val="18"/>
          <w:szCs w:val="18"/>
        </w:rPr>
        <w:t xml:space="preserve"> </w:t>
      </w:r>
      <w:proofErr w:type="spellStart"/>
      <w:r w:rsidRPr="00146FBF">
        <w:rPr>
          <w:rFonts w:ascii="Times New Roman" w:hAnsi="Times New Roman"/>
          <w:sz w:val="18"/>
          <w:szCs w:val="18"/>
        </w:rPr>
        <w:t>Marungsri</w:t>
      </w:r>
      <w:proofErr w:type="spellEnd"/>
      <w:r w:rsidRPr="00146FBF">
        <w:rPr>
          <w:rFonts w:ascii="Times New Roman" w:hAnsi="Times New Roman"/>
          <w:sz w:val="18"/>
          <w:szCs w:val="18"/>
        </w:rPr>
        <w:t xml:space="preserve">, "Study of Hybrid Energy Storage System for </w:t>
      </w:r>
      <w:r w:rsidR="002E1C3B" w:rsidRPr="00146FBF">
        <w:rPr>
          <w:rFonts w:ascii="Times New Roman" w:hAnsi="Times New Roman"/>
          <w:sz w:val="18"/>
          <w:szCs w:val="18"/>
        </w:rPr>
        <w:t>High-Rate</w:t>
      </w:r>
      <w:r w:rsidRPr="00146FBF">
        <w:rPr>
          <w:rFonts w:ascii="Times New Roman" w:hAnsi="Times New Roman"/>
          <w:sz w:val="18"/>
          <w:szCs w:val="18"/>
        </w:rPr>
        <w:t xml:space="preserve"> Power Mitigation in </w:t>
      </w:r>
      <w:proofErr w:type="spellStart"/>
      <w:r w:rsidRPr="00146FBF">
        <w:rPr>
          <w:rFonts w:ascii="Times New Roman" w:hAnsi="Times New Roman"/>
          <w:sz w:val="18"/>
          <w:szCs w:val="18"/>
        </w:rPr>
        <w:t>Microgrid</w:t>
      </w:r>
      <w:proofErr w:type="spellEnd"/>
      <w:r w:rsidRPr="00146FBF">
        <w:rPr>
          <w:rFonts w:ascii="Times New Roman" w:hAnsi="Times New Roman"/>
          <w:sz w:val="18"/>
          <w:szCs w:val="18"/>
        </w:rPr>
        <w:t xml:space="preserve">", </w:t>
      </w:r>
      <w:r w:rsidRPr="00D61BB1">
        <w:rPr>
          <w:rFonts w:ascii="Times New Roman" w:hAnsi="Times New Roman"/>
          <w:i/>
          <w:sz w:val="18"/>
          <w:szCs w:val="18"/>
        </w:rPr>
        <w:t>Advances in Engineering Research</w:t>
      </w:r>
      <w:r w:rsidRPr="00146FBF">
        <w:rPr>
          <w:rFonts w:ascii="Times New Roman" w:hAnsi="Times New Roman"/>
          <w:sz w:val="18"/>
          <w:szCs w:val="18"/>
        </w:rPr>
        <w:t>,</w:t>
      </w:r>
      <w:r w:rsidR="00D61BB1">
        <w:rPr>
          <w:rFonts w:ascii="Times New Roman" w:hAnsi="Times New Roman"/>
          <w:sz w:val="18"/>
          <w:szCs w:val="18"/>
        </w:rPr>
        <w:t xml:space="preserve"> in</w:t>
      </w:r>
      <w:r w:rsidRPr="00146FBF">
        <w:rPr>
          <w:rFonts w:ascii="Times New Roman" w:hAnsi="Times New Roman"/>
          <w:sz w:val="18"/>
          <w:szCs w:val="18"/>
        </w:rPr>
        <w:t xml:space="preserve"> </w:t>
      </w:r>
      <w:r w:rsidRPr="00D61BB1">
        <w:rPr>
          <w:rFonts w:ascii="Times New Roman" w:hAnsi="Times New Roman"/>
          <w:i/>
          <w:sz w:val="18"/>
          <w:szCs w:val="18"/>
        </w:rPr>
        <w:t>2nd International Conference on Electrical Engineering and Automation, ICEEA 2018.</w:t>
      </w:r>
    </w:p>
    <w:p w14:paraId="446233E8" w14:textId="1B16713B" w:rsidR="00A51455" w:rsidRPr="00146FBF" w:rsidRDefault="00A51455" w:rsidP="00146FBF">
      <w:pPr>
        <w:pStyle w:val="ListParagraph"/>
        <w:numPr>
          <w:ilvl w:val="0"/>
          <w:numId w:val="17"/>
        </w:numPr>
        <w:ind w:left="426" w:hanging="426"/>
        <w:jc w:val="both"/>
        <w:rPr>
          <w:rFonts w:ascii="Times New Roman" w:hAnsi="Times New Roman"/>
          <w:sz w:val="18"/>
          <w:szCs w:val="18"/>
        </w:rPr>
      </w:pPr>
      <w:r w:rsidRPr="00146FBF">
        <w:rPr>
          <w:rFonts w:ascii="Times New Roman" w:hAnsi="Times New Roman"/>
          <w:sz w:val="18"/>
          <w:szCs w:val="18"/>
        </w:rPr>
        <w:t xml:space="preserve">R. </w:t>
      </w:r>
      <w:proofErr w:type="spellStart"/>
      <w:r w:rsidRPr="00146FBF">
        <w:rPr>
          <w:rFonts w:ascii="Times New Roman" w:hAnsi="Times New Roman"/>
          <w:sz w:val="18"/>
          <w:szCs w:val="18"/>
        </w:rPr>
        <w:t>Jegedeesh</w:t>
      </w:r>
      <w:proofErr w:type="spellEnd"/>
      <w:r w:rsidRPr="00146FBF">
        <w:rPr>
          <w:rFonts w:ascii="Times New Roman" w:hAnsi="Times New Roman"/>
          <w:sz w:val="18"/>
          <w:szCs w:val="18"/>
        </w:rPr>
        <w:t xml:space="preserve"> Kumar, S. </w:t>
      </w:r>
      <w:proofErr w:type="spellStart"/>
      <w:r w:rsidRPr="00146FBF">
        <w:rPr>
          <w:rFonts w:ascii="Times New Roman" w:hAnsi="Times New Roman"/>
          <w:sz w:val="18"/>
          <w:szCs w:val="18"/>
        </w:rPr>
        <w:t>Nivedha</w:t>
      </w:r>
      <w:proofErr w:type="spellEnd"/>
      <w:r w:rsidRPr="00146FBF">
        <w:rPr>
          <w:rFonts w:ascii="Times New Roman" w:hAnsi="Times New Roman"/>
          <w:sz w:val="18"/>
          <w:szCs w:val="18"/>
        </w:rPr>
        <w:t xml:space="preserve">, "Analysis of Energy Management </w:t>
      </w:r>
      <w:r w:rsidR="002E1C3B" w:rsidRPr="00146FBF">
        <w:rPr>
          <w:rFonts w:ascii="Times New Roman" w:hAnsi="Times New Roman"/>
          <w:sz w:val="18"/>
          <w:szCs w:val="18"/>
        </w:rPr>
        <w:t>in</w:t>
      </w:r>
      <w:r w:rsidRPr="00146FBF">
        <w:rPr>
          <w:rFonts w:ascii="Times New Roman" w:hAnsi="Times New Roman"/>
          <w:sz w:val="18"/>
          <w:szCs w:val="18"/>
        </w:rPr>
        <w:t xml:space="preserve"> Micro-Grid </w:t>
      </w:r>
      <w:r w:rsidR="00186AB6" w:rsidRPr="00146FBF">
        <w:rPr>
          <w:rFonts w:ascii="Times New Roman" w:hAnsi="Times New Roman"/>
          <w:sz w:val="18"/>
          <w:szCs w:val="18"/>
        </w:rPr>
        <w:t>with</w:t>
      </w:r>
      <w:r w:rsidRPr="00146FBF">
        <w:rPr>
          <w:rFonts w:ascii="Times New Roman" w:hAnsi="Times New Roman"/>
          <w:sz w:val="18"/>
          <w:szCs w:val="18"/>
        </w:rPr>
        <w:t xml:space="preserve"> Distributed Generation </w:t>
      </w:r>
      <w:r w:rsidR="00186AB6" w:rsidRPr="00146FBF">
        <w:rPr>
          <w:rFonts w:ascii="Times New Roman" w:hAnsi="Times New Roman"/>
          <w:sz w:val="18"/>
          <w:szCs w:val="18"/>
        </w:rPr>
        <w:t>and</w:t>
      </w:r>
      <w:r w:rsidRPr="00146FBF">
        <w:rPr>
          <w:rFonts w:ascii="Times New Roman" w:hAnsi="Times New Roman"/>
          <w:sz w:val="18"/>
          <w:szCs w:val="18"/>
        </w:rPr>
        <w:t xml:space="preserve"> Hybrid Energy Storage System", </w:t>
      </w:r>
      <w:r w:rsidRPr="00D61BB1">
        <w:rPr>
          <w:rFonts w:ascii="Times New Roman" w:hAnsi="Times New Roman"/>
          <w:i/>
          <w:sz w:val="18"/>
          <w:szCs w:val="18"/>
        </w:rPr>
        <w:t>International Research Journal of Engineering and Technology</w:t>
      </w:r>
      <w:r w:rsidRPr="00146FBF">
        <w:rPr>
          <w:rFonts w:ascii="Times New Roman" w:hAnsi="Times New Roman"/>
          <w:sz w:val="18"/>
          <w:szCs w:val="18"/>
        </w:rPr>
        <w:t xml:space="preserve">, </w:t>
      </w:r>
      <w:r w:rsidR="00D61BB1">
        <w:rPr>
          <w:rFonts w:ascii="Times New Roman" w:hAnsi="Times New Roman"/>
          <w:sz w:val="18"/>
          <w:szCs w:val="18"/>
        </w:rPr>
        <w:t>v</w:t>
      </w:r>
      <w:r w:rsidRPr="00146FBF">
        <w:rPr>
          <w:rFonts w:ascii="Times New Roman" w:hAnsi="Times New Roman"/>
          <w:sz w:val="18"/>
          <w:szCs w:val="18"/>
        </w:rPr>
        <w:t>ol</w:t>
      </w:r>
      <w:r w:rsidR="00D61BB1">
        <w:rPr>
          <w:rFonts w:ascii="Times New Roman" w:hAnsi="Times New Roman"/>
          <w:sz w:val="18"/>
          <w:szCs w:val="18"/>
        </w:rPr>
        <w:t xml:space="preserve">. </w:t>
      </w:r>
      <w:r w:rsidRPr="00146FBF">
        <w:rPr>
          <w:rFonts w:ascii="Times New Roman" w:hAnsi="Times New Roman"/>
          <w:sz w:val="18"/>
          <w:szCs w:val="18"/>
        </w:rPr>
        <w:t xml:space="preserve"> 07, </w:t>
      </w:r>
      <w:r w:rsidR="00D61BB1">
        <w:rPr>
          <w:rFonts w:ascii="Times New Roman" w:hAnsi="Times New Roman"/>
          <w:sz w:val="18"/>
          <w:szCs w:val="18"/>
        </w:rPr>
        <w:t xml:space="preserve">no. </w:t>
      </w:r>
      <w:r w:rsidRPr="00146FBF">
        <w:rPr>
          <w:rFonts w:ascii="Times New Roman" w:hAnsi="Times New Roman"/>
          <w:sz w:val="18"/>
          <w:szCs w:val="18"/>
        </w:rPr>
        <w:t>12, Dec 2020</w:t>
      </w:r>
    </w:p>
    <w:p w14:paraId="71B4C375" w14:textId="6B4BEC80" w:rsidR="00B67CDE" w:rsidRPr="00B67CDE" w:rsidRDefault="00B67CDE" w:rsidP="00146FBF">
      <w:pPr>
        <w:pStyle w:val="ListParagraph"/>
        <w:numPr>
          <w:ilvl w:val="0"/>
          <w:numId w:val="17"/>
        </w:numPr>
        <w:ind w:left="426" w:hanging="426"/>
        <w:jc w:val="both"/>
        <w:rPr>
          <w:rFonts w:ascii="Times New Roman" w:hAnsi="Times New Roman"/>
          <w:sz w:val="18"/>
          <w:szCs w:val="18"/>
        </w:rPr>
      </w:pPr>
      <w:r w:rsidRPr="00B67CDE">
        <w:rPr>
          <w:rFonts w:ascii="Times New Roman" w:hAnsi="Times New Roman"/>
          <w:color w:val="222222"/>
          <w:sz w:val="18"/>
          <w:szCs w:val="18"/>
          <w:shd w:val="clear" w:color="auto" w:fill="FFFFFF"/>
        </w:rPr>
        <w:t xml:space="preserve">Navarro, Gustavo, Jorge Torres, Marcos Blanco, Jorge </w:t>
      </w:r>
      <w:proofErr w:type="spellStart"/>
      <w:r w:rsidRPr="00B67CDE">
        <w:rPr>
          <w:rFonts w:ascii="Times New Roman" w:hAnsi="Times New Roman"/>
          <w:color w:val="222222"/>
          <w:sz w:val="18"/>
          <w:szCs w:val="18"/>
          <w:shd w:val="clear" w:color="auto" w:fill="FFFFFF"/>
        </w:rPr>
        <w:t>Nájera</w:t>
      </w:r>
      <w:proofErr w:type="spellEnd"/>
      <w:r w:rsidRPr="00B67CDE">
        <w:rPr>
          <w:rFonts w:ascii="Times New Roman" w:hAnsi="Times New Roman"/>
          <w:color w:val="222222"/>
          <w:sz w:val="18"/>
          <w:szCs w:val="18"/>
          <w:shd w:val="clear" w:color="auto" w:fill="FFFFFF"/>
        </w:rPr>
        <w:t>, Miguel Santos-</w:t>
      </w:r>
      <w:proofErr w:type="spellStart"/>
      <w:r w:rsidRPr="00B67CDE">
        <w:rPr>
          <w:rFonts w:ascii="Times New Roman" w:hAnsi="Times New Roman"/>
          <w:color w:val="222222"/>
          <w:sz w:val="18"/>
          <w:szCs w:val="18"/>
          <w:shd w:val="clear" w:color="auto" w:fill="FFFFFF"/>
        </w:rPr>
        <w:t>Herran</w:t>
      </w:r>
      <w:proofErr w:type="spellEnd"/>
      <w:r w:rsidRPr="00B67CDE">
        <w:rPr>
          <w:rFonts w:ascii="Times New Roman" w:hAnsi="Times New Roman"/>
          <w:color w:val="222222"/>
          <w:sz w:val="18"/>
          <w:szCs w:val="18"/>
          <w:shd w:val="clear" w:color="auto" w:fill="FFFFFF"/>
        </w:rPr>
        <w:t xml:space="preserve">, and Marcos </w:t>
      </w:r>
      <w:proofErr w:type="spellStart"/>
      <w:r w:rsidRPr="00B67CDE">
        <w:rPr>
          <w:rFonts w:ascii="Times New Roman" w:hAnsi="Times New Roman"/>
          <w:color w:val="222222"/>
          <w:sz w:val="18"/>
          <w:szCs w:val="18"/>
          <w:shd w:val="clear" w:color="auto" w:fill="FFFFFF"/>
        </w:rPr>
        <w:t>Lafoz</w:t>
      </w:r>
      <w:proofErr w:type="spellEnd"/>
      <w:r w:rsidRPr="00B67CDE">
        <w:rPr>
          <w:rFonts w:ascii="Times New Roman" w:hAnsi="Times New Roman"/>
          <w:color w:val="222222"/>
          <w:sz w:val="18"/>
          <w:szCs w:val="18"/>
          <w:shd w:val="clear" w:color="auto" w:fill="FFFFFF"/>
        </w:rPr>
        <w:t xml:space="preserve">. 2021. "Present and Future of </w:t>
      </w:r>
      <w:proofErr w:type="spellStart"/>
      <w:r w:rsidRPr="00B67CDE">
        <w:rPr>
          <w:rFonts w:ascii="Times New Roman" w:hAnsi="Times New Roman"/>
          <w:color w:val="222222"/>
          <w:sz w:val="18"/>
          <w:szCs w:val="18"/>
          <w:shd w:val="clear" w:color="auto" w:fill="FFFFFF"/>
        </w:rPr>
        <w:t>Supercapacitor</w:t>
      </w:r>
      <w:proofErr w:type="spellEnd"/>
      <w:r w:rsidRPr="00B67CDE">
        <w:rPr>
          <w:rFonts w:ascii="Times New Roman" w:hAnsi="Times New Roman"/>
          <w:color w:val="222222"/>
          <w:sz w:val="18"/>
          <w:szCs w:val="18"/>
          <w:shd w:val="clear" w:color="auto" w:fill="FFFFFF"/>
        </w:rPr>
        <w:t xml:space="preserve"> Technology Applied to Powertrains, Renewable Generation and Grid Connection Applications" </w:t>
      </w:r>
      <w:r w:rsidRPr="00B67CDE">
        <w:rPr>
          <w:rStyle w:val="Emphasis"/>
          <w:rFonts w:ascii="Times New Roman" w:hAnsi="Times New Roman"/>
          <w:color w:val="222222"/>
          <w:sz w:val="18"/>
          <w:szCs w:val="18"/>
          <w:shd w:val="clear" w:color="auto" w:fill="FFFFFF"/>
        </w:rPr>
        <w:t>Energie</w:t>
      </w:r>
      <w:r w:rsidR="00840B40">
        <w:rPr>
          <w:rStyle w:val="Emphasis"/>
          <w:rFonts w:ascii="Times New Roman" w:hAnsi="Times New Roman"/>
          <w:color w:val="222222"/>
          <w:sz w:val="18"/>
          <w:szCs w:val="18"/>
          <w:shd w:val="clear" w:color="auto" w:fill="FFFFFF"/>
        </w:rPr>
        <w:t>s</w:t>
      </w:r>
      <w:r w:rsidR="00840B40">
        <w:rPr>
          <w:rFonts w:ascii="Times New Roman" w:hAnsi="Times New Roman"/>
          <w:color w:val="222222"/>
          <w:sz w:val="18"/>
          <w:szCs w:val="18"/>
          <w:shd w:val="clear" w:color="auto" w:fill="FFFFFF"/>
        </w:rPr>
        <w:t xml:space="preserve">, 2021, vol. </w:t>
      </w:r>
      <w:r w:rsidRPr="00B67CDE">
        <w:rPr>
          <w:rFonts w:ascii="Times New Roman" w:hAnsi="Times New Roman"/>
          <w:color w:val="222222"/>
          <w:sz w:val="18"/>
          <w:szCs w:val="18"/>
          <w:shd w:val="clear" w:color="auto" w:fill="FFFFFF"/>
        </w:rPr>
        <w:t>14, no. 11: 3060. https://doi.org/10.3390/en14113060</w:t>
      </w:r>
      <w:r w:rsidRPr="00B67CDE">
        <w:rPr>
          <w:rFonts w:ascii="Times New Roman" w:hAnsi="Times New Roman"/>
          <w:sz w:val="18"/>
          <w:szCs w:val="18"/>
        </w:rPr>
        <w:t xml:space="preserve"> </w:t>
      </w:r>
    </w:p>
    <w:p w14:paraId="53CF1B4A" w14:textId="4FCAC524" w:rsidR="00880B97" w:rsidRPr="00880B97" w:rsidRDefault="00880B97" w:rsidP="00146FBF">
      <w:pPr>
        <w:pStyle w:val="ListParagraph"/>
        <w:numPr>
          <w:ilvl w:val="0"/>
          <w:numId w:val="17"/>
        </w:numPr>
        <w:ind w:left="426" w:hanging="426"/>
        <w:jc w:val="both"/>
        <w:rPr>
          <w:rFonts w:ascii="Times New Roman" w:hAnsi="Times New Roman"/>
          <w:sz w:val="18"/>
          <w:szCs w:val="18"/>
        </w:rPr>
      </w:pPr>
      <w:r w:rsidRPr="00880B97">
        <w:rPr>
          <w:rFonts w:ascii="Times New Roman" w:hAnsi="Times New Roman"/>
          <w:color w:val="222222"/>
          <w:sz w:val="18"/>
          <w:szCs w:val="18"/>
          <w:shd w:val="clear" w:color="auto" w:fill="FFFFFF"/>
        </w:rPr>
        <w:t xml:space="preserve">Ahmed, K </w:t>
      </w:r>
      <w:proofErr w:type="spellStart"/>
      <w:r w:rsidRPr="00880B97">
        <w:rPr>
          <w:rFonts w:ascii="Times New Roman" w:hAnsi="Times New Roman"/>
          <w:color w:val="222222"/>
          <w:sz w:val="18"/>
          <w:szCs w:val="18"/>
          <w:shd w:val="clear" w:color="auto" w:fill="FFFFFF"/>
        </w:rPr>
        <w:t>Farrok</w:t>
      </w:r>
      <w:proofErr w:type="spellEnd"/>
      <w:r w:rsidRPr="00880B97">
        <w:rPr>
          <w:rFonts w:ascii="Times New Roman" w:hAnsi="Times New Roman"/>
          <w:color w:val="222222"/>
          <w:sz w:val="18"/>
          <w:szCs w:val="18"/>
          <w:shd w:val="clear" w:color="auto" w:fill="FFFFFF"/>
        </w:rPr>
        <w:t xml:space="preserve">, O. Rahman, M.M. Ali, M.S. </w:t>
      </w:r>
      <w:proofErr w:type="spellStart"/>
      <w:r w:rsidRPr="00880B97">
        <w:rPr>
          <w:rFonts w:ascii="Times New Roman" w:hAnsi="Times New Roman"/>
          <w:color w:val="222222"/>
          <w:sz w:val="18"/>
          <w:szCs w:val="18"/>
          <w:shd w:val="clear" w:color="auto" w:fill="FFFFFF"/>
        </w:rPr>
        <w:t>Haque</w:t>
      </w:r>
      <w:proofErr w:type="spellEnd"/>
      <w:r w:rsidRPr="00880B97">
        <w:rPr>
          <w:rFonts w:ascii="Times New Roman" w:hAnsi="Times New Roman"/>
          <w:color w:val="222222"/>
          <w:sz w:val="18"/>
          <w:szCs w:val="18"/>
          <w:shd w:val="clear" w:color="auto" w:fill="FFFFFF"/>
        </w:rPr>
        <w:t>, M.M. Azad, A.K.</w:t>
      </w:r>
      <w:r w:rsidR="00A24B1D">
        <w:rPr>
          <w:rFonts w:ascii="Times New Roman" w:hAnsi="Times New Roman"/>
          <w:color w:val="222222"/>
          <w:sz w:val="18"/>
          <w:szCs w:val="18"/>
          <w:shd w:val="clear" w:color="auto" w:fill="FFFFFF"/>
        </w:rPr>
        <w:t>,</w:t>
      </w:r>
      <w:r w:rsidRPr="00880B97">
        <w:rPr>
          <w:rFonts w:ascii="Times New Roman" w:hAnsi="Times New Roman"/>
          <w:color w:val="222222"/>
          <w:sz w:val="18"/>
          <w:szCs w:val="18"/>
          <w:shd w:val="clear" w:color="auto" w:fill="FFFFFF"/>
        </w:rPr>
        <w:t xml:space="preserve"> </w:t>
      </w:r>
      <w:r w:rsidR="00A24B1D">
        <w:rPr>
          <w:rFonts w:ascii="Times New Roman" w:hAnsi="Times New Roman"/>
          <w:color w:val="222222"/>
          <w:sz w:val="18"/>
          <w:szCs w:val="18"/>
          <w:shd w:val="clear" w:color="auto" w:fill="FFFFFF"/>
        </w:rPr>
        <w:t>“</w:t>
      </w:r>
      <w:r w:rsidRPr="00880B97">
        <w:rPr>
          <w:rFonts w:ascii="Times New Roman" w:hAnsi="Times New Roman"/>
          <w:color w:val="222222"/>
          <w:sz w:val="18"/>
          <w:szCs w:val="18"/>
          <w:shd w:val="clear" w:color="auto" w:fill="FFFFFF"/>
        </w:rPr>
        <w:t xml:space="preserve">Proton Exchange Membrane Hydrogen Fuel Cell as the Grid Connected Power </w:t>
      </w:r>
      <w:proofErr w:type="spellStart"/>
      <w:r w:rsidRPr="00880B97">
        <w:rPr>
          <w:rFonts w:ascii="Times New Roman" w:hAnsi="Times New Roman"/>
          <w:color w:val="222222"/>
          <w:sz w:val="18"/>
          <w:szCs w:val="18"/>
          <w:shd w:val="clear" w:color="auto" w:fill="FFFFFF"/>
        </w:rPr>
        <w:t>Generator</w:t>
      </w:r>
      <w:r w:rsidR="00A24B1D">
        <w:rPr>
          <w:rFonts w:ascii="Times New Roman" w:hAnsi="Times New Roman"/>
          <w:color w:val="222222"/>
          <w:sz w:val="18"/>
          <w:szCs w:val="18"/>
          <w:shd w:val="clear" w:color="auto" w:fill="FFFFFF"/>
        </w:rPr>
        <w:t>”</w:t>
      </w:r>
      <w:r w:rsidRPr="00880B97">
        <w:rPr>
          <w:rStyle w:val="Emphasis"/>
          <w:rFonts w:ascii="Times New Roman" w:hAnsi="Times New Roman"/>
          <w:color w:val="222222"/>
          <w:sz w:val="18"/>
          <w:szCs w:val="18"/>
          <w:shd w:val="clear" w:color="auto" w:fill="FFFFFF"/>
        </w:rPr>
        <w:t>Energies</w:t>
      </w:r>
      <w:proofErr w:type="spellEnd"/>
      <w:r w:rsidRPr="00880B97">
        <w:rPr>
          <w:rFonts w:ascii="Times New Roman" w:hAnsi="Times New Roman"/>
          <w:color w:val="222222"/>
          <w:sz w:val="18"/>
          <w:szCs w:val="18"/>
          <w:shd w:val="clear" w:color="auto" w:fill="FFFFFF"/>
        </w:rPr>
        <w:t> </w:t>
      </w:r>
      <w:r w:rsidRPr="009137A9">
        <w:rPr>
          <w:rFonts w:ascii="Times New Roman" w:hAnsi="Times New Roman"/>
          <w:bCs/>
          <w:color w:val="222222"/>
          <w:sz w:val="18"/>
          <w:szCs w:val="18"/>
          <w:shd w:val="clear" w:color="auto" w:fill="FFFFFF"/>
        </w:rPr>
        <w:t>2020</w:t>
      </w:r>
      <w:r w:rsidRPr="00880B97">
        <w:rPr>
          <w:rFonts w:ascii="Times New Roman" w:hAnsi="Times New Roman"/>
          <w:color w:val="222222"/>
          <w:sz w:val="18"/>
          <w:szCs w:val="18"/>
          <w:shd w:val="clear" w:color="auto" w:fill="FFFFFF"/>
        </w:rPr>
        <w:t>, </w:t>
      </w:r>
      <w:r w:rsidRPr="00880B97">
        <w:rPr>
          <w:rStyle w:val="Emphasis"/>
          <w:rFonts w:ascii="Times New Roman" w:hAnsi="Times New Roman"/>
          <w:color w:val="222222"/>
          <w:sz w:val="18"/>
          <w:szCs w:val="18"/>
          <w:shd w:val="clear" w:color="auto" w:fill="FFFFFF"/>
        </w:rPr>
        <w:t>13</w:t>
      </w:r>
      <w:r w:rsidRPr="00880B97">
        <w:rPr>
          <w:rFonts w:ascii="Times New Roman" w:hAnsi="Times New Roman"/>
          <w:color w:val="222222"/>
          <w:sz w:val="18"/>
          <w:szCs w:val="18"/>
          <w:shd w:val="clear" w:color="auto" w:fill="FFFFFF"/>
        </w:rPr>
        <w:t>, 6679.</w:t>
      </w:r>
      <w:r w:rsidRPr="00076684">
        <w:rPr>
          <w:rFonts w:ascii="Times New Roman" w:hAnsi="Times New Roman"/>
          <w:sz w:val="18"/>
          <w:szCs w:val="18"/>
          <w:shd w:val="clear" w:color="auto" w:fill="FFFFFF"/>
        </w:rPr>
        <w:t xml:space="preserve"> </w:t>
      </w:r>
      <w:hyperlink r:id="rId16" w:history="1">
        <w:r w:rsidRPr="00076684">
          <w:rPr>
            <w:rStyle w:val="Hyperlink"/>
            <w:rFonts w:ascii="Times New Roman" w:hAnsi="Times New Roman"/>
            <w:color w:val="auto"/>
            <w:sz w:val="18"/>
            <w:szCs w:val="18"/>
            <w:u w:val="none"/>
            <w:shd w:val="clear" w:color="auto" w:fill="FFFFFF"/>
          </w:rPr>
          <w:t>https://doi.org/10.3390/en13246679</w:t>
        </w:r>
      </w:hyperlink>
    </w:p>
    <w:p w14:paraId="796B33B1" w14:textId="36591959" w:rsidR="00A51455" w:rsidRPr="00146FBF" w:rsidRDefault="00A51455" w:rsidP="00146FBF">
      <w:pPr>
        <w:pStyle w:val="ListParagraph"/>
        <w:numPr>
          <w:ilvl w:val="0"/>
          <w:numId w:val="17"/>
        </w:numPr>
        <w:ind w:left="426" w:hanging="426"/>
        <w:jc w:val="both"/>
        <w:rPr>
          <w:rFonts w:ascii="Times New Roman" w:hAnsi="Times New Roman"/>
          <w:sz w:val="18"/>
          <w:szCs w:val="18"/>
        </w:rPr>
      </w:pPr>
      <w:r w:rsidRPr="00146FBF">
        <w:rPr>
          <w:rFonts w:ascii="Times New Roman" w:hAnsi="Times New Roman"/>
          <w:sz w:val="18"/>
          <w:szCs w:val="18"/>
        </w:rPr>
        <w:t xml:space="preserve">F. M. </w:t>
      </w:r>
      <w:proofErr w:type="spellStart"/>
      <w:r w:rsidRPr="00146FBF">
        <w:rPr>
          <w:rFonts w:ascii="Times New Roman" w:hAnsi="Times New Roman"/>
          <w:sz w:val="18"/>
          <w:szCs w:val="18"/>
        </w:rPr>
        <w:t>Guangul</w:t>
      </w:r>
      <w:proofErr w:type="spellEnd"/>
      <w:r w:rsidRPr="00146FBF">
        <w:rPr>
          <w:rFonts w:ascii="Times New Roman" w:hAnsi="Times New Roman"/>
          <w:sz w:val="18"/>
          <w:szCs w:val="18"/>
        </w:rPr>
        <w:t xml:space="preserve"> and G. T. </w:t>
      </w:r>
      <w:proofErr w:type="spellStart"/>
      <w:r w:rsidRPr="00146FBF">
        <w:rPr>
          <w:rFonts w:ascii="Times New Roman" w:hAnsi="Times New Roman"/>
          <w:sz w:val="18"/>
          <w:szCs w:val="18"/>
        </w:rPr>
        <w:t>Chala</w:t>
      </w:r>
      <w:proofErr w:type="spellEnd"/>
      <w:r w:rsidRPr="00146FBF">
        <w:rPr>
          <w:rFonts w:ascii="Times New Roman" w:hAnsi="Times New Roman"/>
          <w:sz w:val="18"/>
          <w:szCs w:val="18"/>
        </w:rPr>
        <w:t xml:space="preserve">, “A comparative study between the seven types of fuel cells,” </w:t>
      </w:r>
      <w:r w:rsidRPr="00A24B1D">
        <w:rPr>
          <w:rFonts w:ascii="Times New Roman" w:hAnsi="Times New Roman"/>
          <w:i/>
          <w:sz w:val="18"/>
          <w:szCs w:val="18"/>
        </w:rPr>
        <w:t>Applied Science and Engineering Progress,</w:t>
      </w:r>
      <w:r w:rsidRPr="00146FBF">
        <w:rPr>
          <w:rFonts w:ascii="Times New Roman" w:hAnsi="Times New Roman"/>
          <w:sz w:val="18"/>
          <w:szCs w:val="18"/>
        </w:rPr>
        <w:t xml:space="preserve"> </w:t>
      </w:r>
      <w:r w:rsidR="00A24B1D">
        <w:rPr>
          <w:rFonts w:ascii="Times New Roman" w:hAnsi="Times New Roman"/>
          <w:sz w:val="18"/>
          <w:szCs w:val="18"/>
        </w:rPr>
        <w:t>2</w:t>
      </w:r>
      <w:r w:rsidRPr="00146FBF">
        <w:rPr>
          <w:rFonts w:ascii="Times New Roman" w:hAnsi="Times New Roman"/>
          <w:sz w:val="18"/>
          <w:szCs w:val="18"/>
          <w:cs/>
        </w:rPr>
        <w:t>020</w:t>
      </w:r>
      <w:r w:rsidR="00A24B1D">
        <w:rPr>
          <w:rFonts w:ascii="Times New Roman" w:hAnsi="Times New Roman" w:hint="cs"/>
          <w:sz w:val="18"/>
          <w:szCs w:val="18"/>
          <w:cs/>
        </w:rPr>
        <w:t xml:space="preserve">,vol. 3, no. 3, pp. 185-194, </w:t>
      </w:r>
      <w:r w:rsidRPr="00146FBF">
        <w:rPr>
          <w:rFonts w:ascii="Times New Roman" w:hAnsi="Times New Roman"/>
          <w:sz w:val="18"/>
          <w:szCs w:val="18"/>
        </w:rPr>
        <w:t xml:space="preserve">DOI: </w:t>
      </w:r>
      <w:r w:rsidRPr="00146FBF">
        <w:rPr>
          <w:rFonts w:ascii="Times New Roman" w:hAnsi="Times New Roman"/>
          <w:sz w:val="18"/>
          <w:szCs w:val="18"/>
          <w:cs/>
        </w:rPr>
        <w:t>10.14416/</w:t>
      </w:r>
      <w:proofErr w:type="spellStart"/>
      <w:r w:rsidRPr="00146FBF">
        <w:rPr>
          <w:rFonts w:ascii="Times New Roman" w:hAnsi="Times New Roman"/>
          <w:sz w:val="18"/>
          <w:szCs w:val="18"/>
        </w:rPr>
        <w:t>j.asep</w:t>
      </w:r>
      <w:proofErr w:type="spellEnd"/>
      <w:r w:rsidRPr="00146FBF">
        <w:rPr>
          <w:rFonts w:ascii="Times New Roman" w:hAnsi="Times New Roman"/>
          <w:sz w:val="18"/>
          <w:szCs w:val="18"/>
        </w:rPr>
        <w:t>.</w:t>
      </w:r>
      <w:r w:rsidRPr="00146FBF">
        <w:rPr>
          <w:rFonts w:ascii="Times New Roman" w:hAnsi="Times New Roman"/>
          <w:sz w:val="18"/>
          <w:szCs w:val="18"/>
          <w:cs/>
        </w:rPr>
        <w:t>2020.04.007</w:t>
      </w:r>
    </w:p>
    <w:p w14:paraId="20AB01D1" w14:textId="77777777" w:rsidR="00A51455" w:rsidRPr="00146FBF" w:rsidRDefault="00A51455" w:rsidP="00146FBF">
      <w:pPr>
        <w:pStyle w:val="ListParagraph"/>
        <w:numPr>
          <w:ilvl w:val="0"/>
          <w:numId w:val="17"/>
        </w:numPr>
        <w:ind w:left="426" w:hanging="426"/>
        <w:jc w:val="both"/>
        <w:rPr>
          <w:rFonts w:ascii="Times New Roman" w:hAnsi="Times New Roman"/>
          <w:sz w:val="18"/>
          <w:szCs w:val="18"/>
        </w:rPr>
      </w:pPr>
      <w:r w:rsidRPr="00146FBF">
        <w:rPr>
          <w:rFonts w:ascii="Times New Roman" w:hAnsi="Times New Roman"/>
          <w:sz w:val="18"/>
          <w:szCs w:val="18"/>
        </w:rPr>
        <w:t xml:space="preserve">M. </w:t>
      </w:r>
      <w:proofErr w:type="spellStart"/>
      <w:r w:rsidRPr="00146FBF">
        <w:rPr>
          <w:rFonts w:ascii="Times New Roman" w:hAnsi="Times New Roman"/>
          <w:sz w:val="18"/>
          <w:szCs w:val="18"/>
        </w:rPr>
        <w:t>Ma'arof</w:t>
      </w:r>
      <w:proofErr w:type="spellEnd"/>
      <w:r w:rsidRPr="00146FBF">
        <w:rPr>
          <w:rFonts w:ascii="Times New Roman" w:hAnsi="Times New Roman"/>
          <w:sz w:val="18"/>
          <w:szCs w:val="18"/>
        </w:rPr>
        <w:t xml:space="preserve">, G. T. </w:t>
      </w:r>
      <w:proofErr w:type="spellStart"/>
      <w:r w:rsidRPr="00146FBF">
        <w:rPr>
          <w:rFonts w:ascii="Times New Roman" w:hAnsi="Times New Roman"/>
          <w:sz w:val="18"/>
          <w:szCs w:val="18"/>
        </w:rPr>
        <w:t>Chala</w:t>
      </w:r>
      <w:proofErr w:type="spellEnd"/>
      <w:r w:rsidRPr="00146FBF">
        <w:rPr>
          <w:rFonts w:ascii="Times New Roman" w:hAnsi="Times New Roman"/>
          <w:sz w:val="18"/>
          <w:szCs w:val="18"/>
        </w:rPr>
        <w:t xml:space="preserve">, and S. </w:t>
      </w:r>
      <w:proofErr w:type="spellStart"/>
      <w:r w:rsidRPr="00146FBF">
        <w:rPr>
          <w:rFonts w:ascii="Times New Roman" w:hAnsi="Times New Roman"/>
          <w:sz w:val="18"/>
          <w:szCs w:val="18"/>
        </w:rPr>
        <w:t>Ravichanthiran</w:t>
      </w:r>
      <w:proofErr w:type="spellEnd"/>
      <w:r w:rsidRPr="00146FBF">
        <w:rPr>
          <w:rFonts w:ascii="Times New Roman" w:hAnsi="Times New Roman"/>
          <w:sz w:val="18"/>
          <w:szCs w:val="18"/>
        </w:rPr>
        <w:t xml:space="preserve">, “A study on microbial fuel cell (MFC) with graphite electrode to power underwater monitoring devices,” </w:t>
      </w:r>
      <w:r w:rsidRPr="00A24B1D">
        <w:rPr>
          <w:rFonts w:ascii="Times New Roman" w:hAnsi="Times New Roman"/>
          <w:i/>
          <w:sz w:val="18"/>
          <w:szCs w:val="18"/>
        </w:rPr>
        <w:t>International Journal of Mechanical and Technology</w:t>
      </w:r>
      <w:r w:rsidRPr="00146FBF">
        <w:rPr>
          <w:rFonts w:ascii="Times New Roman" w:hAnsi="Times New Roman"/>
          <w:sz w:val="18"/>
          <w:szCs w:val="18"/>
        </w:rPr>
        <w:t>, vol. 9, pp. 98-105, 2018.</w:t>
      </w:r>
    </w:p>
    <w:p w14:paraId="52191197" w14:textId="15FF8380" w:rsidR="00A24B1D" w:rsidRPr="00A33B53" w:rsidRDefault="00A24B1D" w:rsidP="00146FBF">
      <w:pPr>
        <w:pStyle w:val="ListParagraph"/>
        <w:numPr>
          <w:ilvl w:val="0"/>
          <w:numId w:val="17"/>
        </w:numPr>
        <w:ind w:left="426" w:hanging="426"/>
        <w:jc w:val="both"/>
        <w:rPr>
          <w:rFonts w:ascii="Times New Roman" w:hAnsi="Times New Roman"/>
          <w:sz w:val="18"/>
          <w:szCs w:val="18"/>
        </w:rPr>
      </w:pPr>
      <w:proofErr w:type="spellStart"/>
      <w:r w:rsidRPr="00A33B53">
        <w:rPr>
          <w:rFonts w:ascii="Times New Roman" w:hAnsi="Times New Roman"/>
          <w:color w:val="222222"/>
          <w:sz w:val="18"/>
          <w:szCs w:val="18"/>
          <w:shd w:val="clear" w:color="auto" w:fill="FFFFFF"/>
        </w:rPr>
        <w:t>García</w:t>
      </w:r>
      <w:proofErr w:type="spellEnd"/>
      <w:r w:rsidRPr="00A33B53">
        <w:rPr>
          <w:rFonts w:ascii="Times New Roman" w:hAnsi="Times New Roman"/>
          <w:color w:val="222222"/>
          <w:sz w:val="18"/>
          <w:szCs w:val="18"/>
          <w:shd w:val="clear" w:color="auto" w:fill="FFFFFF"/>
        </w:rPr>
        <w:t xml:space="preserve"> Vera, Y.E.</w:t>
      </w:r>
      <w:r w:rsidR="00D81187">
        <w:rPr>
          <w:rFonts w:ascii="Times New Roman" w:hAnsi="Times New Roman"/>
          <w:color w:val="222222"/>
          <w:sz w:val="18"/>
          <w:szCs w:val="18"/>
          <w:shd w:val="clear" w:color="auto" w:fill="FFFFFF"/>
        </w:rPr>
        <w:t>,</w:t>
      </w:r>
      <w:r w:rsidRPr="00A33B53">
        <w:rPr>
          <w:rFonts w:ascii="Times New Roman" w:hAnsi="Times New Roman"/>
          <w:color w:val="222222"/>
          <w:sz w:val="18"/>
          <w:szCs w:val="18"/>
          <w:shd w:val="clear" w:color="auto" w:fill="FFFFFF"/>
        </w:rPr>
        <w:t xml:space="preserve"> </w:t>
      </w:r>
      <w:proofErr w:type="spellStart"/>
      <w:r w:rsidRPr="00A33B53">
        <w:rPr>
          <w:rFonts w:ascii="Times New Roman" w:hAnsi="Times New Roman"/>
          <w:color w:val="222222"/>
          <w:sz w:val="18"/>
          <w:szCs w:val="18"/>
          <w:shd w:val="clear" w:color="auto" w:fill="FFFFFF"/>
        </w:rPr>
        <w:t>Dufo-López</w:t>
      </w:r>
      <w:proofErr w:type="spellEnd"/>
      <w:r w:rsidRPr="00A33B53">
        <w:rPr>
          <w:rFonts w:ascii="Times New Roman" w:hAnsi="Times New Roman"/>
          <w:color w:val="222222"/>
          <w:sz w:val="18"/>
          <w:szCs w:val="18"/>
          <w:shd w:val="clear" w:color="auto" w:fill="FFFFFF"/>
        </w:rPr>
        <w:t>, R.</w:t>
      </w:r>
      <w:r w:rsidR="00D81187">
        <w:rPr>
          <w:rFonts w:ascii="Times New Roman" w:hAnsi="Times New Roman"/>
          <w:color w:val="222222"/>
          <w:sz w:val="18"/>
          <w:szCs w:val="18"/>
          <w:shd w:val="clear" w:color="auto" w:fill="FFFFFF"/>
        </w:rPr>
        <w:t>,</w:t>
      </w:r>
      <w:r w:rsidRPr="00A33B53">
        <w:rPr>
          <w:rFonts w:ascii="Times New Roman" w:hAnsi="Times New Roman"/>
          <w:color w:val="222222"/>
          <w:sz w:val="18"/>
          <w:szCs w:val="18"/>
          <w:shd w:val="clear" w:color="auto" w:fill="FFFFFF"/>
        </w:rPr>
        <w:t xml:space="preserve"> Bernal-</w:t>
      </w:r>
      <w:proofErr w:type="spellStart"/>
      <w:r w:rsidRPr="00A33B53">
        <w:rPr>
          <w:rFonts w:ascii="Times New Roman" w:hAnsi="Times New Roman"/>
          <w:color w:val="222222"/>
          <w:sz w:val="18"/>
          <w:szCs w:val="18"/>
          <w:shd w:val="clear" w:color="auto" w:fill="FFFFFF"/>
        </w:rPr>
        <w:t>Agustín</w:t>
      </w:r>
      <w:proofErr w:type="spellEnd"/>
      <w:r w:rsidRPr="00A33B53">
        <w:rPr>
          <w:rFonts w:ascii="Times New Roman" w:hAnsi="Times New Roman"/>
          <w:color w:val="222222"/>
          <w:sz w:val="18"/>
          <w:szCs w:val="18"/>
          <w:shd w:val="clear" w:color="auto" w:fill="FFFFFF"/>
        </w:rPr>
        <w:t>, J.L</w:t>
      </w:r>
      <w:r w:rsidR="00D81187">
        <w:rPr>
          <w:rFonts w:ascii="Times New Roman" w:hAnsi="Times New Roman"/>
          <w:color w:val="222222"/>
          <w:sz w:val="18"/>
          <w:szCs w:val="18"/>
          <w:shd w:val="clear" w:color="auto" w:fill="FFFFFF"/>
        </w:rPr>
        <w:t>,</w:t>
      </w:r>
      <w:r w:rsidRPr="00A33B53">
        <w:rPr>
          <w:rFonts w:ascii="Times New Roman" w:hAnsi="Times New Roman"/>
          <w:color w:val="222222"/>
          <w:sz w:val="18"/>
          <w:szCs w:val="18"/>
          <w:shd w:val="clear" w:color="auto" w:fill="FFFFFF"/>
        </w:rPr>
        <w:t xml:space="preserve"> </w:t>
      </w:r>
      <w:r w:rsidR="00A33B53">
        <w:rPr>
          <w:rFonts w:ascii="Times New Roman" w:hAnsi="Times New Roman"/>
          <w:color w:val="222222"/>
          <w:sz w:val="18"/>
          <w:szCs w:val="18"/>
          <w:shd w:val="clear" w:color="auto" w:fill="FFFFFF"/>
        </w:rPr>
        <w:t>“</w:t>
      </w:r>
      <w:r w:rsidRPr="00A33B53">
        <w:rPr>
          <w:rFonts w:ascii="Times New Roman" w:hAnsi="Times New Roman"/>
          <w:color w:val="222222"/>
          <w:sz w:val="18"/>
          <w:szCs w:val="18"/>
          <w:shd w:val="clear" w:color="auto" w:fill="FFFFFF"/>
        </w:rPr>
        <w:t xml:space="preserve">Energy Management in </w:t>
      </w:r>
      <w:proofErr w:type="spellStart"/>
      <w:r w:rsidRPr="00A33B53">
        <w:rPr>
          <w:rFonts w:ascii="Times New Roman" w:hAnsi="Times New Roman"/>
          <w:color w:val="222222"/>
          <w:sz w:val="18"/>
          <w:szCs w:val="18"/>
          <w:shd w:val="clear" w:color="auto" w:fill="FFFFFF"/>
        </w:rPr>
        <w:t>Microgrids</w:t>
      </w:r>
      <w:proofErr w:type="spellEnd"/>
      <w:r w:rsidRPr="00A33B53">
        <w:rPr>
          <w:rFonts w:ascii="Times New Roman" w:hAnsi="Times New Roman"/>
          <w:color w:val="222222"/>
          <w:sz w:val="18"/>
          <w:szCs w:val="18"/>
          <w:shd w:val="clear" w:color="auto" w:fill="FFFFFF"/>
        </w:rPr>
        <w:t xml:space="preserve"> with Renewable Energy Sources: A Literature Review</w:t>
      </w:r>
      <w:r w:rsidR="00A33B53">
        <w:rPr>
          <w:rFonts w:ascii="Times New Roman" w:hAnsi="Times New Roman"/>
          <w:color w:val="222222"/>
          <w:sz w:val="18"/>
          <w:szCs w:val="18"/>
          <w:shd w:val="clear" w:color="auto" w:fill="FFFFFF"/>
        </w:rPr>
        <w:t>”</w:t>
      </w:r>
      <w:r w:rsidRPr="00A33B53">
        <w:rPr>
          <w:rFonts w:ascii="Times New Roman" w:hAnsi="Times New Roman"/>
          <w:color w:val="222222"/>
          <w:sz w:val="18"/>
          <w:szCs w:val="18"/>
          <w:shd w:val="clear" w:color="auto" w:fill="FFFFFF"/>
        </w:rPr>
        <w:t> </w:t>
      </w:r>
      <w:r w:rsidRPr="00A33B53">
        <w:rPr>
          <w:rStyle w:val="Emphasis"/>
          <w:rFonts w:ascii="Times New Roman" w:hAnsi="Times New Roman"/>
          <w:color w:val="222222"/>
          <w:sz w:val="18"/>
          <w:szCs w:val="18"/>
          <w:shd w:val="clear" w:color="auto" w:fill="FFFFFF"/>
        </w:rPr>
        <w:t>Appl. Sci.</w:t>
      </w:r>
      <w:r w:rsidRPr="00A33B53">
        <w:rPr>
          <w:rFonts w:ascii="Times New Roman" w:hAnsi="Times New Roman"/>
          <w:color w:val="222222"/>
          <w:sz w:val="18"/>
          <w:szCs w:val="18"/>
          <w:shd w:val="clear" w:color="auto" w:fill="FFFFFF"/>
        </w:rPr>
        <w:t> </w:t>
      </w:r>
      <w:r w:rsidRPr="009137A9">
        <w:rPr>
          <w:rFonts w:ascii="Times New Roman" w:hAnsi="Times New Roman"/>
          <w:bCs/>
          <w:color w:val="222222"/>
          <w:sz w:val="18"/>
          <w:szCs w:val="18"/>
          <w:shd w:val="clear" w:color="auto" w:fill="FFFFFF"/>
        </w:rPr>
        <w:t>2019</w:t>
      </w:r>
      <w:r w:rsidRPr="00A33B53">
        <w:rPr>
          <w:rFonts w:ascii="Times New Roman" w:hAnsi="Times New Roman"/>
          <w:color w:val="222222"/>
          <w:sz w:val="18"/>
          <w:szCs w:val="18"/>
          <w:shd w:val="clear" w:color="auto" w:fill="FFFFFF"/>
        </w:rPr>
        <w:t>, </w:t>
      </w:r>
      <w:r w:rsidR="009137A9">
        <w:rPr>
          <w:rFonts w:ascii="Times New Roman" w:hAnsi="Times New Roman"/>
          <w:color w:val="222222"/>
          <w:sz w:val="18"/>
          <w:szCs w:val="18"/>
          <w:shd w:val="clear" w:color="auto" w:fill="FFFFFF"/>
        </w:rPr>
        <w:t xml:space="preserve">vol. </w:t>
      </w:r>
      <w:r w:rsidRPr="009137A9">
        <w:rPr>
          <w:rStyle w:val="Emphasis"/>
          <w:rFonts w:ascii="Times New Roman" w:hAnsi="Times New Roman"/>
          <w:i w:val="0"/>
          <w:color w:val="222222"/>
          <w:sz w:val="18"/>
          <w:szCs w:val="18"/>
          <w:shd w:val="clear" w:color="auto" w:fill="FFFFFF"/>
        </w:rPr>
        <w:t>9</w:t>
      </w:r>
      <w:r w:rsidRPr="00A33B53">
        <w:rPr>
          <w:rFonts w:ascii="Times New Roman" w:hAnsi="Times New Roman"/>
          <w:color w:val="222222"/>
          <w:sz w:val="18"/>
          <w:szCs w:val="18"/>
          <w:shd w:val="clear" w:color="auto" w:fill="FFFFFF"/>
        </w:rPr>
        <w:t>,</w:t>
      </w:r>
      <w:r w:rsidR="009137A9">
        <w:rPr>
          <w:rFonts w:ascii="Times New Roman" w:hAnsi="Times New Roman"/>
          <w:color w:val="222222"/>
          <w:sz w:val="18"/>
          <w:szCs w:val="18"/>
          <w:shd w:val="clear" w:color="auto" w:fill="FFFFFF"/>
        </w:rPr>
        <w:t xml:space="preserve"> no. 18, </w:t>
      </w:r>
      <w:hyperlink r:id="rId17" w:history="1">
        <w:r w:rsidRPr="00D81187">
          <w:rPr>
            <w:rStyle w:val="Hyperlink"/>
            <w:rFonts w:ascii="Times New Roman" w:hAnsi="Times New Roman"/>
            <w:color w:val="auto"/>
            <w:sz w:val="18"/>
            <w:szCs w:val="18"/>
            <w:u w:val="none"/>
            <w:shd w:val="clear" w:color="auto" w:fill="FFFFFF"/>
          </w:rPr>
          <w:t>https://doi.org/10.3390/app9183854</w:t>
        </w:r>
      </w:hyperlink>
    </w:p>
    <w:p w14:paraId="2A73BD16" w14:textId="617263FA" w:rsidR="00A51455" w:rsidRPr="009137A9" w:rsidRDefault="009137A9" w:rsidP="00146FBF">
      <w:pPr>
        <w:pStyle w:val="ListParagraph"/>
        <w:numPr>
          <w:ilvl w:val="0"/>
          <w:numId w:val="17"/>
        </w:numPr>
        <w:ind w:left="426" w:hanging="426"/>
        <w:jc w:val="both"/>
        <w:rPr>
          <w:rFonts w:ascii="Times New Roman" w:hAnsi="Times New Roman"/>
          <w:sz w:val="18"/>
          <w:szCs w:val="18"/>
        </w:rPr>
      </w:pPr>
      <w:proofErr w:type="spellStart"/>
      <w:r w:rsidRPr="009137A9">
        <w:rPr>
          <w:rFonts w:ascii="Times New Roman" w:hAnsi="Times New Roman"/>
          <w:color w:val="222222"/>
          <w:sz w:val="18"/>
          <w:szCs w:val="18"/>
          <w:shd w:val="clear" w:color="auto" w:fill="FFFFFF"/>
        </w:rPr>
        <w:t>Guichi</w:t>
      </w:r>
      <w:proofErr w:type="spellEnd"/>
      <w:r w:rsidRPr="009137A9">
        <w:rPr>
          <w:rFonts w:ascii="Times New Roman" w:hAnsi="Times New Roman"/>
          <w:color w:val="222222"/>
          <w:sz w:val="18"/>
          <w:szCs w:val="18"/>
          <w:shd w:val="clear" w:color="auto" w:fill="FFFFFF"/>
        </w:rPr>
        <w:t xml:space="preserve">, A., </w:t>
      </w:r>
      <w:proofErr w:type="spellStart"/>
      <w:r w:rsidRPr="009137A9">
        <w:rPr>
          <w:rFonts w:ascii="Times New Roman" w:hAnsi="Times New Roman"/>
          <w:color w:val="222222"/>
          <w:sz w:val="18"/>
          <w:szCs w:val="18"/>
          <w:shd w:val="clear" w:color="auto" w:fill="FFFFFF"/>
        </w:rPr>
        <w:t>Talha</w:t>
      </w:r>
      <w:proofErr w:type="spellEnd"/>
      <w:r w:rsidRPr="009137A9">
        <w:rPr>
          <w:rFonts w:ascii="Times New Roman" w:hAnsi="Times New Roman"/>
          <w:color w:val="222222"/>
          <w:sz w:val="18"/>
          <w:szCs w:val="18"/>
          <w:shd w:val="clear" w:color="auto" w:fill="FFFFFF"/>
        </w:rPr>
        <w:t xml:space="preserve">, A., </w:t>
      </w:r>
      <w:proofErr w:type="spellStart"/>
      <w:r w:rsidRPr="009137A9">
        <w:rPr>
          <w:rFonts w:ascii="Times New Roman" w:hAnsi="Times New Roman"/>
          <w:color w:val="222222"/>
          <w:sz w:val="18"/>
          <w:szCs w:val="18"/>
          <w:shd w:val="clear" w:color="auto" w:fill="FFFFFF"/>
        </w:rPr>
        <w:t>Berkouk</w:t>
      </w:r>
      <w:proofErr w:type="spellEnd"/>
      <w:r w:rsidRPr="009137A9">
        <w:rPr>
          <w:rFonts w:ascii="Times New Roman" w:hAnsi="Times New Roman"/>
          <w:color w:val="222222"/>
          <w:sz w:val="18"/>
          <w:szCs w:val="18"/>
          <w:shd w:val="clear" w:color="auto" w:fill="FFFFFF"/>
        </w:rPr>
        <w:t xml:space="preserve">, E.M. and </w:t>
      </w:r>
      <w:proofErr w:type="spellStart"/>
      <w:r w:rsidRPr="009137A9">
        <w:rPr>
          <w:rFonts w:ascii="Times New Roman" w:hAnsi="Times New Roman"/>
          <w:color w:val="222222"/>
          <w:sz w:val="18"/>
          <w:szCs w:val="18"/>
          <w:shd w:val="clear" w:color="auto" w:fill="FFFFFF"/>
        </w:rPr>
        <w:t>Mekhilef</w:t>
      </w:r>
      <w:proofErr w:type="spellEnd"/>
      <w:r w:rsidRPr="009137A9">
        <w:rPr>
          <w:rFonts w:ascii="Times New Roman" w:hAnsi="Times New Roman"/>
          <w:color w:val="222222"/>
          <w:sz w:val="18"/>
          <w:szCs w:val="18"/>
          <w:shd w:val="clear" w:color="auto" w:fill="FFFFFF"/>
        </w:rPr>
        <w:t xml:space="preserve">, S., </w:t>
      </w:r>
      <w:r w:rsidR="00D6591A">
        <w:rPr>
          <w:rFonts w:ascii="Times New Roman" w:hAnsi="Times New Roman"/>
          <w:color w:val="222222"/>
          <w:sz w:val="18"/>
          <w:szCs w:val="18"/>
          <w:shd w:val="clear" w:color="auto" w:fill="FFFFFF"/>
        </w:rPr>
        <w:t>“</w:t>
      </w:r>
      <w:r w:rsidRPr="009137A9">
        <w:rPr>
          <w:rFonts w:ascii="Times New Roman" w:hAnsi="Times New Roman"/>
          <w:color w:val="222222"/>
          <w:sz w:val="18"/>
          <w:szCs w:val="18"/>
          <w:shd w:val="clear" w:color="auto" w:fill="FFFFFF"/>
        </w:rPr>
        <w:t>Energy management and performance evaluation of grid connected PV-battery hybrid system with inherent control scheme</w:t>
      </w:r>
      <w:r w:rsidR="00D6591A">
        <w:rPr>
          <w:rFonts w:ascii="Times New Roman" w:hAnsi="Times New Roman"/>
          <w:color w:val="222222"/>
          <w:sz w:val="18"/>
          <w:szCs w:val="18"/>
          <w:shd w:val="clear" w:color="auto" w:fill="FFFFFF"/>
        </w:rPr>
        <w:t>”</w:t>
      </w:r>
      <w:r w:rsidRPr="009137A9">
        <w:rPr>
          <w:rFonts w:ascii="Times New Roman" w:hAnsi="Times New Roman"/>
          <w:color w:val="222222"/>
          <w:sz w:val="18"/>
          <w:szCs w:val="18"/>
          <w:shd w:val="clear" w:color="auto" w:fill="FFFFFF"/>
        </w:rPr>
        <w:t>.</w:t>
      </w:r>
      <w:r w:rsidR="00D6591A">
        <w:rPr>
          <w:rFonts w:ascii="Times New Roman" w:hAnsi="Times New Roman"/>
          <w:color w:val="222222"/>
          <w:sz w:val="18"/>
          <w:szCs w:val="18"/>
          <w:shd w:val="clear" w:color="auto" w:fill="FFFFFF"/>
        </w:rPr>
        <w:t xml:space="preserve"> 2018, </w:t>
      </w:r>
      <w:r w:rsidRPr="009137A9">
        <w:rPr>
          <w:rFonts w:ascii="Times New Roman" w:hAnsi="Times New Roman"/>
          <w:i/>
          <w:iCs/>
          <w:color w:val="222222"/>
          <w:sz w:val="18"/>
          <w:szCs w:val="18"/>
          <w:shd w:val="clear" w:color="auto" w:fill="FFFFFF"/>
        </w:rPr>
        <w:t>Sustainable cities and society</w:t>
      </w:r>
      <w:r w:rsidRPr="009137A9">
        <w:rPr>
          <w:rFonts w:ascii="Times New Roman" w:hAnsi="Times New Roman"/>
          <w:color w:val="222222"/>
          <w:sz w:val="18"/>
          <w:szCs w:val="18"/>
          <w:shd w:val="clear" w:color="auto" w:fill="FFFFFF"/>
        </w:rPr>
        <w:t>, </w:t>
      </w:r>
      <w:r w:rsidR="00D6591A">
        <w:rPr>
          <w:rFonts w:ascii="Times New Roman" w:hAnsi="Times New Roman"/>
          <w:color w:val="222222"/>
          <w:sz w:val="18"/>
          <w:szCs w:val="18"/>
          <w:shd w:val="clear" w:color="auto" w:fill="FFFFFF"/>
        </w:rPr>
        <w:t xml:space="preserve">vol. </w:t>
      </w:r>
      <w:r w:rsidRPr="009137A9">
        <w:rPr>
          <w:rFonts w:ascii="Times New Roman" w:hAnsi="Times New Roman"/>
          <w:i/>
          <w:iCs/>
          <w:color w:val="222222"/>
          <w:sz w:val="18"/>
          <w:szCs w:val="18"/>
          <w:shd w:val="clear" w:color="auto" w:fill="FFFFFF"/>
        </w:rPr>
        <w:t>41</w:t>
      </w:r>
      <w:r w:rsidRPr="009137A9">
        <w:rPr>
          <w:rFonts w:ascii="Times New Roman" w:hAnsi="Times New Roman"/>
          <w:color w:val="222222"/>
          <w:sz w:val="18"/>
          <w:szCs w:val="18"/>
          <w:shd w:val="clear" w:color="auto" w:fill="FFFFFF"/>
        </w:rPr>
        <w:t>, pp.490-504</w:t>
      </w:r>
      <w:r w:rsidR="0073626B">
        <w:rPr>
          <w:rFonts w:ascii="Times New Roman" w:hAnsi="Times New Roman"/>
          <w:color w:val="222222"/>
          <w:sz w:val="18"/>
          <w:szCs w:val="18"/>
          <w:shd w:val="clear" w:color="auto" w:fill="FFFFFF"/>
        </w:rPr>
        <w:t>.</w:t>
      </w:r>
    </w:p>
    <w:p w14:paraId="795677A3" w14:textId="5BFC3BF8" w:rsidR="0035452F" w:rsidRPr="0035452F" w:rsidRDefault="0035452F" w:rsidP="00146FBF">
      <w:pPr>
        <w:pStyle w:val="ListParagraph"/>
        <w:numPr>
          <w:ilvl w:val="0"/>
          <w:numId w:val="17"/>
        </w:numPr>
        <w:ind w:left="426" w:hanging="426"/>
        <w:jc w:val="both"/>
        <w:rPr>
          <w:rFonts w:ascii="Times New Roman" w:hAnsi="Times New Roman"/>
          <w:sz w:val="18"/>
          <w:szCs w:val="18"/>
        </w:rPr>
      </w:pPr>
      <w:proofErr w:type="spellStart"/>
      <w:r w:rsidRPr="0035452F">
        <w:rPr>
          <w:rFonts w:ascii="Times New Roman" w:hAnsi="Times New Roman"/>
          <w:color w:val="222222"/>
          <w:sz w:val="18"/>
          <w:szCs w:val="18"/>
          <w:shd w:val="clear" w:color="auto" w:fill="FFFFFF"/>
        </w:rPr>
        <w:t>Natesan</w:t>
      </w:r>
      <w:proofErr w:type="spellEnd"/>
      <w:r w:rsidRPr="0035452F">
        <w:rPr>
          <w:rFonts w:ascii="Times New Roman" w:hAnsi="Times New Roman"/>
          <w:color w:val="222222"/>
          <w:sz w:val="18"/>
          <w:szCs w:val="18"/>
          <w:shd w:val="clear" w:color="auto" w:fill="FFFFFF"/>
        </w:rPr>
        <w:t xml:space="preserve"> C, </w:t>
      </w:r>
      <w:proofErr w:type="spellStart"/>
      <w:r w:rsidRPr="0035452F">
        <w:rPr>
          <w:rFonts w:ascii="Times New Roman" w:hAnsi="Times New Roman"/>
          <w:color w:val="222222"/>
          <w:sz w:val="18"/>
          <w:szCs w:val="18"/>
          <w:shd w:val="clear" w:color="auto" w:fill="FFFFFF"/>
        </w:rPr>
        <w:t>Ajithan</w:t>
      </w:r>
      <w:proofErr w:type="spellEnd"/>
      <w:r w:rsidRPr="0035452F">
        <w:rPr>
          <w:rFonts w:ascii="Times New Roman" w:hAnsi="Times New Roman"/>
          <w:color w:val="222222"/>
          <w:sz w:val="18"/>
          <w:szCs w:val="18"/>
          <w:shd w:val="clear" w:color="auto" w:fill="FFFFFF"/>
        </w:rPr>
        <w:t xml:space="preserve"> SK, </w:t>
      </w:r>
      <w:proofErr w:type="spellStart"/>
      <w:r w:rsidRPr="0035452F">
        <w:rPr>
          <w:rFonts w:ascii="Times New Roman" w:hAnsi="Times New Roman"/>
          <w:color w:val="222222"/>
          <w:sz w:val="18"/>
          <w:szCs w:val="18"/>
          <w:shd w:val="clear" w:color="auto" w:fill="FFFFFF"/>
        </w:rPr>
        <w:t>Chozhavendhan</w:t>
      </w:r>
      <w:proofErr w:type="spellEnd"/>
      <w:r w:rsidRPr="0035452F">
        <w:rPr>
          <w:rFonts w:ascii="Times New Roman" w:hAnsi="Times New Roman"/>
          <w:color w:val="222222"/>
          <w:sz w:val="18"/>
          <w:szCs w:val="18"/>
          <w:shd w:val="clear" w:color="auto" w:fill="FFFFFF"/>
        </w:rPr>
        <w:t xml:space="preserve"> S, </w:t>
      </w:r>
      <w:proofErr w:type="spellStart"/>
      <w:r w:rsidRPr="0035452F">
        <w:rPr>
          <w:rFonts w:ascii="Times New Roman" w:hAnsi="Times New Roman"/>
          <w:color w:val="222222"/>
          <w:sz w:val="18"/>
          <w:szCs w:val="18"/>
          <w:shd w:val="clear" w:color="auto" w:fill="FFFFFF"/>
        </w:rPr>
        <w:t>Devendiran</w:t>
      </w:r>
      <w:proofErr w:type="spellEnd"/>
      <w:r w:rsidRPr="0035452F">
        <w:rPr>
          <w:rFonts w:ascii="Times New Roman" w:hAnsi="Times New Roman"/>
          <w:color w:val="222222"/>
          <w:sz w:val="18"/>
          <w:szCs w:val="18"/>
          <w:shd w:val="clear" w:color="auto" w:fill="FFFFFF"/>
        </w:rPr>
        <w:t xml:space="preserve"> A. </w:t>
      </w:r>
      <w:r w:rsidR="000B70FC">
        <w:rPr>
          <w:rFonts w:ascii="Times New Roman" w:hAnsi="Times New Roman"/>
          <w:color w:val="222222"/>
          <w:sz w:val="18"/>
          <w:szCs w:val="18"/>
          <w:shd w:val="clear" w:color="auto" w:fill="FFFFFF"/>
        </w:rPr>
        <w:t>“</w:t>
      </w:r>
      <w:r w:rsidRPr="0035452F">
        <w:rPr>
          <w:rFonts w:ascii="Times New Roman" w:hAnsi="Times New Roman"/>
          <w:color w:val="222222"/>
          <w:sz w:val="18"/>
          <w:szCs w:val="18"/>
          <w:shd w:val="clear" w:color="auto" w:fill="FFFFFF"/>
        </w:rPr>
        <w:t xml:space="preserve">Power management strategies in </w:t>
      </w:r>
      <w:proofErr w:type="spellStart"/>
      <w:r w:rsidRPr="0035452F">
        <w:rPr>
          <w:rFonts w:ascii="Times New Roman" w:hAnsi="Times New Roman"/>
          <w:color w:val="222222"/>
          <w:sz w:val="18"/>
          <w:szCs w:val="18"/>
          <w:shd w:val="clear" w:color="auto" w:fill="FFFFFF"/>
        </w:rPr>
        <w:t>microgrid</w:t>
      </w:r>
      <w:proofErr w:type="spellEnd"/>
      <w:r w:rsidRPr="0035452F">
        <w:rPr>
          <w:rFonts w:ascii="Times New Roman" w:hAnsi="Times New Roman"/>
          <w:color w:val="222222"/>
          <w:sz w:val="18"/>
          <w:szCs w:val="18"/>
          <w:shd w:val="clear" w:color="auto" w:fill="FFFFFF"/>
        </w:rPr>
        <w:t>: A survey</w:t>
      </w:r>
      <w:r w:rsidR="000B70FC">
        <w:rPr>
          <w:rFonts w:ascii="Times New Roman" w:hAnsi="Times New Roman"/>
          <w:color w:val="222222"/>
          <w:sz w:val="18"/>
          <w:szCs w:val="18"/>
          <w:shd w:val="clear" w:color="auto" w:fill="FFFFFF"/>
        </w:rPr>
        <w:t>”</w:t>
      </w:r>
      <w:r w:rsidRPr="0035452F">
        <w:rPr>
          <w:rFonts w:ascii="Times New Roman" w:hAnsi="Times New Roman"/>
          <w:color w:val="222222"/>
          <w:sz w:val="18"/>
          <w:szCs w:val="18"/>
          <w:shd w:val="clear" w:color="auto" w:fill="FFFFFF"/>
        </w:rPr>
        <w:t xml:space="preserve"> </w:t>
      </w:r>
      <w:r w:rsidRPr="000B70FC">
        <w:rPr>
          <w:rFonts w:ascii="Times New Roman" w:hAnsi="Times New Roman"/>
          <w:i/>
          <w:color w:val="222222"/>
          <w:sz w:val="18"/>
          <w:szCs w:val="18"/>
          <w:shd w:val="clear" w:color="auto" w:fill="FFFFFF"/>
        </w:rPr>
        <w:t>International Journal of Renewable Energy Research (IJRER</w:t>
      </w:r>
      <w:r w:rsidRPr="0035452F">
        <w:rPr>
          <w:rFonts w:ascii="Times New Roman" w:hAnsi="Times New Roman"/>
          <w:color w:val="222222"/>
          <w:sz w:val="18"/>
          <w:szCs w:val="18"/>
          <w:shd w:val="clear" w:color="auto" w:fill="FFFFFF"/>
        </w:rPr>
        <w:t>)</w:t>
      </w:r>
      <w:r w:rsidR="000B70FC">
        <w:rPr>
          <w:rFonts w:ascii="Times New Roman" w:hAnsi="Times New Roman"/>
          <w:color w:val="222222"/>
          <w:sz w:val="18"/>
          <w:szCs w:val="18"/>
          <w:shd w:val="clear" w:color="auto" w:fill="FFFFFF"/>
        </w:rPr>
        <w:t>, June</w:t>
      </w:r>
      <w:r w:rsidRPr="0035452F">
        <w:rPr>
          <w:rFonts w:ascii="Times New Roman" w:hAnsi="Times New Roman"/>
          <w:color w:val="222222"/>
          <w:sz w:val="18"/>
          <w:szCs w:val="18"/>
          <w:shd w:val="clear" w:color="auto" w:fill="FFFFFF"/>
        </w:rPr>
        <w:t xml:space="preserve"> 2015</w:t>
      </w:r>
      <w:r w:rsidR="000B70FC">
        <w:rPr>
          <w:rFonts w:ascii="Times New Roman" w:hAnsi="Times New Roman"/>
          <w:color w:val="222222"/>
          <w:sz w:val="18"/>
          <w:szCs w:val="18"/>
          <w:shd w:val="clear" w:color="auto" w:fill="FFFFFF"/>
        </w:rPr>
        <w:t xml:space="preserve">, vol. </w:t>
      </w:r>
      <w:r w:rsidRPr="0035452F">
        <w:rPr>
          <w:rFonts w:ascii="Times New Roman" w:hAnsi="Times New Roman"/>
          <w:color w:val="222222"/>
          <w:sz w:val="18"/>
          <w:szCs w:val="18"/>
          <w:shd w:val="clear" w:color="auto" w:fill="FFFFFF"/>
        </w:rPr>
        <w:t>5</w:t>
      </w:r>
      <w:r w:rsidR="000B70FC">
        <w:rPr>
          <w:rFonts w:ascii="Times New Roman" w:hAnsi="Times New Roman"/>
          <w:color w:val="222222"/>
          <w:sz w:val="18"/>
          <w:szCs w:val="18"/>
          <w:shd w:val="clear" w:color="auto" w:fill="FFFFFF"/>
        </w:rPr>
        <w:t xml:space="preserve">, no. </w:t>
      </w:r>
      <w:r w:rsidRPr="0035452F">
        <w:rPr>
          <w:rFonts w:ascii="Times New Roman" w:hAnsi="Times New Roman"/>
          <w:color w:val="222222"/>
          <w:sz w:val="18"/>
          <w:szCs w:val="18"/>
          <w:shd w:val="clear" w:color="auto" w:fill="FFFFFF"/>
        </w:rPr>
        <w:t>2</w:t>
      </w:r>
      <w:r w:rsidR="000B70FC">
        <w:rPr>
          <w:rFonts w:ascii="Times New Roman" w:hAnsi="Times New Roman"/>
          <w:color w:val="222222"/>
          <w:sz w:val="18"/>
          <w:szCs w:val="18"/>
          <w:shd w:val="clear" w:color="auto" w:fill="FFFFFF"/>
        </w:rPr>
        <w:t xml:space="preserve">, pp. </w:t>
      </w:r>
      <w:r w:rsidRPr="0035452F">
        <w:rPr>
          <w:rFonts w:ascii="Times New Roman" w:hAnsi="Times New Roman"/>
          <w:color w:val="222222"/>
          <w:sz w:val="18"/>
          <w:szCs w:val="18"/>
          <w:shd w:val="clear" w:color="auto" w:fill="FFFFFF"/>
        </w:rPr>
        <w:t>334-40.</w:t>
      </w:r>
      <w:r w:rsidRPr="0035452F">
        <w:rPr>
          <w:rFonts w:ascii="Times New Roman" w:hAnsi="Times New Roman"/>
          <w:sz w:val="18"/>
          <w:szCs w:val="18"/>
        </w:rPr>
        <w:t xml:space="preserve"> </w:t>
      </w:r>
    </w:p>
    <w:p w14:paraId="20524EA8" w14:textId="7757EA1A" w:rsidR="00A51455" w:rsidRPr="00146FBF" w:rsidRDefault="00A51455" w:rsidP="00146FBF">
      <w:pPr>
        <w:pStyle w:val="ListParagraph"/>
        <w:numPr>
          <w:ilvl w:val="0"/>
          <w:numId w:val="17"/>
        </w:numPr>
        <w:ind w:left="426" w:hanging="426"/>
        <w:jc w:val="both"/>
        <w:rPr>
          <w:rFonts w:ascii="Times New Roman" w:hAnsi="Times New Roman"/>
          <w:sz w:val="18"/>
          <w:szCs w:val="18"/>
        </w:rPr>
      </w:pPr>
      <w:r w:rsidRPr="00146FBF">
        <w:rPr>
          <w:rFonts w:ascii="Times New Roman" w:hAnsi="Times New Roman"/>
          <w:sz w:val="18"/>
          <w:szCs w:val="18"/>
        </w:rPr>
        <w:t>S</w:t>
      </w:r>
      <w:r w:rsidR="0073626B">
        <w:rPr>
          <w:rFonts w:ascii="Times New Roman" w:hAnsi="Times New Roman"/>
          <w:sz w:val="18"/>
          <w:szCs w:val="18"/>
        </w:rPr>
        <w:t>.</w:t>
      </w:r>
      <w:r w:rsidRPr="00146FBF">
        <w:rPr>
          <w:rFonts w:ascii="Times New Roman" w:hAnsi="Times New Roman"/>
          <w:sz w:val="18"/>
          <w:szCs w:val="18"/>
        </w:rPr>
        <w:t>K</w:t>
      </w:r>
      <w:r w:rsidR="0073626B">
        <w:rPr>
          <w:rFonts w:ascii="Times New Roman" w:hAnsi="Times New Roman"/>
          <w:sz w:val="18"/>
          <w:szCs w:val="18"/>
        </w:rPr>
        <w:t xml:space="preserve">. </w:t>
      </w:r>
      <w:proofErr w:type="spellStart"/>
      <w:r w:rsidRPr="00146FBF">
        <w:rPr>
          <w:rFonts w:ascii="Times New Roman" w:hAnsi="Times New Roman"/>
          <w:sz w:val="18"/>
          <w:szCs w:val="18"/>
        </w:rPr>
        <w:t>Bhuyan</w:t>
      </w:r>
      <w:proofErr w:type="spellEnd"/>
      <w:r w:rsidRPr="00146FBF">
        <w:rPr>
          <w:rFonts w:ascii="Times New Roman" w:hAnsi="Times New Roman"/>
          <w:sz w:val="18"/>
          <w:szCs w:val="18"/>
        </w:rPr>
        <w:t>, P</w:t>
      </w:r>
      <w:r w:rsidR="0073626B">
        <w:rPr>
          <w:rFonts w:ascii="Times New Roman" w:hAnsi="Times New Roman"/>
          <w:sz w:val="18"/>
          <w:szCs w:val="18"/>
        </w:rPr>
        <w:t>.</w:t>
      </w:r>
      <w:r w:rsidRPr="00146FBF">
        <w:rPr>
          <w:rFonts w:ascii="Times New Roman" w:hAnsi="Times New Roman"/>
          <w:sz w:val="18"/>
          <w:szCs w:val="18"/>
        </w:rPr>
        <w:t xml:space="preserve"> K</w:t>
      </w:r>
      <w:r w:rsidR="0073626B">
        <w:rPr>
          <w:rFonts w:ascii="Times New Roman" w:hAnsi="Times New Roman"/>
          <w:sz w:val="18"/>
          <w:szCs w:val="18"/>
        </w:rPr>
        <w:t>.</w:t>
      </w:r>
      <w:r w:rsidRPr="00146FBF">
        <w:rPr>
          <w:rFonts w:ascii="Times New Roman" w:hAnsi="Times New Roman"/>
          <w:sz w:val="18"/>
          <w:szCs w:val="18"/>
        </w:rPr>
        <w:t xml:space="preserve"> </w:t>
      </w:r>
      <w:proofErr w:type="spellStart"/>
      <w:r w:rsidRPr="00146FBF">
        <w:rPr>
          <w:rFonts w:ascii="Times New Roman" w:hAnsi="Times New Roman"/>
          <w:sz w:val="18"/>
          <w:szCs w:val="18"/>
        </w:rPr>
        <w:t>Hota</w:t>
      </w:r>
      <w:proofErr w:type="spellEnd"/>
      <w:r w:rsidRPr="00146FBF">
        <w:rPr>
          <w:rFonts w:ascii="Times New Roman" w:hAnsi="Times New Roman"/>
          <w:sz w:val="18"/>
          <w:szCs w:val="18"/>
        </w:rPr>
        <w:t>, B</w:t>
      </w:r>
      <w:r w:rsidR="0073626B">
        <w:rPr>
          <w:rFonts w:ascii="Times New Roman" w:hAnsi="Times New Roman"/>
          <w:sz w:val="18"/>
          <w:szCs w:val="18"/>
        </w:rPr>
        <w:t>.</w:t>
      </w:r>
      <w:r w:rsidRPr="00146FBF">
        <w:rPr>
          <w:rFonts w:ascii="Times New Roman" w:hAnsi="Times New Roman"/>
          <w:sz w:val="18"/>
          <w:szCs w:val="18"/>
        </w:rPr>
        <w:t xml:space="preserve"> P</w:t>
      </w:r>
      <w:r w:rsidR="0073626B">
        <w:rPr>
          <w:rFonts w:ascii="Times New Roman" w:hAnsi="Times New Roman"/>
          <w:sz w:val="18"/>
          <w:szCs w:val="18"/>
        </w:rPr>
        <w:t>.</w:t>
      </w:r>
      <w:r w:rsidRPr="00146FBF">
        <w:rPr>
          <w:rFonts w:ascii="Times New Roman" w:hAnsi="Times New Roman"/>
          <w:sz w:val="18"/>
          <w:szCs w:val="18"/>
        </w:rPr>
        <w:t xml:space="preserve">, "Power Quality Analysis of a Grid-Connected Solar/Wind/Hydrogen Energy Hybrid Generation System", </w:t>
      </w:r>
      <w:r w:rsidRPr="0073626B">
        <w:rPr>
          <w:rFonts w:ascii="Times New Roman" w:hAnsi="Times New Roman"/>
          <w:i/>
          <w:sz w:val="18"/>
          <w:szCs w:val="18"/>
        </w:rPr>
        <w:t>International Journal of Power Electronics and Drive System (IJPEDS)</w:t>
      </w:r>
      <w:r w:rsidRPr="00146FBF">
        <w:rPr>
          <w:rFonts w:ascii="Times New Roman" w:hAnsi="Times New Roman"/>
          <w:sz w:val="18"/>
          <w:szCs w:val="18"/>
        </w:rPr>
        <w:t>,</w:t>
      </w:r>
      <w:r w:rsidR="0073626B">
        <w:rPr>
          <w:rFonts w:ascii="Times New Roman" w:hAnsi="Times New Roman"/>
          <w:sz w:val="18"/>
          <w:szCs w:val="18"/>
        </w:rPr>
        <w:t xml:space="preserve"> v</w:t>
      </w:r>
      <w:r w:rsidRPr="00146FBF">
        <w:rPr>
          <w:rFonts w:ascii="Times New Roman" w:hAnsi="Times New Roman"/>
          <w:sz w:val="18"/>
          <w:szCs w:val="18"/>
        </w:rPr>
        <w:t xml:space="preserve">ol. 9, </w:t>
      </w:r>
      <w:r w:rsidR="0073626B">
        <w:rPr>
          <w:rFonts w:ascii="Times New Roman" w:hAnsi="Times New Roman"/>
          <w:sz w:val="18"/>
          <w:szCs w:val="18"/>
        </w:rPr>
        <w:t>n</w:t>
      </w:r>
      <w:r w:rsidRPr="00146FBF">
        <w:rPr>
          <w:rFonts w:ascii="Times New Roman" w:hAnsi="Times New Roman"/>
          <w:sz w:val="18"/>
          <w:szCs w:val="18"/>
        </w:rPr>
        <w:t>o. 1, March 2018, pp. 377-389</w:t>
      </w:r>
      <w:r w:rsidR="0073626B">
        <w:rPr>
          <w:rFonts w:ascii="Times New Roman" w:hAnsi="Times New Roman"/>
          <w:sz w:val="18"/>
          <w:szCs w:val="18"/>
        </w:rPr>
        <w:t xml:space="preserve"> </w:t>
      </w:r>
    </w:p>
    <w:p w14:paraId="10A04366" w14:textId="73B5F256" w:rsidR="00A51455" w:rsidRPr="00146FBF" w:rsidRDefault="00A51455" w:rsidP="00146FBF">
      <w:pPr>
        <w:pStyle w:val="ListParagraph"/>
        <w:numPr>
          <w:ilvl w:val="0"/>
          <w:numId w:val="17"/>
        </w:numPr>
        <w:ind w:left="426" w:hanging="426"/>
        <w:jc w:val="both"/>
        <w:rPr>
          <w:rFonts w:ascii="Times New Roman" w:hAnsi="Times New Roman"/>
          <w:sz w:val="18"/>
          <w:szCs w:val="18"/>
        </w:rPr>
      </w:pPr>
      <w:proofErr w:type="spellStart"/>
      <w:r w:rsidRPr="00146FBF">
        <w:rPr>
          <w:rFonts w:ascii="Times New Roman" w:hAnsi="Times New Roman"/>
          <w:sz w:val="18"/>
          <w:szCs w:val="18"/>
        </w:rPr>
        <w:t>Hamdy</w:t>
      </w:r>
      <w:proofErr w:type="spellEnd"/>
      <w:r w:rsidRPr="00146FBF">
        <w:rPr>
          <w:rFonts w:ascii="Times New Roman" w:hAnsi="Times New Roman"/>
          <w:sz w:val="18"/>
          <w:szCs w:val="18"/>
        </w:rPr>
        <w:t xml:space="preserve"> M. Sultan, Ahmed A. </w:t>
      </w:r>
      <w:proofErr w:type="spellStart"/>
      <w:r w:rsidRPr="00146FBF">
        <w:rPr>
          <w:rFonts w:ascii="Times New Roman" w:hAnsi="Times New Roman"/>
          <w:sz w:val="18"/>
          <w:szCs w:val="18"/>
        </w:rPr>
        <w:t>Zaki</w:t>
      </w:r>
      <w:proofErr w:type="spellEnd"/>
      <w:r w:rsidRPr="00146FBF">
        <w:rPr>
          <w:rFonts w:ascii="Times New Roman" w:hAnsi="Times New Roman"/>
          <w:sz w:val="18"/>
          <w:szCs w:val="18"/>
        </w:rPr>
        <w:t xml:space="preserve"> </w:t>
      </w:r>
      <w:proofErr w:type="spellStart"/>
      <w:r w:rsidRPr="00146FBF">
        <w:rPr>
          <w:rFonts w:ascii="Times New Roman" w:hAnsi="Times New Roman"/>
          <w:sz w:val="18"/>
          <w:szCs w:val="18"/>
        </w:rPr>
        <w:t>Diab</w:t>
      </w:r>
      <w:proofErr w:type="spellEnd"/>
      <w:r w:rsidRPr="00146FBF">
        <w:rPr>
          <w:rFonts w:ascii="Times New Roman" w:hAnsi="Times New Roman"/>
          <w:sz w:val="18"/>
          <w:szCs w:val="18"/>
        </w:rPr>
        <w:t xml:space="preserve">, </w:t>
      </w:r>
      <w:proofErr w:type="spellStart"/>
      <w:r w:rsidRPr="00146FBF">
        <w:rPr>
          <w:rFonts w:ascii="Times New Roman" w:hAnsi="Times New Roman"/>
          <w:sz w:val="18"/>
          <w:szCs w:val="18"/>
        </w:rPr>
        <w:t>Kuznetsov</w:t>
      </w:r>
      <w:proofErr w:type="spellEnd"/>
      <w:r w:rsidRPr="00146FBF">
        <w:rPr>
          <w:rFonts w:ascii="Times New Roman" w:hAnsi="Times New Roman"/>
          <w:sz w:val="18"/>
          <w:szCs w:val="18"/>
        </w:rPr>
        <w:t xml:space="preserve"> Oleg N., </w:t>
      </w:r>
      <w:proofErr w:type="spellStart"/>
      <w:r w:rsidRPr="00146FBF">
        <w:rPr>
          <w:rFonts w:ascii="Times New Roman" w:hAnsi="Times New Roman"/>
          <w:sz w:val="18"/>
          <w:szCs w:val="18"/>
        </w:rPr>
        <w:t>Zubkova</w:t>
      </w:r>
      <w:proofErr w:type="spellEnd"/>
      <w:r w:rsidRPr="00146FBF">
        <w:rPr>
          <w:rFonts w:ascii="Times New Roman" w:hAnsi="Times New Roman"/>
          <w:sz w:val="18"/>
          <w:szCs w:val="18"/>
        </w:rPr>
        <w:t xml:space="preserve"> Irina S., "Design and evaluation of PV-wind hybrid system with hydroelectric pumped storage on the National Power System of Egypt", </w:t>
      </w:r>
      <w:r w:rsidRPr="0043014C">
        <w:rPr>
          <w:rFonts w:ascii="Times New Roman" w:hAnsi="Times New Roman"/>
          <w:i/>
          <w:sz w:val="18"/>
          <w:szCs w:val="18"/>
        </w:rPr>
        <w:t>Global Energy Interconnection,</w:t>
      </w:r>
      <w:r w:rsidRPr="00146FBF">
        <w:rPr>
          <w:rFonts w:ascii="Times New Roman" w:hAnsi="Times New Roman"/>
          <w:sz w:val="18"/>
          <w:szCs w:val="18"/>
        </w:rPr>
        <w:t xml:space="preserve"> </w:t>
      </w:r>
      <w:r w:rsidR="0043014C">
        <w:rPr>
          <w:rFonts w:ascii="Times New Roman" w:hAnsi="Times New Roman"/>
          <w:sz w:val="18"/>
          <w:szCs w:val="18"/>
        </w:rPr>
        <w:t>v</w:t>
      </w:r>
      <w:r w:rsidRPr="00146FBF">
        <w:rPr>
          <w:rFonts w:ascii="Times New Roman" w:hAnsi="Times New Roman"/>
          <w:sz w:val="18"/>
          <w:szCs w:val="18"/>
        </w:rPr>
        <w:t>ol. 1</w:t>
      </w:r>
      <w:r w:rsidR="0043014C">
        <w:rPr>
          <w:rFonts w:ascii="Times New Roman" w:hAnsi="Times New Roman"/>
          <w:sz w:val="18"/>
          <w:szCs w:val="18"/>
        </w:rPr>
        <w:t>, n</w:t>
      </w:r>
      <w:r w:rsidRPr="00146FBF">
        <w:rPr>
          <w:rFonts w:ascii="Times New Roman" w:hAnsi="Times New Roman"/>
          <w:sz w:val="18"/>
          <w:szCs w:val="18"/>
        </w:rPr>
        <w:t>o. 3</w:t>
      </w:r>
      <w:r w:rsidR="0043014C">
        <w:rPr>
          <w:rFonts w:ascii="Times New Roman" w:hAnsi="Times New Roman"/>
          <w:sz w:val="18"/>
          <w:szCs w:val="18"/>
        </w:rPr>
        <w:t>,</w:t>
      </w:r>
      <w:r w:rsidRPr="00146FBF">
        <w:rPr>
          <w:rFonts w:ascii="Times New Roman" w:hAnsi="Times New Roman"/>
          <w:sz w:val="18"/>
          <w:szCs w:val="18"/>
        </w:rPr>
        <w:t xml:space="preserve"> Aug. 2018, DOI: 10.14171/j.2096-5117.gei.2018.03.001</w:t>
      </w:r>
    </w:p>
    <w:p w14:paraId="72F486FB" w14:textId="77777777" w:rsidR="00A51455" w:rsidRPr="00146FBF" w:rsidRDefault="00A51455" w:rsidP="00146FBF">
      <w:pPr>
        <w:pStyle w:val="ListParagraph"/>
        <w:numPr>
          <w:ilvl w:val="0"/>
          <w:numId w:val="17"/>
        </w:numPr>
        <w:ind w:left="426" w:hanging="426"/>
        <w:jc w:val="both"/>
        <w:rPr>
          <w:rFonts w:ascii="Times New Roman" w:hAnsi="Times New Roman"/>
          <w:sz w:val="18"/>
          <w:szCs w:val="18"/>
        </w:rPr>
      </w:pPr>
      <w:r w:rsidRPr="00146FBF">
        <w:rPr>
          <w:rFonts w:ascii="Times New Roman" w:hAnsi="Times New Roman"/>
          <w:sz w:val="18"/>
          <w:szCs w:val="18"/>
        </w:rPr>
        <w:t xml:space="preserve">H. Ahmad, A. Ahmad and S. Ahmad, "Efficient Energy Management in a </w:t>
      </w:r>
      <w:proofErr w:type="spellStart"/>
      <w:r w:rsidRPr="00146FBF">
        <w:rPr>
          <w:rFonts w:ascii="Times New Roman" w:hAnsi="Times New Roman"/>
          <w:sz w:val="18"/>
          <w:szCs w:val="18"/>
        </w:rPr>
        <w:t>Microgrid</w:t>
      </w:r>
      <w:proofErr w:type="spellEnd"/>
      <w:r w:rsidRPr="00146FBF">
        <w:rPr>
          <w:rFonts w:ascii="Times New Roman" w:hAnsi="Times New Roman"/>
          <w:sz w:val="18"/>
          <w:szCs w:val="18"/>
        </w:rPr>
        <w:t xml:space="preserve">" </w:t>
      </w:r>
      <w:r w:rsidRPr="0043014C">
        <w:rPr>
          <w:rFonts w:ascii="Times New Roman" w:hAnsi="Times New Roman"/>
          <w:i/>
          <w:sz w:val="18"/>
          <w:szCs w:val="18"/>
        </w:rPr>
        <w:t>2018 International Conference on Power Generation Systems and Renewable Energy Technologies (PGSRET), Islamabad, Pakistan</w:t>
      </w:r>
      <w:r w:rsidRPr="00146FBF">
        <w:rPr>
          <w:rFonts w:ascii="Times New Roman" w:hAnsi="Times New Roman"/>
          <w:sz w:val="18"/>
          <w:szCs w:val="18"/>
        </w:rPr>
        <w:t xml:space="preserve">, 2018, pp. 1-5, </w:t>
      </w:r>
      <w:proofErr w:type="spellStart"/>
      <w:r w:rsidRPr="00146FBF">
        <w:rPr>
          <w:rFonts w:ascii="Times New Roman" w:hAnsi="Times New Roman"/>
          <w:sz w:val="18"/>
          <w:szCs w:val="18"/>
        </w:rPr>
        <w:t>doi</w:t>
      </w:r>
      <w:proofErr w:type="spellEnd"/>
      <w:r w:rsidRPr="00146FBF">
        <w:rPr>
          <w:rFonts w:ascii="Times New Roman" w:hAnsi="Times New Roman"/>
          <w:sz w:val="18"/>
          <w:szCs w:val="18"/>
        </w:rPr>
        <w:t>: 10.1109/PGSRET.2018.8685946.</w:t>
      </w:r>
    </w:p>
    <w:p w14:paraId="41F46F82" w14:textId="77777777" w:rsidR="00A51455" w:rsidRPr="00146FBF" w:rsidRDefault="00A51455" w:rsidP="00146FBF">
      <w:pPr>
        <w:pStyle w:val="ListParagraph"/>
        <w:numPr>
          <w:ilvl w:val="0"/>
          <w:numId w:val="17"/>
        </w:numPr>
        <w:ind w:left="426" w:hanging="426"/>
        <w:jc w:val="both"/>
        <w:rPr>
          <w:rFonts w:ascii="Times New Roman" w:hAnsi="Times New Roman"/>
          <w:sz w:val="18"/>
          <w:szCs w:val="18"/>
        </w:rPr>
      </w:pPr>
      <w:r w:rsidRPr="00146FBF">
        <w:rPr>
          <w:rFonts w:ascii="Times New Roman" w:hAnsi="Times New Roman"/>
          <w:sz w:val="18"/>
          <w:szCs w:val="18"/>
        </w:rPr>
        <w:t xml:space="preserve">T. Shah and Z. A. Ansari, "An Overview of Intelligent Energy Management System for DC </w:t>
      </w:r>
      <w:proofErr w:type="spellStart"/>
      <w:r w:rsidRPr="00146FBF">
        <w:rPr>
          <w:rFonts w:ascii="Times New Roman" w:hAnsi="Times New Roman"/>
          <w:sz w:val="18"/>
          <w:szCs w:val="18"/>
        </w:rPr>
        <w:t>Microgrid</w:t>
      </w:r>
      <w:proofErr w:type="spellEnd"/>
      <w:r w:rsidRPr="00146FBF">
        <w:rPr>
          <w:rFonts w:ascii="Times New Roman" w:hAnsi="Times New Roman"/>
          <w:sz w:val="18"/>
          <w:szCs w:val="18"/>
        </w:rPr>
        <w:t xml:space="preserve">: System and Communication Architecture and Application in Power Distribution System", </w:t>
      </w:r>
      <w:r w:rsidRPr="0043014C">
        <w:rPr>
          <w:rFonts w:ascii="Times New Roman" w:hAnsi="Times New Roman"/>
          <w:i/>
          <w:sz w:val="18"/>
          <w:szCs w:val="18"/>
        </w:rPr>
        <w:t xml:space="preserve">2018 IEEE 13th International Conference on Industrial and Information Systems (ICIIS), </w:t>
      </w:r>
      <w:proofErr w:type="spellStart"/>
      <w:r w:rsidRPr="0043014C">
        <w:rPr>
          <w:rFonts w:ascii="Times New Roman" w:hAnsi="Times New Roman"/>
          <w:i/>
          <w:sz w:val="18"/>
          <w:szCs w:val="18"/>
        </w:rPr>
        <w:t>Rupnagar</w:t>
      </w:r>
      <w:proofErr w:type="spellEnd"/>
      <w:r w:rsidRPr="0043014C">
        <w:rPr>
          <w:rFonts w:ascii="Times New Roman" w:hAnsi="Times New Roman"/>
          <w:i/>
          <w:sz w:val="18"/>
          <w:szCs w:val="18"/>
        </w:rPr>
        <w:t>, India,</w:t>
      </w:r>
      <w:r w:rsidRPr="00146FBF">
        <w:rPr>
          <w:rFonts w:ascii="Times New Roman" w:hAnsi="Times New Roman"/>
          <w:sz w:val="18"/>
          <w:szCs w:val="18"/>
        </w:rPr>
        <w:t xml:space="preserve"> 2018, pp. 1-4, </w:t>
      </w:r>
      <w:proofErr w:type="spellStart"/>
      <w:r w:rsidRPr="00146FBF">
        <w:rPr>
          <w:rFonts w:ascii="Times New Roman" w:hAnsi="Times New Roman"/>
          <w:sz w:val="18"/>
          <w:szCs w:val="18"/>
        </w:rPr>
        <w:t>doi</w:t>
      </w:r>
      <w:proofErr w:type="spellEnd"/>
      <w:r w:rsidRPr="00146FBF">
        <w:rPr>
          <w:rFonts w:ascii="Times New Roman" w:hAnsi="Times New Roman"/>
          <w:sz w:val="18"/>
          <w:szCs w:val="18"/>
        </w:rPr>
        <w:t>: 10.1109/ICIINFS.2018.8721384.</w:t>
      </w:r>
    </w:p>
    <w:p w14:paraId="596693E9" w14:textId="77777777" w:rsidR="00A51455" w:rsidRPr="00146FBF" w:rsidRDefault="00A51455" w:rsidP="00146FBF">
      <w:pPr>
        <w:pStyle w:val="ListParagraph"/>
        <w:numPr>
          <w:ilvl w:val="0"/>
          <w:numId w:val="17"/>
        </w:numPr>
        <w:ind w:left="426" w:hanging="426"/>
        <w:jc w:val="both"/>
        <w:rPr>
          <w:rFonts w:ascii="Times New Roman" w:hAnsi="Times New Roman"/>
          <w:sz w:val="18"/>
          <w:szCs w:val="18"/>
        </w:rPr>
      </w:pPr>
      <w:r w:rsidRPr="00146FBF">
        <w:rPr>
          <w:rFonts w:ascii="Times New Roman" w:hAnsi="Times New Roman"/>
          <w:sz w:val="18"/>
          <w:szCs w:val="18"/>
        </w:rPr>
        <w:t xml:space="preserve">O. </w:t>
      </w:r>
      <w:proofErr w:type="spellStart"/>
      <w:r w:rsidRPr="00146FBF">
        <w:rPr>
          <w:rFonts w:ascii="Times New Roman" w:hAnsi="Times New Roman"/>
          <w:sz w:val="18"/>
          <w:szCs w:val="18"/>
        </w:rPr>
        <w:t>Djelailia</w:t>
      </w:r>
      <w:proofErr w:type="spellEnd"/>
      <w:r w:rsidRPr="00146FBF">
        <w:rPr>
          <w:rFonts w:ascii="Times New Roman" w:hAnsi="Times New Roman"/>
          <w:sz w:val="18"/>
          <w:szCs w:val="18"/>
        </w:rPr>
        <w:t xml:space="preserve">, S. </w:t>
      </w:r>
      <w:proofErr w:type="spellStart"/>
      <w:r w:rsidRPr="00146FBF">
        <w:rPr>
          <w:rFonts w:ascii="Times New Roman" w:hAnsi="Times New Roman"/>
          <w:sz w:val="18"/>
          <w:szCs w:val="18"/>
        </w:rPr>
        <w:t>Necaibia</w:t>
      </w:r>
      <w:proofErr w:type="spellEnd"/>
      <w:r w:rsidRPr="00146FBF">
        <w:rPr>
          <w:rFonts w:ascii="Times New Roman" w:hAnsi="Times New Roman"/>
          <w:sz w:val="18"/>
          <w:szCs w:val="18"/>
        </w:rPr>
        <w:t xml:space="preserve">, M. S. </w:t>
      </w:r>
      <w:proofErr w:type="spellStart"/>
      <w:r w:rsidRPr="00146FBF">
        <w:rPr>
          <w:rFonts w:ascii="Times New Roman" w:hAnsi="Times New Roman"/>
          <w:sz w:val="18"/>
          <w:szCs w:val="18"/>
        </w:rPr>
        <w:t>Kelaiaia</w:t>
      </w:r>
      <w:proofErr w:type="spellEnd"/>
      <w:r w:rsidRPr="00146FBF">
        <w:rPr>
          <w:rFonts w:ascii="Times New Roman" w:hAnsi="Times New Roman"/>
          <w:sz w:val="18"/>
          <w:szCs w:val="18"/>
        </w:rPr>
        <w:t xml:space="preserve">, F. </w:t>
      </w:r>
      <w:proofErr w:type="spellStart"/>
      <w:r w:rsidRPr="00146FBF">
        <w:rPr>
          <w:rFonts w:ascii="Times New Roman" w:hAnsi="Times New Roman"/>
          <w:sz w:val="18"/>
          <w:szCs w:val="18"/>
        </w:rPr>
        <w:t>Merad</w:t>
      </w:r>
      <w:proofErr w:type="spellEnd"/>
      <w:r w:rsidRPr="00146FBF">
        <w:rPr>
          <w:rFonts w:ascii="Times New Roman" w:hAnsi="Times New Roman"/>
          <w:sz w:val="18"/>
          <w:szCs w:val="18"/>
        </w:rPr>
        <w:t xml:space="preserve">, H. </w:t>
      </w:r>
      <w:proofErr w:type="spellStart"/>
      <w:r w:rsidRPr="00146FBF">
        <w:rPr>
          <w:rFonts w:ascii="Times New Roman" w:hAnsi="Times New Roman"/>
          <w:sz w:val="18"/>
          <w:szCs w:val="18"/>
        </w:rPr>
        <w:t>Labar</w:t>
      </w:r>
      <w:proofErr w:type="spellEnd"/>
      <w:r w:rsidRPr="00146FBF">
        <w:rPr>
          <w:rFonts w:ascii="Times New Roman" w:hAnsi="Times New Roman"/>
          <w:sz w:val="18"/>
          <w:szCs w:val="18"/>
        </w:rPr>
        <w:t xml:space="preserve"> and H. </w:t>
      </w:r>
      <w:proofErr w:type="spellStart"/>
      <w:r w:rsidRPr="00146FBF">
        <w:rPr>
          <w:rFonts w:ascii="Times New Roman" w:hAnsi="Times New Roman"/>
          <w:sz w:val="18"/>
          <w:szCs w:val="18"/>
        </w:rPr>
        <w:t>Chouial</w:t>
      </w:r>
      <w:proofErr w:type="spellEnd"/>
      <w:r w:rsidRPr="00146FBF">
        <w:rPr>
          <w:rFonts w:ascii="Times New Roman" w:hAnsi="Times New Roman"/>
          <w:sz w:val="18"/>
          <w:szCs w:val="18"/>
        </w:rPr>
        <w:t xml:space="preserve">, "Optimal Fuel Consumption Planning and Energy Management Strategy for a Hybrid Energy System with Pumped Storage," </w:t>
      </w:r>
      <w:r w:rsidRPr="0043014C">
        <w:rPr>
          <w:rFonts w:ascii="Times New Roman" w:hAnsi="Times New Roman"/>
          <w:i/>
          <w:sz w:val="18"/>
          <w:szCs w:val="18"/>
        </w:rPr>
        <w:t xml:space="preserve">2019 1st International Conference on Sustainable Renewable Energy Systems and Applications (ICSRESA), </w:t>
      </w:r>
      <w:proofErr w:type="spellStart"/>
      <w:r w:rsidRPr="0043014C">
        <w:rPr>
          <w:rFonts w:ascii="Times New Roman" w:hAnsi="Times New Roman"/>
          <w:i/>
          <w:sz w:val="18"/>
          <w:szCs w:val="18"/>
        </w:rPr>
        <w:t>Tebessa</w:t>
      </w:r>
      <w:proofErr w:type="spellEnd"/>
      <w:r w:rsidRPr="0043014C">
        <w:rPr>
          <w:rFonts w:ascii="Times New Roman" w:hAnsi="Times New Roman"/>
          <w:i/>
          <w:sz w:val="18"/>
          <w:szCs w:val="18"/>
        </w:rPr>
        <w:t>, Algeria,</w:t>
      </w:r>
      <w:r w:rsidRPr="00146FBF">
        <w:rPr>
          <w:rFonts w:ascii="Times New Roman" w:hAnsi="Times New Roman"/>
          <w:sz w:val="18"/>
          <w:szCs w:val="18"/>
        </w:rPr>
        <w:t xml:space="preserve"> 2019, pp. 1-6, </w:t>
      </w:r>
      <w:proofErr w:type="spellStart"/>
      <w:r w:rsidRPr="00146FBF">
        <w:rPr>
          <w:rFonts w:ascii="Times New Roman" w:hAnsi="Times New Roman"/>
          <w:sz w:val="18"/>
          <w:szCs w:val="18"/>
        </w:rPr>
        <w:t>doi</w:t>
      </w:r>
      <w:proofErr w:type="spellEnd"/>
      <w:r w:rsidRPr="00146FBF">
        <w:rPr>
          <w:rFonts w:ascii="Times New Roman" w:hAnsi="Times New Roman"/>
          <w:sz w:val="18"/>
          <w:szCs w:val="18"/>
        </w:rPr>
        <w:t>: 10.1109/ICSRESA49121.2019.9182506.</w:t>
      </w:r>
    </w:p>
    <w:p w14:paraId="4F4528A3" w14:textId="77777777" w:rsidR="00A51455" w:rsidRPr="00146FBF" w:rsidRDefault="00A51455" w:rsidP="00146FBF">
      <w:pPr>
        <w:pStyle w:val="ListParagraph"/>
        <w:numPr>
          <w:ilvl w:val="0"/>
          <w:numId w:val="17"/>
        </w:numPr>
        <w:ind w:left="426" w:hanging="426"/>
        <w:jc w:val="both"/>
        <w:rPr>
          <w:rFonts w:ascii="Times New Roman" w:hAnsi="Times New Roman"/>
          <w:sz w:val="18"/>
          <w:szCs w:val="18"/>
        </w:rPr>
      </w:pPr>
      <w:r w:rsidRPr="00146FBF">
        <w:rPr>
          <w:rFonts w:ascii="Times New Roman" w:hAnsi="Times New Roman"/>
          <w:sz w:val="18"/>
          <w:szCs w:val="18"/>
        </w:rPr>
        <w:t xml:space="preserve">K. Sayed, A. M. </w:t>
      </w:r>
      <w:proofErr w:type="spellStart"/>
      <w:r w:rsidRPr="00146FBF">
        <w:rPr>
          <w:rFonts w:ascii="Times New Roman" w:hAnsi="Times New Roman"/>
          <w:sz w:val="18"/>
          <w:szCs w:val="18"/>
        </w:rPr>
        <w:t>Kassem</w:t>
      </w:r>
      <w:proofErr w:type="spellEnd"/>
      <w:r w:rsidRPr="00146FBF">
        <w:rPr>
          <w:rFonts w:ascii="Times New Roman" w:hAnsi="Times New Roman"/>
          <w:sz w:val="18"/>
          <w:szCs w:val="18"/>
        </w:rPr>
        <w:t xml:space="preserve">, I. </w:t>
      </w:r>
      <w:proofErr w:type="spellStart"/>
      <w:r w:rsidRPr="00146FBF">
        <w:rPr>
          <w:rFonts w:ascii="Times New Roman" w:hAnsi="Times New Roman"/>
          <w:sz w:val="18"/>
          <w:szCs w:val="18"/>
        </w:rPr>
        <w:t>Aboelhassan</w:t>
      </w:r>
      <w:proofErr w:type="spellEnd"/>
      <w:r w:rsidRPr="00146FBF">
        <w:rPr>
          <w:rFonts w:ascii="Times New Roman" w:hAnsi="Times New Roman"/>
          <w:sz w:val="18"/>
          <w:szCs w:val="18"/>
        </w:rPr>
        <w:t xml:space="preserve">, A. M. </w:t>
      </w:r>
      <w:proofErr w:type="spellStart"/>
      <w:r w:rsidRPr="00146FBF">
        <w:rPr>
          <w:rFonts w:ascii="Times New Roman" w:hAnsi="Times New Roman"/>
          <w:sz w:val="18"/>
          <w:szCs w:val="18"/>
        </w:rPr>
        <w:t>Aly</w:t>
      </w:r>
      <w:proofErr w:type="spellEnd"/>
      <w:r w:rsidRPr="00146FBF">
        <w:rPr>
          <w:rFonts w:ascii="Times New Roman" w:hAnsi="Times New Roman"/>
          <w:sz w:val="18"/>
          <w:szCs w:val="18"/>
        </w:rPr>
        <w:t xml:space="preserve"> and A. G. Abo-Khalil, "Energy Management and Control Strategy of DC </w:t>
      </w:r>
      <w:proofErr w:type="spellStart"/>
      <w:r w:rsidRPr="00146FBF">
        <w:rPr>
          <w:rFonts w:ascii="Times New Roman" w:hAnsi="Times New Roman"/>
          <w:sz w:val="18"/>
          <w:szCs w:val="18"/>
        </w:rPr>
        <w:t>Microgrid</w:t>
      </w:r>
      <w:proofErr w:type="spellEnd"/>
      <w:r w:rsidRPr="00146FBF">
        <w:rPr>
          <w:rFonts w:ascii="Times New Roman" w:hAnsi="Times New Roman"/>
          <w:sz w:val="18"/>
          <w:szCs w:val="18"/>
        </w:rPr>
        <w:t xml:space="preserve"> Including Multiple Energy Storage Systems," </w:t>
      </w:r>
      <w:r w:rsidRPr="0043014C">
        <w:rPr>
          <w:rFonts w:ascii="Times New Roman" w:hAnsi="Times New Roman"/>
          <w:i/>
          <w:sz w:val="18"/>
          <w:szCs w:val="18"/>
        </w:rPr>
        <w:t>2019 21st International Middle East Power Systems Conference (MEPCON), Cairo, Egypt,</w:t>
      </w:r>
      <w:r w:rsidRPr="00146FBF">
        <w:rPr>
          <w:rFonts w:ascii="Times New Roman" w:hAnsi="Times New Roman"/>
          <w:sz w:val="18"/>
          <w:szCs w:val="18"/>
        </w:rPr>
        <w:t xml:space="preserve"> 2019, pp. 736-741, </w:t>
      </w:r>
      <w:proofErr w:type="spellStart"/>
      <w:r w:rsidRPr="00146FBF">
        <w:rPr>
          <w:rFonts w:ascii="Times New Roman" w:hAnsi="Times New Roman"/>
          <w:sz w:val="18"/>
          <w:szCs w:val="18"/>
        </w:rPr>
        <w:t>doi</w:t>
      </w:r>
      <w:proofErr w:type="spellEnd"/>
      <w:r w:rsidRPr="00146FBF">
        <w:rPr>
          <w:rFonts w:ascii="Times New Roman" w:hAnsi="Times New Roman"/>
          <w:sz w:val="18"/>
          <w:szCs w:val="18"/>
        </w:rPr>
        <w:t>: 10.1109/MEPCON47431.2019.9008076.</w:t>
      </w:r>
    </w:p>
    <w:p w14:paraId="2B34CAA2" w14:textId="004E9494" w:rsidR="00A51455" w:rsidRPr="00146FBF" w:rsidRDefault="00A51455" w:rsidP="00146FBF">
      <w:pPr>
        <w:pStyle w:val="ListParagraph"/>
        <w:numPr>
          <w:ilvl w:val="0"/>
          <w:numId w:val="17"/>
        </w:numPr>
        <w:ind w:left="426" w:hanging="426"/>
        <w:jc w:val="both"/>
        <w:rPr>
          <w:rFonts w:ascii="Times New Roman" w:hAnsi="Times New Roman"/>
          <w:sz w:val="18"/>
          <w:szCs w:val="18"/>
        </w:rPr>
      </w:pPr>
      <w:r w:rsidRPr="00146FBF">
        <w:rPr>
          <w:rFonts w:ascii="Times New Roman" w:hAnsi="Times New Roman"/>
          <w:sz w:val="18"/>
          <w:szCs w:val="18"/>
        </w:rPr>
        <w:t xml:space="preserve">B. Zhao et al., "Energy Management of Multiple </w:t>
      </w:r>
      <w:proofErr w:type="spellStart"/>
      <w:r w:rsidRPr="00146FBF">
        <w:rPr>
          <w:rFonts w:ascii="Times New Roman" w:hAnsi="Times New Roman"/>
          <w:sz w:val="18"/>
          <w:szCs w:val="18"/>
        </w:rPr>
        <w:t>Microgrids</w:t>
      </w:r>
      <w:proofErr w:type="spellEnd"/>
      <w:r w:rsidRPr="00146FBF">
        <w:rPr>
          <w:rFonts w:ascii="Times New Roman" w:hAnsi="Times New Roman"/>
          <w:sz w:val="18"/>
          <w:szCs w:val="18"/>
        </w:rPr>
        <w:t xml:space="preserve"> Based on a System of Systems Architecture," </w:t>
      </w:r>
      <w:r w:rsidRPr="0043014C">
        <w:rPr>
          <w:rFonts w:ascii="Times New Roman" w:hAnsi="Times New Roman"/>
          <w:i/>
          <w:sz w:val="18"/>
          <w:szCs w:val="18"/>
        </w:rPr>
        <w:t>IEEE Transactions on Power Systems</w:t>
      </w:r>
      <w:r w:rsidRPr="00146FBF">
        <w:rPr>
          <w:rFonts w:ascii="Times New Roman" w:hAnsi="Times New Roman"/>
          <w:sz w:val="18"/>
          <w:szCs w:val="18"/>
        </w:rPr>
        <w:t xml:space="preserve">, vol. 33, no. 6, pp. 6410-6421, Nov. 2018, </w:t>
      </w:r>
      <w:proofErr w:type="spellStart"/>
      <w:r w:rsidRPr="00146FBF">
        <w:rPr>
          <w:rFonts w:ascii="Times New Roman" w:hAnsi="Times New Roman"/>
          <w:sz w:val="18"/>
          <w:szCs w:val="18"/>
        </w:rPr>
        <w:t>doi</w:t>
      </w:r>
      <w:proofErr w:type="spellEnd"/>
      <w:r w:rsidRPr="00146FBF">
        <w:rPr>
          <w:rFonts w:ascii="Times New Roman" w:hAnsi="Times New Roman"/>
          <w:sz w:val="18"/>
          <w:szCs w:val="18"/>
        </w:rPr>
        <w:t>: 10.1109/TPWRS.2018.2840055.</w:t>
      </w:r>
    </w:p>
    <w:p w14:paraId="234E8564" w14:textId="77777777" w:rsidR="00A51455" w:rsidRPr="00146FBF" w:rsidRDefault="00A51455" w:rsidP="00146FBF">
      <w:pPr>
        <w:pStyle w:val="ListParagraph"/>
        <w:numPr>
          <w:ilvl w:val="0"/>
          <w:numId w:val="17"/>
        </w:numPr>
        <w:ind w:left="426" w:hanging="426"/>
        <w:jc w:val="both"/>
        <w:rPr>
          <w:rFonts w:ascii="Times New Roman" w:hAnsi="Times New Roman"/>
          <w:sz w:val="18"/>
          <w:szCs w:val="18"/>
        </w:rPr>
      </w:pPr>
      <w:r w:rsidRPr="00146FBF">
        <w:rPr>
          <w:rFonts w:ascii="Times New Roman" w:hAnsi="Times New Roman"/>
          <w:sz w:val="18"/>
          <w:szCs w:val="18"/>
        </w:rPr>
        <w:t xml:space="preserve">D. M. R. </w:t>
      </w:r>
      <w:proofErr w:type="spellStart"/>
      <w:r w:rsidRPr="00146FBF">
        <w:rPr>
          <w:rFonts w:ascii="Times New Roman" w:hAnsi="Times New Roman"/>
          <w:sz w:val="18"/>
          <w:szCs w:val="18"/>
        </w:rPr>
        <w:t>Korada</w:t>
      </w:r>
      <w:proofErr w:type="spellEnd"/>
      <w:r w:rsidRPr="00146FBF">
        <w:rPr>
          <w:rFonts w:ascii="Times New Roman" w:hAnsi="Times New Roman"/>
          <w:sz w:val="18"/>
          <w:szCs w:val="18"/>
        </w:rPr>
        <w:t xml:space="preserve">, M. K. Mishra and R. S. </w:t>
      </w:r>
      <w:proofErr w:type="spellStart"/>
      <w:r w:rsidRPr="00146FBF">
        <w:rPr>
          <w:rFonts w:ascii="Times New Roman" w:hAnsi="Times New Roman"/>
          <w:sz w:val="18"/>
          <w:szCs w:val="18"/>
        </w:rPr>
        <w:t>Yallamilli</w:t>
      </w:r>
      <w:proofErr w:type="spellEnd"/>
      <w:r w:rsidRPr="00146FBF">
        <w:rPr>
          <w:rFonts w:ascii="Times New Roman" w:hAnsi="Times New Roman"/>
          <w:sz w:val="18"/>
          <w:szCs w:val="18"/>
        </w:rPr>
        <w:t xml:space="preserve">, "Dynamic Energy Management in DC </w:t>
      </w:r>
      <w:proofErr w:type="spellStart"/>
      <w:r w:rsidRPr="00146FBF">
        <w:rPr>
          <w:rFonts w:ascii="Times New Roman" w:hAnsi="Times New Roman"/>
          <w:sz w:val="18"/>
          <w:szCs w:val="18"/>
        </w:rPr>
        <w:t>Microgrid</w:t>
      </w:r>
      <w:proofErr w:type="spellEnd"/>
      <w:r w:rsidRPr="00146FBF">
        <w:rPr>
          <w:rFonts w:ascii="Times New Roman" w:hAnsi="Times New Roman"/>
          <w:sz w:val="18"/>
          <w:szCs w:val="18"/>
        </w:rPr>
        <w:t xml:space="preserve"> using Composite Energy Storage System," </w:t>
      </w:r>
      <w:r w:rsidRPr="0043014C">
        <w:rPr>
          <w:rFonts w:ascii="Times New Roman" w:hAnsi="Times New Roman"/>
          <w:i/>
          <w:sz w:val="18"/>
          <w:szCs w:val="18"/>
        </w:rPr>
        <w:t>2020 IEEE International Conference on Power Electronics, Smart Grid and Renewable Energy (PESGRE2020), Cochin, India,</w:t>
      </w:r>
      <w:r w:rsidRPr="00146FBF">
        <w:rPr>
          <w:rFonts w:ascii="Times New Roman" w:hAnsi="Times New Roman"/>
          <w:sz w:val="18"/>
          <w:szCs w:val="18"/>
        </w:rPr>
        <w:t xml:space="preserve"> 2020, pp. 1-6, </w:t>
      </w:r>
      <w:proofErr w:type="spellStart"/>
      <w:r w:rsidRPr="00146FBF">
        <w:rPr>
          <w:rFonts w:ascii="Times New Roman" w:hAnsi="Times New Roman"/>
          <w:sz w:val="18"/>
          <w:szCs w:val="18"/>
        </w:rPr>
        <w:t>doi</w:t>
      </w:r>
      <w:proofErr w:type="spellEnd"/>
      <w:r w:rsidRPr="00146FBF">
        <w:rPr>
          <w:rFonts w:ascii="Times New Roman" w:hAnsi="Times New Roman"/>
          <w:sz w:val="18"/>
          <w:szCs w:val="18"/>
        </w:rPr>
        <w:t>: 10.1109/PESGRE45664.2020.9070693.</w:t>
      </w:r>
    </w:p>
    <w:p w14:paraId="16600D52" w14:textId="599425E9" w:rsidR="00A51455" w:rsidRPr="00146FBF" w:rsidRDefault="00A51455" w:rsidP="00146FBF">
      <w:pPr>
        <w:pStyle w:val="ListParagraph"/>
        <w:numPr>
          <w:ilvl w:val="0"/>
          <w:numId w:val="17"/>
        </w:numPr>
        <w:ind w:left="426" w:hanging="426"/>
        <w:jc w:val="both"/>
        <w:rPr>
          <w:rFonts w:ascii="Times New Roman" w:hAnsi="Times New Roman"/>
          <w:sz w:val="18"/>
          <w:szCs w:val="18"/>
        </w:rPr>
      </w:pPr>
      <w:r w:rsidRPr="00146FBF">
        <w:rPr>
          <w:rFonts w:ascii="Times New Roman" w:hAnsi="Times New Roman"/>
          <w:sz w:val="18"/>
          <w:szCs w:val="18"/>
        </w:rPr>
        <w:t xml:space="preserve">F. Valencia, J. </w:t>
      </w:r>
      <w:proofErr w:type="spellStart"/>
      <w:r w:rsidRPr="00146FBF">
        <w:rPr>
          <w:rFonts w:ascii="Times New Roman" w:hAnsi="Times New Roman"/>
          <w:sz w:val="18"/>
          <w:szCs w:val="18"/>
        </w:rPr>
        <w:t>Collado</w:t>
      </w:r>
      <w:proofErr w:type="spellEnd"/>
      <w:r w:rsidRPr="00146FBF">
        <w:rPr>
          <w:rFonts w:ascii="Times New Roman" w:hAnsi="Times New Roman"/>
          <w:sz w:val="18"/>
          <w:szCs w:val="18"/>
        </w:rPr>
        <w:t xml:space="preserve">, D. </w:t>
      </w:r>
      <w:proofErr w:type="spellStart"/>
      <w:r w:rsidRPr="00146FBF">
        <w:rPr>
          <w:rFonts w:ascii="Times New Roman" w:hAnsi="Times New Roman"/>
          <w:sz w:val="18"/>
          <w:szCs w:val="18"/>
        </w:rPr>
        <w:t>Sáez</w:t>
      </w:r>
      <w:proofErr w:type="spellEnd"/>
      <w:r w:rsidRPr="00146FBF">
        <w:rPr>
          <w:rFonts w:ascii="Times New Roman" w:hAnsi="Times New Roman"/>
          <w:sz w:val="18"/>
          <w:szCs w:val="18"/>
        </w:rPr>
        <w:t xml:space="preserve"> and L. G. </w:t>
      </w:r>
      <w:proofErr w:type="spellStart"/>
      <w:r w:rsidRPr="00146FBF">
        <w:rPr>
          <w:rFonts w:ascii="Times New Roman" w:hAnsi="Times New Roman"/>
          <w:sz w:val="18"/>
          <w:szCs w:val="18"/>
        </w:rPr>
        <w:t>Marín</w:t>
      </w:r>
      <w:proofErr w:type="spellEnd"/>
      <w:r w:rsidRPr="00146FBF">
        <w:rPr>
          <w:rFonts w:ascii="Times New Roman" w:hAnsi="Times New Roman"/>
          <w:sz w:val="18"/>
          <w:szCs w:val="18"/>
        </w:rPr>
        <w:t xml:space="preserve">, "Robust Energy Management System for a </w:t>
      </w:r>
      <w:proofErr w:type="spellStart"/>
      <w:r w:rsidRPr="00146FBF">
        <w:rPr>
          <w:rFonts w:ascii="Times New Roman" w:hAnsi="Times New Roman"/>
          <w:sz w:val="18"/>
          <w:szCs w:val="18"/>
        </w:rPr>
        <w:t>Microgrid</w:t>
      </w:r>
      <w:proofErr w:type="spellEnd"/>
      <w:r w:rsidRPr="00146FBF">
        <w:rPr>
          <w:rFonts w:ascii="Times New Roman" w:hAnsi="Times New Roman"/>
          <w:sz w:val="18"/>
          <w:szCs w:val="18"/>
        </w:rPr>
        <w:t xml:space="preserve"> Based on a Fuzzy Prediction Interval Model," </w:t>
      </w:r>
      <w:r w:rsidRPr="0043014C">
        <w:rPr>
          <w:rFonts w:ascii="Times New Roman" w:hAnsi="Times New Roman"/>
          <w:i/>
          <w:sz w:val="18"/>
          <w:szCs w:val="18"/>
        </w:rPr>
        <w:t>IEEE Transactions on Smart Grid</w:t>
      </w:r>
      <w:r w:rsidRPr="00146FBF">
        <w:rPr>
          <w:rFonts w:ascii="Times New Roman" w:hAnsi="Times New Roman"/>
          <w:sz w:val="18"/>
          <w:szCs w:val="18"/>
        </w:rPr>
        <w:t xml:space="preserve">, vol. 7, no. 3, pp. 1486-1494, May 2016, </w:t>
      </w:r>
      <w:proofErr w:type="spellStart"/>
      <w:r w:rsidRPr="00146FBF">
        <w:rPr>
          <w:rFonts w:ascii="Times New Roman" w:hAnsi="Times New Roman"/>
          <w:sz w:val="18"/>
          <w:szCs w:val="18"/>
        </w:rPr>
        <w:t>doi</w:t>
      </w:r>
      <w:proofErr w:type="spellEnd"/>
      <w:r w:rsidRPr="00146FBF">
        <w:rPr>
          <w:rFonts w:ascii="Times New Roman" w:hAnsi="Times New Roman"/>
          <w:sz w:val="18"/>
          <w:szCs w:val="18"/>
        </w:rPr>
        <w:t>: 10.1109/TSG.2015.2463079.</w:t>
      </w:r>
    </w:p>
    <w:p w14:paraId="7DEBBAE8" w14:textId="77777777" w:rsidR="00A51455" w:rsidRPr="00146FBF" w:rsidRDefault="00A51455" w:rsidP="00146FBF">
      <w:pPr>
        <w:pStyle w:val="ListParagraph"/>
        <w:numPr>
          <w:ilvl w:val="0"/>
          <w:numId w:val="17"/>
        </w:numPr>
        <w:ind w:left="426" w:hanging="426"/>
        <w:jc w:val="both"/>
        <w:rPr>
          <w:rFonts w:ascii="Times New Roman" w:hAnsi="Times New Roman"/>
          <w:sz w:val="18"/>
          <w:szCs w:val="18"/>
        </w:rPr>
      </w:pPr>
      <w:r w:rsidRPr="00146FBF">
        <w:rPr>
          <w:rFonts w:ascii="Times New Roman" w:hAnsi="Times New Roman"/>
          <w:sz w:val="18"/>
          <w:szCs w:val="18"/>
        </w:rPr>
        <w:lastRenderedPageBreak/>
        <w:t xml:space="preserve">U. B. </w:t>
      </w:r>
      <w:proofErr w:type="spellStart"/>
      <w:r w:rsidRPr="00146FBF">
        <w:rPr>
          <w:rFonts w:ascii="Times New Roman" w:hAnsi="Times New Roman"/>
          <w:sz w:val="18"/>
          <w:szCs w:val="18"/>
        </w:rPr>
        <w:t>Tayab</w:t>
      </w:r>
      <w:proofErr w:type="spellEnd"/>
      <w:r w:rsidRPr="00146FBF">
        <w:rPr>
          <w:rFonts w:ascii="Times New Roman" w:hAnsi="Times New Roman"/>
          <w:sz w:val="18"/>
          <w:szCs w:val="18"/>
        </w:rPr>
        <w:t>, F. Yang, M. El-</w:t>
      </w:r>
      <w:proofErr w:type="spellStart"/>
      <w:r w:rsidRPr="00146FBF">
        <w:rPr>
          <w:rFonts w:ascii="Times New Roman" w:hAnsi="Times New Roman"/>
          <w:sz w:val="18"/>
          <w:szCs w:val="18"/>
        </w:rPr>
        <w:t>Hendawi</w:t>
      </w:r>
      <w:proofErr w:type="spellEnd"/>
      <w:r w:rsidRPr="00146FBF">
        <w:rPr>
          <w:rFonts w:ascii="Times New Roman" w:hAnsi="Times New Roman"/>
          <w:sz w:val="18"/>
          <w:szCs w:val="18"/>
        </w:rPr>
        <w:t xml:space="preserve"> and J. Lu, "Energy Management System for a Grid-Connected </w:t>
      </w:r>
      <w:proofErr w:type="spellStart"/>
      <w:r w:rsidRPr="00146FBF">
        <w:rPr>
          <w:rFonts w:ascii="Times New Roman" w:hAnsi="Times New Roman"/>
          <w:sz w:val="18"/>
          <w:szCs w:val="18"/>
        </w:rPr>
        <w:t>Microgrid</w:t>
      </w:r>
      <w:proofErr w:type="spellEnd"/>
      <w:r w:rsidRPr="00146FBF">
        <w:rPr>
          <w:rFonts w:ascii="Times New Roman" w:hAnsi="Times New Roman"/>
          <w:sz w:val="18"/>
          <w:szCs w:val="18"/>
        </w:rPr>
        <w:t xml:space="preserve"> with Photovoltaic and Battery Energy Storage System," </w:t>
      </w:r>
      <w:r w:rsidRPr="0043014C">
        <w:rPr>
          <w:rFonts w:ascii="Times New Roman" w:hAnsi="Times New Roman"/>
          <w:i/>
          <w:sz w:val="18"/>
          <w:szCs w:val="18"/>
        </w:rPr>
        <w:t>2018 Australian &amp; New Zealand Control Conference (ANZCC), Melbourne, VIC,</w:t>
      </w:r>
      <w:r w:rsidRPr="00146FBF">
        <w:rPr>
          <w:rFonts w:ascii="Times New Roman" w:hAnsi="Times New Roman"/>
          <w:sz w:val="18"/>
          <w:szCs w:val="18"/>
        </w:rPr>
        <w:t xml:space="preserve"> 2018, pp. 141-144, </w:t>
      </w:r>
      <w:proofErr w:type="spellStart"/>
      <w:r w:rsidRPr="00146FBF">
        <w:rPr>
          <w:rFonts w:ascii="Times New Roman" w:hAnsi="Times New Roman"/>
          <w:sz w:val="18"/>
          <w:szCs w:val="18"/>
        </w:rPr>
        <w:t>doi</w:t>
      </w:r>
      <w:proofErr w:type="spellEnd"/>
      <w:r w:rsidRPr="00146FBF">
        <w:rPr>
          <w:rFonts w:ascii="Times New Roman" w:hAnsi="Times New Roman"/>
          <w:sz w:val="18"/>
          <w:szCs w:val="18"/>
        </w:rPr>
        <w:t>: 10.1109/ANZCC.2018.8606557.</w:t>
      </w:r>
    </w:p>
    <w:p w14:paraId="4B38B063" w14:textId="4B649736" w:rsidR="00A51455" w:rsidRPr="00146FBF" w:rsidRDefault="00A51455" w:rsidP="00146FBF">
      <w:pPr>
        <w:pStyle w:val="ListParagraph"/>
        <w:numPr>
          <w:ilvl w:val="0"/>
          <w:numId w:val="17"/>
        </w:numPr>
        <w:ind w:left="426" w:hanging="426"/>
        <w:jc w:val="both"/>
        <w:rPr>
          <w:rFonts w:ascii="Times New Roman" w:hAnsi="Times New Roman"/>
          <w:sz w:val="18"/>
          <w:szCs w:val="18"/>
        </w:rPr>
      </w:pPr>
      <w:r w:rsidRPr="00146FBF">
        <w:rPr>
          <w:rFonts w:ascii="Times New Roman" w:hAnsi="Times New Roman"/>
          <w:sz w:val="18"/>
          <w:szCs w:val="18"/>
        </w:rPr>
        <w:t xml:space="preserve">J. </w:t>
      </w:r>
      <w:proofErr w:type="spellStart"/>
      <w:r w:rsidRPr="00146FBF">
        <w:rPr>
          <w:rFonts w:ascii="Times New Roman" w:hAnsi="Times New Roman"/>
          <w:sz w:val="18"/>
          <w:szCs w:val="18"/>
        </w:rPr>
        <w:t>Almada</w:t>
      </w:r>
      <w:proofErr w:type="spellEnd"/>
      <w:r w:rsidRPr="00146FBF">
        <w:rPr>
          <w:rFonts w:ascii="Times New Roman" w:hAnsi="Times New Roman"/>
          <w:sz w:val="18"/>
          <w:szCs w:val="18"/>
        </w:rPr>
        <w:t xml:space="preserve">, R. </w:t>
      </w:r>
      <w:proofErr w:type="spellStart"/>
      <w:r w:rsidRPr="00146FBF">
        <w:rPr>
          <w:rFonts w:ascii="Times New Roman" w:hAnsi="Times New Roman"/>
          <w:sz w:val="18"/>
          <w:szCs w:val="18"/>
        </w:rPr>
        <w:t>Leao</w:t>
      </w:r>
      <w:proofErr w:type="spellEnd"/>
      <w:r w:rsidRPr="00146FBF">
        <w:rPr>
          <w:rFonts w:ascii="Times New Roman" w:hAnsi="Times New Roman"/>
          <w:sz w:val="18"/>
          <w:szCs w:val="18"/>
        </w:rPr>
        <w:t xml:space="preserve">, R. </w:t>
      </w:r>
      <w:proofErr w:type="spellStart"/>
      <w:r w:rsidRPr="00146FBF">
        <w:rPr>
          <w:rFonts w:ascii="Times New Roman" w:hAnsi="Times New Roman"/>
          <w:sz w:val="18"/>
          <w:szCs w:val="18"/>
        </w:rPr>
        <w:t>Sampaio</w:t>
      </w:r>
      <w:proofErr w:type="spellEnd"/>
      <w:r w:rsidRPr="00146FBF">
        <w:rPr>
          <w:rFonts w:ascii="Times New Roman" w:hAnsi="Times New Roman"/>
          <w:sz w:val="18"/>
          <w:szCs w:val="18"/>
        </w:rPr>
        <w:t xml:space="preserve">, G. </w:t>
      </w:r>
      <w:proofErr w:type="spellStart"/>
      <w:r w:rsidRPr="00146FBF">
        <w:rPr>
          <w:rFonts w:ascii="Times New Roman" w:hAnsi="Times New Roman"/>
          <w:sz w:val="18"/>
          <w:szCs w:val="18"/>
        </w:rPr>
        <w:t>Barroso</w:t>
      </w:r>
      <w:proofErr w:type="spellEnd"/>
      <w:r w:rsidRPr="00146FBF">
        <w:rPr>
          <w:rFonts w:ascii="Times New Roman" w:hAnsi="Times New Roman"/>
          <w:sz w:val="18"/>
          <w:szCs w:val="18"/>
        </w:rPr>
        <w:t xml:space="preserve">, </w:t>
      </w:r>
      <w:r w:rsidR="0043014C">
        <w:rPr>
          <w:rFonts w:ascii="Times New Roman" w:hAnsi="Times New Roman"/>
          <w:sz w:val="18"/>
          <w:szCs w:val="18"/>
        </w:rPr>
        <w:t>“</w:t>
      </w:r>
      <w:r w:rsidRPr="00146FBF">
        <w:rPr>
          <w:rFonts w:ascii="Times New Roman" w:hAnsi="Times New Roman"/>
          <w:sz w:val="18"/>
          <w:szCs w:val="18"/>
        </w:rPr>
        <w:t xml:space="preserve">A centralized and heuristic approach for energy management of an </w:t>
      </w:r>
      <w:proofErr w:type="spellStart"/>
      <w:r w:rsidRPr="00146FBF">
        <w:rPr>
          <w:rFonts w:ascii="Times New Roman" w:hAnsi="Times New Roman"/>
          <w:sz w:val="18"/>
          <w:szCs w:val="18"/>
        </w:rPr>
        <w:t>ac</w:t>
      </w:r>
      <w:proofErr w:type="spellEnd"/>
      <w:r w:rsidRPr="00146FBF">
        <w:rPr>
          <w:rFonts w:ascii="Times New Roman" w:hAnsi="Times New Roman"/>
          <w:sz w:val="18"/>
          <w:szCs w:val="18"/>
        </w:rPr>
        <w:t xml:space="preserve"> </w:t>
      </w:r>
      <w:proofErr w:type="spellStart"/>
      <w:r w:rsidRPr="00146FBF">
        <w:rPr>
          <w:rFonts w:ascii="Times New Roman" w:hAnsi="Times New Roman"/>
          <w:sz w:val="18"/>
          <w:szCs w:val="18"/>
        </w:rPr>
        <w:t>microgrid</w:t>
      </w:r>
      <w:proofErr w:type="spellEnd"/>
      <w:r w:rsidR="0043014C">
        <w:rPr>
          <w:rFonts w:ascii="Times New Roman" w:hAnsi="Times New Roman"/>
          <w:sz w:val="18"/>
          <w:szCs w:val="18"/>
        </w:rPr>
        <w:t>”,</w:t>
      </w:r>
      <w:r w:rsidRPr="00146FBF">
        <w:rPr>
          <w:rFonts w:ascii="Times New Roman" w:hAnsi="Times New Roman"/>
          <w:sz w:val="18"/>
          <w:szCs w:val="18"/>
        </w:rPr>
        <w:t xml:space="preserve"> </w:t>
      </w:r>
      <w:r w:rsidRPr="0043014C">
        <w:rPr>
          <w:rFonts w:ascii="Times New Roman" w:hAnsi="Times New Roman"/>
          <w:i/>
          <w:sz w:val="18"/>
          <w:szCs w:val="18"/>
        </w:rPr>
        <w:t>Renewable and Sustainable Energy Reviews</w:t>
      </w:r>
      <w:r w:rsidR="0043014C">
        <w:rPr>
          <w:rFonts w:ascii="Times New Roman" w:hAnsi="Times New Roman"/>
          <w:sz w:val="18"/>
          <w:szCs w:val="18"/>
        </w:rPr>
        <w:t xml:space="preserve">, 2016, vol. </w:t>
      </w:r>
      <w:r w:rsidRPr="00146FBF">
        <w:rPr>
          <w:rFonts w:ascii="Times New Roman" w:hAnsi="Times New Roman"/>
          <w:sz w:val="18"/>
          <w:szCs w:val="18"/>
        </w:rPr>
        <w:t>60</w:t>
      </w:r>
      <w:r w:rsidR="0043014C">
        <w:rPr>
          <w:rFonts w:ascii="Times New Roman" w:hAnsi="Times New Roman"/>
          <w:sz w:val="18"/>
          <w:szCs w:val="18"/>
        </w:rPr>
        <w:t xml:space="preserve">, pp. </w:t>
      </w:r>
      <w:r w:rsidRPr="00146FBF">
        <w:rPr>
          <w:rFonts w:ascii="Times New Roman" w:hAnsi="Times New Roman"/>
          <w:sz w:val="18"/>
          <w:szCs w:val="18"/>
        </w:rPr>
        <w:t>1396–1404.</w:t>
      </w:r>
    </w:p>
    <w:p w14:paraId="58D3A858" w14:textId="5C41CF9F" w:rsidR="00A51455" w:rsidRPr="00146FBF" w:rsidRDefault="00A51455" w:rsidP="00146FBF">
      <w:pPr>
        <w:pStyle w:val="ListParagraph"/>
        <w:numPr>
          <w:ilvl w:val="0"/>
          <w:numId w:val="17"/>
        </w:numPr>
        <w:ind w:left="426" w:hanging="426"/>
        <w:jc w:val="both"/>
        <w:rPr>
          <w:rFonts w:ascii="Times New Roman" w:hAnsi="Times New Roman"/>
          <w:sz w:val="18"/>
          <w:szCs w:val="18"/>
        </w:rPr>
      </w:pPr>
      <w:r w:rsidRPr="00146FBF">
        <w:rPr>
          <w:rFonts w:ascii="Times New Roman" w:hAnsi="Times New Roman"/>
          <w:sz w:val="18"/>
          <w:szCs w:val="18"/>
        </w:rPr>
        <w:t xml:space="preserve">S. M. </w:t>
      </w:r>
      <w:proofErr w:type="spellStart"/>
      <w:r w:rsidRPr="00146FBF">
        <w:rPr>
          <w:rFonts w:ascii="Times New Roman" w:hAnsi="Times New Roman"/>
          <w:sz w:val="18"/>
          <w:szCs w:val="18"/>
        </w:rPr>
        <w:t>Ashabani</w:t>
      </w:r>
      <w:proofErr w:type="spellEnd"/>
      <w:r w:rsidRPr="00146FBF">
        <w:rPr>
          <w:rFonts w:ascii="Times New Roman" w:hAnsi="Times New Roman"/>
          <w:sz w:val="18"/>
          <w:szCs w:val="18"/>
        </w:rPr>
        <w:t xml:space="preserve"> and Y. A. I. Mohamed, "General Interface for Power Management of Micro-Grids Using Nonlinear Cooperative Droop Control," </w:t>
      </w:r>
      <w:r w:rsidRPr="0043014C">
        <w:rPr>
          <w:rFonts w:ascii="Times New Roman" w:hAnsi="Times New Roman"/>
          <w:i/>
          <w:sz w:val="18"/>
          <w:szCs w:val="18"/>
        </w:rPr>
        <w:t>IEEE Transactions on Power Systems</w:t>
      </w:r>
      <w:r w:rsidRPr="00146FBF">
        <w:rPr>
          <w:rFonts w:ascii="Times New Roman" w:hAnsi="Times New Roman"/>
          <w:sz w:val="18"/>
          <w:szCs w:val="18"/>
        </w:rPr>
        <w:t xml:space="preserve">, vol. 28, no. 3, pp. 2929-2941, Aug. 2013, </w:t>
      </w:r>
      <w:proofErr w:type="spellStart"/>
      <w:r w:rsidRPr="00146FBF">
        <w:rPr>
          <w:rFonts w:ascii="Times New Roman" w:hAnsi="Times New Roman"/>
          <w:sz w:val="18"/>
          <w:szCs w:val="18"/>
        </w:rPr>
        <w:t>doi</w:t>
      </w:r>
      <w:proofErr w:type="spellEnd"/>
      <w:r w:rsidRPr="00146FBF">
        <w:rPr>
          <w:rFonts w:ascii="Times New Roman" w:hAnsi="Times New Roman"/>
          <w:sz w:val="18"/>
          <w:szCs w:val="18"/>
        </w:rPr>
        <w:t>: 10.1109/TPWRS.2013.2254729.</w:t>
      </w:r>
    </w:p>
    <w:p w14:paraId="4AEE24C4" w14:textId="536100B2" w:rsidR="00A51455" w:rsidRPr="00146FBF" w:rsidRDefault="00A51455" w:rsidP="00146FBF">
      <w:pPr>
        <w:pStyle w:val="ListParagraph"/>
        <w:numPr>
          <w:ilvl w:val="0"/>
          <w:numId w:val="17"/>
        </w:numPr>
        <w:ind w:left="426" w:hanging="426"/>
        <w:jc w:val="both"/>
        <w:rPr>
          <w:rFonts w:ascii="Times New Roman" w:hAnsi="Times New Roman"/>
          <w:sz w:val="18"/>
          <w:szCs w:val="18"/>
        </w:rPr>
      </w:pPr>
      <w:r w:rsidRPr="00146FBF">
        <w:rPr>
          <w:rFonts w:ascii="Times New Roman" w:hAnsi="Times New Roman"/>
          <w:sz w:val="18"/>
          <w:szCs w:val="18"/>
        </w:rPr>
        <w:t xml:space="preserve">N. </w:t>
      </w:r>
      <w:proofErr w:type="spellStart"/>
      <w:r w:rsidRPr="00146FBF">
        <w:rPr>
          <w:rFonts w:ascii="Times New Roman" w:hAnsi="Times New Roman"/>
          <w:sz w:val="18"/>
          <w:szCs w:val="18"/>
        </w:rPr>
        <w:t>Anglani</w:t>
      </w:r>
      <w:proofErr w:type="spellEnd"/>
      <w:r w:rsidRPr="00146FBF">
        <w:rPr>
          <w:rFonts w:ascii="Times New Roman" w:hAnsi="Times New Roman"/>
          <w:sz w:val="18"/>
          <w:szCs w:val="18"/>
        </w:rPr>
        <w:t xml:space="preserve">, G. </w:t>
      </w:r>
      <w:proofErr w:type="spellStart"/>
      <w:r w:rsidRPr="00146FBF">
        <w:rPr>
          <w:rFonts w:ascii="Times New Roman" w:hAnsi="Times New Roman"/>
          <w:sz w:val="18"/>
          <w:szCs w:val="18"/>
        </w:rPr>
        <w:t>Oriti</w:t>
      </w:r>
      <w:proofErr w:type="spellEnd"/>
      <w:r w:rsidRPr="00146FBF">
        <w:rPr>
          <w:rFonts w:ascii="Times New Roman" w:hAnsi="Times New Roman"/>
          <w:sz w:val="18"/>
          <w:szCs w:val="18"/>
        </w:rPr>
        <w:t xml:space="preserve">, M. </w:t>
      </w:r>
      <w:proofErr w:type="spellStart"/>
      <w:r w:rsidRPr="00146FBF">
        <w:rPr>
          <w:rFonts w:ascii="Times New Roman" w:hAnsi="Times New Roman"/>
          <w:sz w:val="18"/>
          <w:szCs w:val="18"/>
        </w:rPr>
        <w:t>Colombini</w:t>
      </w:r>
      <w:proofErr w:type="spellEnd"/>
      <w:r w:rsidRPr="00146FBF">
        <w:rPr>
          <w:rFonts w:ascii="Times New Roman" w:hAnsi="Times New Roman"/>
          <w:sz w:val="18"/>
          <w:szCs w:val="18"/>
        </w:rPr>
        <w:t xml:space="preserve">, Optimized energy management system to reduce fuel consumption in remote military </w:t>
      </w:r>
      <w:proofErr w:type="spellStart"/>
      <w:r w:rsidRPr="00146FBF">
        <w:rPr>
          <w:rFonts w:ascii="Times New Roman" w:hAnsi="Times New Roman"/>
          <w:sz w:val="18"/>
          <w:szCs w:val="18"/>
        </w:rPr>
        <w:t>microgrids</w:t>
      </w:r>
      <w:proofErr w:type="spellEnd"/>
      <w:r w:rsidRPr="00146FBF">
        <w:rPr>
          <w:rFonts w:ascii="Times New Roman" w:hAnsi="Times New Roman"/>
          <w:sz w:val="18"/>
          <w:szCs w:val="18"/>
        </w:rPr>
        <w:t xml:space="preserve">, </w:t>
      </w:r>
      <w:r w:rsidRPr="0043014C">
        <w:rPr>
          <w:rFonts w:ascii="Times New Roman" w:hAnsi="Times New Roman"/>
          <w:i/>
          <w:sz w:val="18"/>
          <w:szCs w:val="18"/>
        </w:rPr>
        <w:t>IEEE Transactions on Industry Applications</w:t>
      </w:r>
      <w:r w:rsidR="0043014C">
        <w:rPr>
          <w:rFonts w:ascii="Times New Roman" w:hAnsi="Times New Roman"/>
          <w:i/>
          <w:sz w:val="18"/>
          <w:szCs w:val="18"/>
        </w:rPr>
        <w:t xml:space="preserve">, </w:t>
      </w:r>
      <w:r w:rsidR="0043014C">
        <w:rPr>
          <w:rFonts w:ascii="Times New Roman" w:hAnsi="Times New Roman"/>
          <w:sz w:val="18"/>
          <w:szCs w:val="18"/>
        </w:rPr>
        <w:t>2017, vol.</w:t>
      </w:r>
      <w:r w:rsidRPr="00146FBF">
        <w:rPr>
          <w:rFonts w:ascii="Times New Roman" w:hAnsi="Times New Roman"/>
          <w:sz w:val="18"/>
          <w:szCs w:val="18"/>
        </w:rPr>
        <w:t xml:space="preserve"> 53</w:t>
      </w:r>
      <w:r w:rsidR="0043014C">
        <w:rPr>
          <w:rFonts w:ascii="Times New Roman" w:hAnsi="Times New Roman"/>
          <w:sz w:val="18"/>
          <w:szCs w:val="18"/>
        </w:rPr>
        <w:t xml:space="preserve">, no. </w:t>
      </w:r>
      <w:r w:rsidRPr="00146FBF">
        <w:rPr>
          <w:rFonts w:ascii="Times New Roman" w:hAnsi="Times New Roman"/>
          <w:sz w:val="18"/>
          <w:szCs w:val="18"/>
        </w:rPr>
        <w:t>6</w:t>
      </w:r>
      <w:r w:rsidR="0043014C">
        <w:rPr>
          <w:rFonts w:ascii="Times New Roman" w:hAnsi="Times New Roman"/>
          <w:sz w:val="18"/>
          <w:szCs w:val="18"/>
        </w:rPr>
        <w:t>, pp.</w:t>
      </w:r>
      <w:r w:rsidRPr="00146FBF">
        <w:rPr>
          <w:rFonts w:ascii="Times New Roman" w:hAnsi="Times New Roman"/>
          <w:sz w:val="18"/>
          <w:szCs w:val="18"/>
        </w:rPr>
        <w:t xml:space="preserve"> 5777-5785.</w:t>
      </w:r>
    </w:p>
    <w:p w14:paraId="3DEE01BD" w14:textId="2B801B1B" w:rsidR="00A51455" w:rsidRPr="00AE7F60" w:rsidRDefault="00A51455" w:rsidP="00146FBF">
      <w:pPr>
        <w:pStyle w:val="ListParagraph"/>
        <w:numPr>
          <w:ilvl w:val="0"/>
          <w:numId w:val="17"/>
        </w:numPr>
        <w:ind w:left="426" w:hanging="426"/>
        <w:jc w:val="both"/>
        <w:rPr>
          <w:rFonts w:ascii="Times New Roman" w:hAnsi="Times New Roman"/>
          <w:sz w:val="18"/>
          <w:szCs w:val="18"/>
        </w:rPr>
      </w:pPr>
      <w:r w:rsidRPr="00AE7F60">
        <w:rPr>
          <w:rFonts w:ascii="Times New Roman" w:hAnsi="Times New Roman"/>
          <w:sz w:val="18"/>
          <w:szCs w:val="18"/>
        </w:rPr>
        <w:t>F</w:t>
      </w:r>
      <w:r w:rsidR="00370925" w:rsidRPr="00AE7F60">
        <w:rPr>
          <w:rFonts w:ascii="Times New Roman" w:hAnsi="Times New Roman"/>
          <w:sz w:val="18"/>
          <w:szCs w:val="18"/>
        </w:rPr>
        <w:t>.</w:t>
      </w:r>
      <w:r w:rsidRPr="00AE7F60">
        <w:rPr>
          <w:rFonts w:ascii="Times New Roman" w:hAnsi="Times New Roman"/>
          <w:sz w:val="18"/>
          <w:szCs w:val="18"/>
        </w:rPr>
        <w:t xml:space="preserve"> Jiao, Yuan </w:t>
      </w:r>
      <w:proofErr w:type="spellStart"/>
      <w:r w:rsidRPr="00AE7F60">
        <w:rPr>
          <w:rFonts w:ascii="Times New Roman" w:hAnsi="Times New Roman"/>
          <w:sz w:val="18"/>
          <w:szCs w:val="18"/>
        </w:rPr>
        <w:t>Zou</w:t>
      </w:r>
      <w:proofErr w:type="spellEnd"/>
      <w:r w:rsidRPr="00AE7F60">
        <w:rPr>
          <w:rFonts w:ascii="Times New Roman" w:hAnsi="Times New Roman"/>
          <w:sz w:val="18"/>
          <w:szCs w:val="18"/>
        </w:rPr>
        <w:t>, X</w:t>
      </w:r>
      <w:r w:rsidR="00370925" w:rsidRPr="00AE7F60">
        <w:rPr>
          <w:rFonts w:ascii="Times New Roman" w:hAnsi="Times New Roman"/>
          <w:sz w:val="18"/>
          <w:szCs w:val="18"/>
        </w:rPr>
        <w:t>.</w:t>
      </w:r>
      <w:r w:rsidRPr="00AE7F60">
        <w:rPr>
          <w:rFonts w:ascii="Times New Roman" w:hAnsi="Times New Roman"/>
          <w:sz w:val="18"/>
          <w:szCs w:val="18"/>
        </w:rPr>
        <w:t xml:space="preserve"> Zhang, R</w:t>
      </w:r>
      <w:r w:rsidR="00370925" w:rsidRPr="00AE7F60">
        <w:rPr>
          <w:rFonts w:ascii="Times New Roman" w:hAnsi="Times New Roman"/>
          <w:sz w:val="18"/>
          <w:szCs w:val="18"/>
        </w:rPr>
        <w:t>.</w:t>
      </w:r>
      <w:r w:rsidRPr="00AE7F60">
        <w:rPr>
          <w:rFonts w:ascii="Times New Roman" w:hAnsi="Times New Roman"/>
          <w:sz w:val="18"/>
          <w:szCs w:val="18"/>
        </w:rPr>
        <w:t xml:space="preserve"> </w:t>
      </w:r>
      <w:proofErr w:type="spellStart"/>
      <w:r w:rsidRPr="00AE7F60">
        <w:rPr>
          <w:rFonts w:ascii="Times New Roman" w:hAnsi="Times New Roman"/>
          <w:sz w:val="18"/>
          <w:szCs w:val="18"/>
        </w:rPr>
        <w:t>Zou</w:t>
      </w:r>
      <w:proofErr w:type="spellEnd"/>
      <w:r w:rsidRPr="00AE7F60">
        <w:rPr>
          <w:rFonts w:ascii="Times New Roman" w:hAnsi="Times New Roman"/>
          <w:sz w:val="18"/>
          <w:szCs w:val="18"/>
        </w:rPr>
        <w:t xml:space="preserve">, "Multi-objective optimal energy management of </w:t>
      </w:r>
      <w:proofErr w:type="spellStart"/>
      <w:r w:rsidRPr="00AE7F60">
        <w:rPr>
          <w:rFonts w:ascii="Times New Roman" w:hAnsi="Times New Roman"/>
          <w:sz w:val="18"/>
          <w:szCs w:val="18"/>
        </w:rPr>
        <w:t>microgrids</w:t>
      </w:r>
      <w:proofErr w:type="spellEnd"/>
      <w:r w:rsidRPr="00AE7F60">
        <w:rPr>
          <w:rFonts w:ascii="Times New Roman" w:hAnsi="Times New Roman"/>
          <w:sz w:val="18"/>
          <w:szCs w:val="18"/>
        </w:rPr>
        <w:t xml:space="preserve"> including plug-in electric vehicles with the vehicle to grid capability for energy resources scheduling", </w:t>
      </w:r>
      <w:r w:rsidRPr="0043014C">
        <w:rPr>
          <w:rFonts w:ascii="Times New Roman" w:hAnsi="Times New Roman"/>
          <w:i/>
          <w:sz w:val="18"/>
          <w:szCs w:val="18"/>
        </w:rPr>
        <w:t>Proceedings of the Institution of Mechanical Engineers, Part A: Journal of Power and Energy</w:t>
      </w:r>
      <w:r w:rsidRPr="00AE7F60">
        <w:rPr>
          <w:rFonts w:ascii="Times New Roman" w:hAnsi="Times New Roman"/>
          <w:sz w:val="18"/>
          <w:szCs w:val="18"/>
        </w:rPr>
        <w:t xml:space="preserve">, </w:t>
      </w:r>
      <w:r w:rsidR="0043014C">
        <w:rPr>
          <w:rFonts w:ascii="Times New Roman" w:hAnsi="Times New Roman"/>
          <w:sz w:val="18"/>
          <w:szCs w:val="18"/>
        </w:rPr>
        <w:t>2020, v</w:t>
      </w:r>
      <w:r w:rsidRPr="00AE7F60">
        <w:rPr>
          <w:rFonts w:ascii="Times New Roman" w:hAnsi="Times New Roman"/>
          <w:sz w:val="18"/>
          <w:szCs w:val="18"/>
        </w:rPr>
        <w:t>ol</w:t>
      </w:r>
      <w:r w:rsidR="0043014C">
        <w:rPr>
          <w:rFonts w:ascii="Times New Roman" w:hAnsi="Times New Roman"/>
          <w:sz w:val="18"/>
          <w:szCs w:val="18"/>
        </w:rPr>
        <w:t>.</w:t>
      </w:r>
      <w:r w:rsidRPr="00AE7F60">
        <w:rPr>
          <w:rFonts w:ascii="Times New Roman" w:hAnsi="Times New Roman"/>
          <w:sz w:val="18"/>
          <w:szCs w:val="18"/>
        </w:rPr>
        <w:t xml:space="preserve"> 235</w:t>
      </w:r>
      <w:r w:rsidR="0043014C">
        <w:rPr>
          <w:rFonts w:ascii="Times New Roman" w:hAnsi="Times New Roman"/>
          <w:sz w:val="18"/>
          <w:szCs w:val="18"/>
        </w:rPr>
        <w:t>, no.</w:t>
      </w:r>
      <w:r w:rsidRPr="00AE7F60">
        <w:rPr>
          <w:rFonts w:ascii="Times New Roman" w:hAnsi="Times New Roman"/>
          <w:sz w:val="18"/>
          <w:szCs w:val="18"/>
        </w:rPr>
        <w:t xml:space="preserve"> 3, </w:t>
      </w:r>
      <w:r w:rsidR="0043014C">
        <w:rPr>
          <w:rFonts w:ascii="Times New Roman" w:hAnsi="Times New Roman"/>
          <w:sz w:val="18"/>
          <w:szCs w:val="18"/>
        </w:rPr>
        <w:t xml:space="preserve">pp. </w:t>
      </w:r>
      <w:r w:rsidRPr="00AE7F60">
        <w:rPr>
          <w:rFonts w:ascii="Times New Roman" w:hAnsi="Times New Roman"/>
          <w:sz w:val="18"/>
          <w:szCs w:val="18"/>
        </w:rPr>
        <w:t>563-580.</w:t>
      </w:r>
    </w:p>
    <w:p w14:paraId="6EC58FF1" w14:textId="37C92EDD" w:rsidR="00A51455" w:rsidRPr="00146FBF" w:rsidRDefault="00A51455" w:rsidP="00146FBF">
      <w:pPr>
        <w:pStyle w:val="ListParagraph"/>
        <w:numPr>
          <w:ilvl w:val="0"/>
          <w:numId w:val="17"/>
        </w:numPr>
        <w:ind w:left="426" w:hanging="426"/>
        <w:jc w:val="both"/>
        <w:rPr>
          <w:rFonts w:ascii="Times New Roman" w:hAnsi="Times New Roman"/>
          <w:sz w:val="18"/>
          <w:szCs w:val="18"/>
        </w:rPr>
      </w:pPr>
      <w:r w:rsidRPr="00146FBF">
        <w:rPr>
          <w:rFonts w:ascii="Times New Roman" w:hAnsi="Times New Roman"/>
          <w:sz w:val="18"/>
          <w:szCs w:val="18"/>
        </w:rPr>
        <w:t xml:space="preserve">B. </w:t>
      </w:r>
      <w:proofErr w:type="spellStart"/>
      <w:r w:rsidRPr="00146FBF">
        <w:rPr>
          <w:rFonts w:ascii="Times New Roman" w:hAnsi="Times New Roman"/>
          <w:sz w:val="18"/>
          <w:szCs w:val="18"/>
        </w:rPr>
        <w:t>Heymann</w:t>
      </w:r>
      <w:proofErr w:type="spellEnd"/>
      <w:r w:rsidRPr="00146FBF">
        <w:rPr>
          <w:rFonts w:ascii="Times New Roman" w:hAnsi="Times New Roman"/>
          <w:sz w:val="18"/>
          <w:szCs w:val="18"/>
        </w:rPr>
        <w:t xml:space="preserve">, J. F. </w:t>
      </w:r>
      <w:proofErr w:type="spellStart"/>
      <w:r w:rsidRPr="00146FBF">
        <w:rPr>
          <w:rFonts w:ascii="Times New Roman" w:hAnsi="Times New Roman"/>
          <w:sz w:val="18"/>
          <w:szCs w:val="18"/>
        </w:rPr>
        <w:t>Bonnans</w:t>
      </w:r>
      <w:proofErr w:type="spellEnd"/>
      <w:r w:rsidRPr="00146FBF">
        <w:rPr>
          <w:rFonts w:ascii="Times New Roman" w:hAnsi="Times New Roman"/>
          <w:sz w:val="18"/>
          <w:szCs w:val="18"/>
        </w:rPr>
        <w:t xml:space="preserve">, P. </w:t>
      </w:r>
      <w:proofErr w:type="spellStart"/>
      <w:r w:rsidRPr="00146FBF">
        <w:rPr>
          <w:rFonts w:ascii="Times New Roman" w:hAnsi="Times New Roman"/>
          <w:sz w:val="18"/>
          <w:szCs w:val="18"/>
        </w:rPr>
        <w:t>Martinon</w:t>
      </w:r>
      <w:proofErr w:type="spellEnd"/>
      <w:r w:rsidRPr="00146FBF">
        <w:rPr>
          <w:rFonts w:ascii="Times New Roman" w:hAnsi="Times New Roman"/>
          <w:sz w:val="18"/>
          <w:szCs w:val="18"/>
        </w:rPr>
        <w:t xml:space="preserve">, F. J. Silva, F. </w:t>
      </w:r>
      <w:proofErr w:type="spellStart"/>
      <w:r w:rsidRPr="00146FBF">
        <w:rPr>
          <w:rFonts w:ascii="Times New Roman" w:hAnsi="Times New Roman"/>
          <w:sz w:val="18"/>
          <w:szCs w:val="18"/>
        </w:rPr>
        <w:t>Lanas</w:t>
      </w:r>
      <w:proofErr w:type="spellEnd"/>
      <w:r w:rsidRPr="00146FBF">
        <w:rPr>
          <w:rFonts w:ascii="Times New Roman" w:hAnsi="Times New Roman"/>
          <w:sz w:val="18"/>
          <w:szCs w:val="18"/>
        </w:rPr>
        <w:t xml:space="preserve">, G. </w:t>
      </w:r>
      <w:proofErr w:type="spellStart"/>
      <w:r w:rsidRPr="00146FBF">
        <w:rPr>
          <w:rFonts w:ascii="Times New Roman" w:hAnsi="Times New Roman"/>
          <w:sz w:val="18"/>
          <w:szCs w:val="18"/>
        </w:rPr>
        <w:t>Jim´enez-Est´evez</w:t>
      </w:r>
      <w:proofErr w:type="spellEnd"/>
      <w:r w:rsidRPr="00146FBF">
        <w:rPr>
          <w:rFonts w:ascii="Times New Roman" w:hAnsi="Times New Roman"/>
          <w:sz w:val="18"/>
          <w:szCs w:val="18"/>
        </w:rPr>
        <w:t xml:space="preserve">, </w:t>
      </w:r>
      <w:r w:rsidR="006C7D80">
        <w:rPr>
          <w:rFonts w:ascii="Times New Roman" w:hAnsi="Times New Roman"/>
          <w:sz w:val="18"/>
          <w:szCs w:val="18"/>
        </w:rPr>
        <w:t>“</w:t>
      </w:r>
      <w:r w:rsidRPr="00146FBF">
        <w:rPr>
          <w:rFonts w:ascii="Times New Roman" w:hAnsi="Times New Roman"/>
          <w:sz w:val="18"/>
          <w:szCs w:val="18"/>
        </w:rPr>
        <w:t xml:space="preserve">Continuous optimal control approaches to </w:t>
      </w:r>
      <w:proofErr w:type="spellStart"/>
      <w:r w:rsidRPr="00146FBF">
        <w:rPr>
          <w:rFonts w:ascii="Times New Roman" w:hAnsi="Times New Roman"/>
          <w:sz w:val="18"/>
          <w:szCs w:val="18"/>
        </w:rPr>
        <w:t>microgrid</w:t>
      </w:r>
      <w:proofErr w:type="spellEnd"/>
      <w:r w:rsidRPr="00146FBF">
        <w:rPr>
          <w:rFonts w:ascii="Times New Roman" w:hAnsi="Times New Roman"/>
          <w:sz w:val="18"/>
          <w:szCs w:val="18"/>
        </w:rPr>
        <w:t xml:space="preserve"> energy management</w:t>
      </w:r>
      <w:r w:rsidR="006C7D80">
        <w:rPr>
          <w:rFonts w:ascii="Times New Roman" w:hAnsi="Times New Roman"/>
          <w:sz w:val="18"/>
          <w:szCs w:val="18"/>
        </w:rPr>
        <w:t>”</w:t>
      </w:r>
      <w:r w:rsidRPr="00146FBF">
        <w:rPr>
          <w:rFonts w:ascii="Times New Roman" w:hAnsi="Times New Roman"/>
          <w:sz w:val="18"/>
          <w:szCs w:val="18"/>
        </w:rPr>
        <w:t xml:space="preserve">, </w:t>
      </w:r>
      <w:r w:rsidRPr="00F4733D">
        <w:rPr>
          <w:rFonts w:ascii="Times New Roman" w:hAnsi="Times New Roman"/>
          <w:i/>
          <w:sz w:val="18"/>
          <w:szCs w:val="18"/>
        </w:rPr>
        <w:t>Energy Systems</w:t>
      </w:r>
      <w:r w:rsidR="00F4733D">
        <w:rPr>
          <w:rFonts w:ascii="Times New Roman" w:hAnsi="Times New Roman"/>
          <w:sz w:val="18"/>
          <w:szCs w:val="18"/>
        </w:rPr>
        <w:t>, Feb 2018,</w:t>
      </w:r>
      <w:r w:rsidRPr="00146FBF">
        <w:rPr>
          <w:rFonts w:ascii="Times New Roman" w:hAnsi="Times New Roman"/>
          <w:sz w:val="18"/>
          <w:szCs w:val="18"/>
        </w:rPr>
        <w:t xml:space="preserve"> </w:t>
      </w:r>
      <w:r w:rsidR="00F4733D">
        <w:rPr>
          <w:rFonts w:ascii="Times New Roman" w:hAnsi="Times New Roman"/>
          <w:sz w:val="18"/>
          <w:szCs w:val="18"/>
        </w:rPr>
        <w:t>vol. 9, pp. 5</w:t>
      </w:r>
      <w:r w:rsidRPr="00146FBF">
        <w:rPr>
          <w:rFonts w:ascii="Times New Roman" w:hAnsi="Times New Roman"/>
          <w:sz w:val="18"/>
          <w:szCs w:val="18"/>
        </w:rPr>
        <w:t>9</w:t>
      </w:r>
      <w:r w:rsidR="00F4733D">
        <w:rPr>
          <w:rFonts w:ascii="Times New Roman" w:hAnsi="Times New Roman"/>
          <w:sz w:val="18"/>
          <w:szCs w:val="18"/>
        </w:rPr>
        <w:t>-77</w:t>
      </w:r>
      <w:r w:rsidRPr="00146FBF">
        <w:rPr>
          <w:rFonts w:ascii="Times New Roman" w:hAnsi="Times New Roman"/>
          <w:sz w:val="18"/>
          <w:szCs w:val="18"/>
        </w:rPr>
        <w:t>.</w:t>
      </w:r>
    </w:p>
    <w:p w14:paraId="2C2FFA0D" w14:textId="28871776" w:rsidR="00A51455" w:rsidRPr="00146FBF" w:rsidRDefault="00A51455" w:rsidP="00146FBF">
      <w:pPr>
        <w:pStyle w:val="ListParagraph"/>
        <w:numPr>
          <w:ilvl w:val="0"/>
          <w:numId w:val="17"/>
        </w:numPr>
        <w:ind w:left="426" w:hanging="426"/>
        <w:jc w:val="both"/>
        <w:rPr>
          <w:rFonts w:ascii="Times New Roman" w:hAnsi="Times New Roman"/>
          <w:sz w:val="18"/>
          <w:szCs w:val="18"/>
        </w:rPr>
      </w:pPr>
      <w:r w:rsidRPr="00146FBF">
        <w:rPr>
          <w:rFonts w:ascii="Times New Roman" w:hAnsi="Times New Roman"/>
          <w:sz w:val="18"/>
          <w:szCs w:val="18"/>
        </w:rPr>
        <w:t xml:space="preserve">M. </w:t>
      </w:r>
      <w:proofErr w:type="spellStart"/>
      <w:r w:rsidRPr="00146FBF">
        <w:rPr>
          <w:rFonts w:ascii="Times New Roman" w:hAnsi="Times New Roman"/>
          <w:sz w:val="18"/>
          <w:szCs w:val="18"/>
        </w:rPr>
        <w:t>Strelec</w:t>
      </w:r>
      <w:proofErr w:type="spellEnd"/>
      <w:r w:rsidRPr="00146FBF">
        <w:rPr>
          <w:rFonts w:ascii="Times New Roman" w:hAnsi="Times New Roman"/>
          <w:sz w:val="18"/>
          <w:szCs w:val="18"/>
        </w:rPr>
        <w:t xml:space="preserve">, J. </w:t>
      </w:r>
      <w:proofErr w:type="spellStart"/>
      <w:r w:rsidRPr="00146FBF">
        <w:rPr>
          <w:rFonts w:ascii="Times New Roman" w:hAnsi="Times New Roman"/>
          <w:sz w:val="18"/>
          <w:szCs w:val="18"/>
        </w:rPr>
        <w:t>Berka</w:t>
      </w:r>
      <w:proofErr w:type="spellEnd"/>
      <w:r w:rsidRPr="00146FBF">
        <w:rPr>
          <w:rFonts w:ascii="Times New Roman" w:hAnsi="Times New Roman"/>
          <w:sz w:val="18"/>
          <w:szCs w:val="18"/>
        </w:rPr>
        <w:t xml:space="preserve">, </w:t>
      </w:r>
      <w:r w:rsidR="006C7D80">
        <w:rPr>
          <w:rFonts w:ascii="Times New Roman" w:hAnsi="Times New Roman"/>
          <w:sz w:val="18"/>
          <w:szCs w:val="18"/>
        </w:rPr>
        <w:t>“</w:t>
      </w:r>
      <w:proofErr w:type="spellStart"/>
      <w:r w:rsidRPr="00146FBF">
        <w:rPr>
          <w:rFonts w:ascii="Times New Roman" w:hAnsi="Times New Roman"/>
          <w:sz w:val="18"/>
          <w:szCs w:val="18"/>
        </w:rPr>
        <w:t>Microgrid</w:t>
      </w:r>
      <w:proofErr w:type="spellEnd"/>
      <w:r w:rsidRPr="00146FBF">
        <w:rPr>
          <w:rFonts w:ascii="Times New Roman" w:hAnsi="Times New Roman"/>
          <w:sz w:val="18"/>
          <w:szCs w:val="18"/>
        </w:rPr>
        <w:t xml:space="preserve"> energy management based on approximate dynamic programming</w:t>
      </w:r>
      <w:r w:rsidR="006C7D80">
        <w:rPr>
          <w:rFonts w:ascii="Times New Roman" w:hAnsi="Times New Roman"/>
          <w:sz w:val="18"/>
          <w:szCs w:val="18"/>
        </w:rPr>
        <w:t>”</w:t>
      </w:r>
      <w:r w:rsidRPr="00146FBF">
        <w:rPr>
          <w:rFonts w:ascii="Times New Roman" w:hAnsi="Times New Roman"/>
          <w:sz w:val="18"/>
          <w:szCs w:val="18"/>
        </w:rPr>
        <w:t xml:space="preserve">, </w:t>
      </w:r>
      <w:r w:rsidRPr="006C6B81">
        <w:rPr>
          <w:rFonts w:ascii="Times New Roman" w:hAnsi="Times New Roman"/>
          <w:i/>
          <w:sz w:val="18"/>
          <w:szCs w:val="18"/>
        </w:rPr>
        <w:t>Innovative Smart Grid Technologies Europe (</w:t>
      </w:r>
      <w:r w:rsidR="006C6B81">
        <w:rPr>
          <w:rFonts w:ascii="Times New Roman" w:hAnsi="Times New Roman"/>
          <w:i/>
          <w:sz w:val="18"/>
          <w:szCs w:val="18"/>
        </w:rPr>
        <w:t>4</w:t>
      </w:r>
      <w:r w:rsidR="006C6B81" w:rsidRPr="006C6B81">
        <w:rPr>
          <w:rFonts w:ascii="Times New Roman" w:hAnsi="Times New Roman"/>
          <w:i/>
          <w:sz w:val="18"/>
          <w:szCs w:val="18"/>
          <w:vertAlign w:val="superscript"/>
        </w:rPr>
        <w:t>th</w:t>
      </w:r>
      <w:r w:rsidR="006C6B81">
        <w:rPr>
          <w:rFonts w:ascii="Times New Roman" w:hAnsi="Times New Roman"/>
          <w:i/>
          <w:sz w:val="18"/>
          <w:szCs w:val="18"/>
        </w:rPr>
        <w:t xml:space="preserve"> IEEE/PES/</w:t>
      </w:r>
      <w:r w:rsidRPr="006C6B81">
        <w:rPr>
          <w:rFonts w:ascii="Times New Roman" w:hAnsi="Times New Roman"/>
          <w:i/>
          <w:sz w:val="18"/>
          <w:szCs w:val="18"/>
        </w:rPr>
        <w:t>ISGT EUROPE)</w:t>
      </w:r>
      <w:r w:rsidRPr="00146FBF">
        <w:rPr>
          <w:rFonts w:ascii="Times New Roman" w:hAnsi="Times New Roman"/>
          <w:sz w:val="18"/>
          <w:szCs w:val="18"/>
        </w:rPr>
        <w:t>,</w:t>
      </w:r>
      <w:r w:rsidR="006C6B81">
        <w:rPr>
          <w:rFonts w:ascii="Times New Roman" w:hAnsi="Times New Roman"/>
          <w:sz w:val="18"/>
          <w:szCs w:val="18"/>
        </w:rPr>
        <w:t xml:space="preserve"> Oct.</w:t>
      </w:r>
      <w:r w:rsidRPr="00146FBF">
        <w:rPr>
          <w:rFonts w:ascii="Times New Roman" w:hAnsi="Times New Roman"/>
          <w:sz w:val="18"/>
          <w:szCs w:val="18"/>
        </w:rPr>
        <w:t xml:space="preserve"> 2013, pp. 1-5.</w:t>
      </w:r>
    </w:p>
    <w:p w14:paraId="481C3022" w14:textId="0FA53FA8" w:rsidR="00231A19" w:rsidRPr="00456C9D" w:rsidRDefault="00F33C08" w:rsidP="00231A19">
      <w:pPr>
        <w:rPr>
          <w:b/>
          <w:bCs/>
        </w:rPr>
      </w:pPr>
      <w:r w:rsidRPr="00456C9D">
        <w:rPr>
          <w:rStyle w:val="apple-style-span"/>
          <w:b/>
          <w:color w:val="000000"/>
        </w:rPr>
        <w:t>GRAPH</w:t>
      </w:r>
      <w:r w:rsidR="005542A3" w:rsidRPr="00456C9D">
        <w:rPr>
          <w:rStyle w:val="apple-style-span"/>
          <w:b/>
          <w:color w:val="000000"/>
        </w:rPr>
        <w:t>IES</w:t>
      </w:r>
      <w:r w:rsidRPr="00456C9D">
        <w:rPr>
          <w:rStyle w:val="apple-style-span"/>
          <w:b/>
          <w:color w:val="000000"/>
        </w:rPr>
        <w:t xml:space="preserve"> OF AUTHORS </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3"/>
        <w:gridCol w:w="7226"/>
      </w:tblGrid>
      <w:tr w:rsidR="00231A19" w:rsidRPr="00456C9D" w14:paraId="0A7B22D9" w14:textId="77777777" w:rsidTr="00C61265">
        <w:trPr>
          <w:trHeight w:val="1872"/>
        </w:trPr>
        <w:tc>
          <w:tcPr>
            <w:tcW w:w="1813" w:type="dxa"/>
          </w:tcPr>
          <w:p w14:paraId="569E6AD1" w14:textId="1D95ECFA" w:rsidR="00231A19" w:rsidRPr="00456C9D" w:rsidRDefault="00941204" w:rsidP="002F7623">
            <w:pPr>
              <w:jc w:val="center"/>
              <w:rPr>
                <w:color w:val="000000"/>
              </w:rPr>
            </w:pPr>
            <w:r>
              <w:rPr>
                <w:noProof/>
                <w:color w:val="000000"/>
                <w:lang w:val="en-IN" w:eastAsia="en-IN"/>
              </w:rPr>
              <w:drawing>
                <wp:inline distT="0" distB="0" distL="0" distR="0" wp14:anchorId="1BB0E4CD" wp14:editId="6C4645DE">
                  <wp:extent cx="1038225" cy="1038225"/>
                  <wp:effectExtent l="0" t="0" r="9525" b="9525"/>
                  <wp:docPr id="11" name="Picture 11" descr="S.K Mish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S.K Mishra"/>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38225" cy="1038225"/>
                          </a:xfrm>
                          <a:prstGeom prst="rect">
                            <a:avLst/>
                          </a:prstGeom>
                          <a:noFill/>
                          <a:ln>
                            <a:noFill/>
                          </a:ln>
                        </pic:spPr>
                      </pic:pic>
                    </a:graphicData>
                  </a:graphic>
                </wp:inline>
              </w:drawing>
            </w:r>
          </w:p>
        </w:tc>
        <w:tc>
          <w:tcPr>
            <w:tcW w:w="7226" w:type="dxa"/>
          </w:tcPr>
          <w:p w14:paraId="1674BF13" w14:textId="77777777" w:rsidR="00795BC5" w:rsidRDefault="00795BC5" w:rsidP="00795BC5">
            <w:pPr>
              <w:tabs>
                <w:tab w:val="left" w:pos="90"/>
              </w:tabs>
              <w:rPr>
                <w:b/>
                <w:noProof/>
                <w:sz w:val="18"/>
                <w:szCs w:val="18"/>
              </w:rPr>
            </w:pPr>
          </w:p>
          <w:p w14:paraId="5D225DF3" w14:textId="735AF33C" w:rsidR="00A47AD5" w:rsidRPr="00456C9D" w:rsidRDefault="00941204" w:rsidP="006814C9">
            <w:pPr>
              <w:tabs>
                <w:tab w:val="left" w:pos="90"/>
              </w:tabs>
              <w:spacing w:line="276" w:lineRule="auto"/>
              <w:jc w:val="both"/>
              <w:rPr>
                <w:color w:val="000000"/>
              </w:rPr>
            </w:pPr>
            <w:r>
              <w:rPr>
                <w:color w:val="000000"/>
                <w:sz w:val="18"/>
                <w:szCs w:val="18"/>
                <w:lang w:val="pt-BR"/>
              </w:rPr>
              <w:t>He has received the Ph.D in Electrical Engineering from KIIT University, Bhubaneswar, India. Master in Engineering from UCE ( now VSSUT), Burla and Bachelor in Engineering from Bangalore University, India. Currently, working as Associate Professor in Electrical Engineering from G H Raisoni University, Amravati, India. Total experience of  25years  in the field of teaching, research and industry and area of interest includes soft computing tools applying in power system stability, signal processing algorithm in power system protection and  hybrid energy and microgrid.  He published many number of international journal and conference. He is also the reviewer of Elseviere, IEEE Acess and IEEE system Journal.</w:t>
            </w:r>
          </w:p>
        </w:tc>
      </w:tr>
      <w:tr w:rsidR="00A47AD5" w:rsidRPr="00456C9D" w14:paraId="2100C7FE" w14:textId="77777777" w:rsidTr="002F7623">
        <w:tc>
          <w:tcPr>
            <w:tcW w:w="1813" w:type="dxa"/>
          </w:tcPr>
          <w:p w14:paraId="30F4A411" w14:textId="77777777" w:rsidR="00A47AD5" w:rsidRPr="00456C9D" w:rsidRDefault="00A47AD5" w:rsidP="002F7623">
            <w:pPr>
              <w:jc w:val="center"/>
              <w:rPr>
                <w:color w:val="000000"/>
              </w:rPr>
            </w:pPr>
          </w:p>
        </w:tc>
        <w:tc>
          <w:tcPr>
            <w:tcW w:w="7226" w:type="dxa"/>
          </w:tcPr>
          <w:p w14:paraId="3446F3B9" w14:textId="77777777" w:rsidR="00A47AD5" w:rsidRPr="00456C9D" w:rsidRDefault="00A47AD5" w:rsidP="00A47AD5">
            <w:pPr>
              <w:jc w:val="both"/>
              <w:rPr>
                <w:color w:val="000000"/>
                <w:sz w:val="18"/>
                <w:szCs w:val="18"/>
              </w:rPr>
            </w:pPr>
          </w:p>
        </w:tc>
      </w:tr>
      <w:tr w:rsidR="00231A19" w:rsidRPr="00456C9D" w14:paraId="66FEB0DE" w14:textId="77777777" w:rsidTr="002F7623">
        <w:tc>
          <w:tcPr>
            <w:tcW w:w="1813" w:type="dxa"/>
          </w:tcPr>
          <w:p w14:paraId="52975CF8" w14:textId="4AFA3239" w:rsidR="00231A19" w:rsidRPr="00456C9D" w:rsidRDefault="00B36078" w:rsidP="00B36078">
            <w:pPr>
              <w:tabs>
                <w:tab w:val="left" w:pos="210"/>
              </w:tabs>
              <w:rPr>
                <w:color w:val="000000"/>
              </w:rPr>
            </w:pPr>
            <w:r>
              <w:rPr>
                <w:color w:val="000000"/>
              </w:rPr>
              <w:tab/>
            </w:r>
            <w:r w:rsidR="00941204">
              <w:object w:dxaOrig="4470" w:dyaOrig="6210" w14:anchorId="23994B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5.5pt;height:94.5pt" o:ole="">
                  <v:imagedata r:id="rId19" o:title=""/>
                </v:shape>
                <o:OLEObject Type="Embed" ProgID="PBrush" ShapeID="_x0000_i1025" DrawAspect="Content" ObjectID="_1692275844" r:id="rId20"/>
              </w:object>
            </w:r>
          </w:p>
        </w:tc>
        <w:tc>
          <w:tcPr>
            <w:tcW w:w="7226" w:type="dxa"/>
          </w:tcPr>
          <w:p w14:paraId="40E68810" w14:textId="6EFA286D" w:rsidR="00A47AD5" w:rsidRPr="00456C9D" w:rsidRDefault="00941204" w:rsidP="00941204">
            <w:pPr>
              <w:jc w:val="both"/>
              <w:rPr>
                <w:color w:val="000000"/>
              </w:rPr>
            </w:pPr>
            <w:r w:rsidRPr="005E5E4D">
              <w:rPr>
                <w:b/>
                <w:noProof/>
                <w:sz w:val="18"/>
                <w:szCs w:val="18"/>
              </w:rPr>
              <w:t>Pranita V Rathod</w:t>
            </w:r>
            <w:r w:rsidRPr="005E5E4D">
              <w:rPr>
                <w:noProof/>
                <w:sz w:val="18"/>
                <w:szCs w:val="18"/>
              </w:rPr>
              <w:t xml:space="preserve"> </w:t>
            </w:r>
            <w:r>
              <w:rPr>
                <w:noProof/>
                <w:sz w:val="18"/>
                <w:szCs w:val="18"/>
              </w:rPr>
              <w:t>has</w:t>
            </w:r>
            <w:r w:rsidRPr="005E5E4D">
              <w:rPr>
                <w:noProof/>
                <w:sz w:val="18"/>
                <w:szCs w:val="18"/>
              </w:rPr>
              <w:t xml:space="preserve"> born in Maharashtra,</w:t>
            </w:r>
            <w:r>
              <w:rPr>
                <w:noProof/>
                <w:sz w:val="18"/>
                <w:szCs w:val="18"/>
              </w:rPr>
              <w:t xml:space="preserve"> </w:t>
            </w:r>
            <w:r w:rsidRPr="005E5E4D">
              <w:rPr>
                <w:noProof/>
                <w:sz w:val="18"/>
                <w:szCs w:val="18"/>
              </w:rPr>
              <w:t>India in 1991.</w:t>
            </w:r>
            <w:r>
              <w:rPr>
                <w:noProof/>
                <w:sz w:val="18"/>
                <w:szCs w:val="18"/>
              </w:rPr>
              <w:t xml:space="preserve"> S</w:t>
            </w:r>
            <w:r w:rsidRPr="005E5E4D">
              <w:rPr>
                <w:noProof/>
                <w:sz w:val="18"/>
                <w:szCs w:val="18"/>
              </w:rPr>
              <w:t>he has graduated in Electrical and power Engineering from Govrment College of Engineering, Amravati, India in 2012 and  received her M.E. degree in Electrical Power System Engineering from Amravati  University,</w:t>
            </w:r>
            <w:r>
              <w:rPr>
                <w:noProof/>
                <w:sz w:val="18"/>
                <w:szCs w:val="18"/>
              </w:rPr>
              <w:t xml:space="preserve"> </w:t>
            </w:r>
            <w:r w:rsidRPr="005E5E4D">
              <w:rPr>
                <w:noProof/>
                <w:sz w:val="18"/>
                <w:szCs w:val="18"/>
              </w:rPr>
              <w:t>India in 2017. Her research interests include Hybrid Renewable Generation Systems,</w:t>
            </w:r>
            <w:r>
              <w:rPr>
                <w:noProof/>
                <w:sz w:val="18"/>
                <w:szCs w:val="18"/>
              </w:rPr>
              <w:t xml:space="preserve"> </w:t>
            </w:r>
            <w:r w:rsidRPr="005E5E4D">
              <w:rPr>
                <w:noProof/>
                <w:sz w:val="18"/>
                <w:szCs w:val="18"/>
              </w:rPr>
              <w:t>Power System Analysis,</w:t>
            </w:r>
            <w:r>
              <w:rPr>
                <w:noProof/>
                <w:sz w:val="18"/>
                <w:szCs w:val="18"/>
              </w:rPr>
              <w:t xml:space="preserve"> </w:t>
            </w:r>
            <w:r w:rsidRPr="005E5E4D">
              <w:rPr>
                <w:noProof/>
                <w:sz w:val="18"/>
                <w:szCs w:val="18"/>
              </w:rPr>
              <w:t>Energy Conservation and Management,</w:t>
            </w:r>
            <w:r>
              <w:rPr>
                <w:noProof/>
                <w:sz w:val="18"/>
                <w:szCs w:val="18"/>
              </w:rPr>
              <w:t xml:space="preserve"> </w:t>
            </w:r>
            <w:r w:rsidRPr="005E5E4D">
              <w:rPr>
                <w:noProof/>
                <w:sz w:val="18"/>
                <w:szCs w:val="18"/>
              </w:rPr>
              <w:t>Hybrid Energy System Simulation,</w:t>
            </w:r>
            <w:r>
              <w:rPr>
                <w:noProof/>
                <w:sz w:val="18"/>
                <w:szCs w:val="18"/>
              </w:rPr>
              <w:t xml:space="preserve"> </w:t>
            </w:r>
            <w:r w:rsidRPr="005E5E4D">
              <w:rPr>
                <w:noProof/>
                <w:sz w:val="18"/>
                <w:szCs w:val="18"/>
              </w:rPr>
              <w:t>etc.</w:t>
            </w:r>
          </w:p>
        </w:tc>
      </w:tr>
      <w:tr w:rsidR="00A47AD5" w:rsidRPr="00456C9D" w14:paraId="647082CD" w14:textId="77777777" w:rsidTr="002F7623">
        <w:tc>
          <w:tcPr>
            <w:tcW w:w="1813" w:type="dxa"/>
          </w:tcPr>
          <w:p w14:paraId="53D4136F" w14:textId="77777777" w:rsidR="00A47AD5" w:rsidRPr="00456C9D" w:rsidRDefault="00A47AD5" w:rsidP="002F7623">
            <w:pPr>
              <w:jc w:val="center"/>
              <w:rPr>
                <w:color w:val="000000"/>
              </w:rPr>
            </w:pPr>
          </w:p>
        </w:tc>
        <w:tc>
          <w:tcPr>
            <w:tcW w:w="7226" w:type="dxa"/>
          </w:tcPr>
          <w:p w14:paraId="09FA5A8D" w14:textId="77777777" w:rsidR="00A47AD5" w:rsidRPr="00456C9D" w:rsidRDefault="00A47AD5" w:rsidP="00A47AD5">
            <w:pPr>
              <w:jc w:val="both"/>
              <w:rPr>
                <w:color w:val="000000"/>
                <w:sz w:val="18"/>
                <w:szCs w:val="18"/>
              </w:rPr>
            </w:pPr>
          </w:p>
        </w:tc>
      </w:tr>
      <w:tr w:rsidR="00231A19" w:rsidRPr="00456C9D" w14:paraId="1C1F25B7" w14:textId="77777777" w:rsidTr="002F7623">
        <w:tc>
          <w:tcPr>
            <w:tcW w:w="1813" w:type="dxa"/>
          </w:tcPr>
          <w:p w14:paraId="4B56D96C" w14:textId="77777777" w:rsidR="00231A19" w:rsidRPr="00456C9D" w:rsidRDefault="00231A19" w:rsidP="002F7623">
            <w:pPr>
              <w:jc w:val="center"/>
              <w:rPr>
                <w:color w:val="000000"/>
              </w:rPr>
            </w:pPr>
          </w:p>
          <w:p w14:paraId="73A46A8D" w14:textId="3560F48A" w:rsidR="00231A19" w:rsidRPr="00456C9D" w:rsidRDefault="000258EC" w:rsidP="000258EC">
            <w:pPr>
              <w:jc w:val="center"/>
              <w:rPr>
                <w:color w:val="000000"/>
              </w:rPr>
            </w:pPr>
            <w:r>
              <w:rPr>
                <w:noProof/>
                <w:lang w:val="en-IN" w:eastAsia="en-IN"/>
              </w:rPr>
              <w:drawing>
                <wp:inline distT="0" distB="0" distL="0" distR="0" wp14:anchorId="639232CA" wp14:editId="7AB3555B">
                  <wp:extent cx="1014095" cy="105283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014095" cy="1052830"/>
                          </a:xfrm>
                          <a:prstGeom prst="rect">
                            <a:avLst/>
                          </a:prstGeom>
                          <a:noFill/>
                          <a:ln>
                            <a:noFill/>
                          </a:ln>
                        </pic:spPr>
                      </pic:pic>
                    </a:graphicData>
                  </a:graphic>
                </wp:inline>
              </w:drawing>
            </w:r>
          </w:p>
        </w:tc>
        <w:tc>
          <w:tcPr>
            <w:tcW w:w="7226" w:type="dxa"/>
          </w:tcPr>
          <w:p w14:paraId="7BA9339F" w14:textId="41B2145F" w:rsidR="000258EC" w:rsidRDefault="00FD4A1E" w:rsidP="000258EC">
            <w:pPr>
              <w:pStyle w:val="Default"/>
              <w:jc w:val="both"/>
              <w:rPr>
                <w:sz w:val="18"/>
                <w:szCs w:val="18"/>
              </w:rPr>
            </w:pPr>
            <w:r>
              <w:rPr>
                <w:sz w:val="18"/>
                <w:szCs w:val="18"/>
              </w:rPr>
              <w:t xml:space="preserve">He </w:t>
            </w:r>
            <w:r w:rsidR="00B45095">
              <w:rPr>
                <w:sz w:val="18"/>
                <w:szCs w:val="18"/>
              </w:rPr>
              <w:t xml:space="preserve">has </w:t>
            </w:r>
            <w:r w:rsidR="000258EC">
              <w:rPr>
                <w:sz w:val="18"/>
                <w:szCs w:val="18"/>
              </w:rPr>
              <w:t xml:space="preserve">born in Odisha, India in 1984. He has graduated in Electrical Engineering in 2007 and received his </w:t>
            </w:r>
            <w:proofErr w:type="spellStart"/>
            <w:r w:rsidR="000258EC">
              <w:rPr>
                <w:sz w:val="18"/>
                <w:szCs w:val="18"/>
              </w:rPr>
              <w:t>M.Tech</w:t>
            </w:r>
            <w:proofErr w:type="spellEnd"/>
            <w:r w:rsidR="000258EC">
              <w:rPr>
                <w:sz w:val="18"/>
                <w:szCs w:val="18"/>
              </w:rPr>
              <w:t xml:space="preserve"> in Power System and Control Engineering in 2012 from BPUT, Rourkela (India). He has completed his </w:t>
            </w:r>
            <w:proofErr w:type="spellStart"/>
            <w:r w:rsidR="000258EC">
              <w:rPr>
                <w:sz w:val="18"/>
                <w:szCs w:val="18"/>
              </w:rPr>
              <w:t>Ph.D</w:t>
            </w:r>
            <w:proofErr w:type="spellEnd"/>
            <w:r w:rsidR="000258EC">
              <w:rPr>
                <w:sz w:val="18"/>
                <w:szCs w:val="18"/>
              </w:rPr>
              <w:t xml:space="preserve"> in 2019 from KIIT University, Bhubaneswar, India. Currently, he is working as a head of Resource Assessment and Asset Analysis (RAAA) in </w:t>
            </w:r>
            <w:proofErr w:type="spellStart"/>
            <w:r w:rsidR="000258EC">
              <w:rPr>
                <w:sz w:val="18"/>
                <w:szCs w:val="18"/>
              </w:rPr>
              <w:t>Manikaran</w:t>
            </w:r>
            <w:proofErr w:type="spellEnd"/>
            <w:r w:rsidR="000258EC">
              <w:rPr>
                <w:sz w:val="18"/>
                <w:szCs w:val="18"/>
              </w:rPr>
              <w:t xml:space="preserve"> Analytics Limited, Delhi, India. His research interests include Renewable Energy Generation Systems, Power Electronics Converters and Inverters, Hybrid Energy System Simulation and Optimization, Power Quality, Machine Learning etc. </w:t>
            </w:r>
          </w:p>
          <w:p w14:paraId="485885A9" w14:textId="77777777" w:rsidR="00F33C08" w:rsidRPr="00456C9D" w:rsidRDefault="00F33C08" w:rsidP="00A47AD5">
            <w:pPr>
              <w:rPr>
                <w:color w:val="000000"/>
              </w:rPr>
            </w:pPr>
          </w:p>
          <w:p w14:paraId="070C7792" w14:textId="77777777" w:rsidR="00F33C08" w:rsidRPr="00456C9D" w:rsidRDefault="00F33C08" w:rsidP="00A47AD5">
            <w:pPr>
              <w:rPr>
                <w:color w:val="000000"/>
              </w:rPr>
            </w:pPr>
          </w:p>
          <w:p w14:paraId="0453C0FC" w14:textId="77777777" w:rsidR="00231A19" w:rsidRPr="00456C9D" w:rsidRDefault="00231A19" w:rsidP="00A47AD5">
            <w:pPr>
              <w:rPr>
                <w:color w:val="000000"/>
              </w:rPr>
            </w:pPr>
          </w:p>
        </w:tc>
      </w:tr>
    </w:tbl>
    <w:p w14:paraId="71F6B0B9" w14:textId="77777777" w:rsidR="000A5DE5" w:rsidRPr="00456C9D" w:rsidRDefault="000A5DE5" w:rsidP="00E22019">
      <w:pPr>
        <w:jc w:val="both"/>
        <w:rPr>
          <w:color w:val="000000"/>
          <w:sz w:val="18"/>
          <w:szCs w:val="18"/>
        </w:rPr>
      </w:pPr>
    </w:p>
    <w:sectPr w:rsidR="000A5DE5" w:rsidRPr="00456C9D" w:rsidSect="009A2DBC">
      <w:headerReference w:type="even" r:id="rId22"/>
      <w:headerReference w:type="default" r:id="rId23"/>
      <w:footerReference w:type="even" r:id="rId24"/>
      <w:footerReference w:type="default" r:id="rId25"/>
      <w:headerReference w:type="first" r:id="rId26"/>
      <w:footerReference w:type="first" r:id="rId27"/>
      <w:pgSz w:w="11907" w:h="16840" w:code="9"/>
      <w:pgMar w:top="1418" w:right="1418" w:bottom="1418" w:left="1701" w:header="1134" w:footer="1134" w:gutter="0"/>
      <w:pgNumType w:start="5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4DCB26" w14:textId="77777777" w:rsidR="00E46285" w:rsidRDefault="00E46285">
      <w:r>
        <w:separator/>
      </w:r>
    </w:p>
  </w:endnote>
  <w:endnote w:type="continuationSeparator" w:id="0">
    <w:p w14:paraId="5979CAF4" w14:textId="77777777" w:rsidR="00E46285" w:rsidRDefault="00E46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Palatino">
    <w:altName w:val="Book Antiqu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ngsana New">
    <w:panose1 w:val="02020603050405020304"/>
    <w:charset w:val="DE"/>
    <w:family w:val="roman"/>
    <w:notTrueType/>
    <w:pitch w:val="variable"/>
    <w:sig w:usb0="01000001" w:usb1="00000000" w:usb2="00000000" w:usb3="00000000" w:csb0="00010000" w:csb1="00000000"/>
  </w:font>
  <w:font w:name="Courier New">
    <w:panose1 w:val="02070309020205020404"/>
    <w:charset w:val="00"/>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4D6EDF" w14:textId="6B456EA6" w:rsidR="00947332" w:rsidRPr="003D5B84" w:rsidRDefault="00947332" w:rsidP="00C07BEF">
    <w:pPr>
      <w:pStyle w:val="Header"/>
      <w:tabs>
        <w:tab w:val="clear" w:pos="4320"/>
        <w:tab w:val="clear" w:pos="8640"/>
        <w:tab w:val="left" w:pos="2992"/>
      </w:tabs>
      <w:spacing w:before="240"/>
    </w:pPr>
    <w:r>
      <w:rPr>
        <w:noProof/>
        <w:lang w:val="en-IN" w:eastAsia="en-IN"/>
      </w:rPr>
      <mc:AlternateContent>
        <mc:Choice Requires="wps">
          <w:drawing>
            <wp:anchor distT="4294967295" distB="4294967295" distL="114300" distR="114300" simplePos="0" relativeHeight="251665408" behindDoc="0" locked="0" layoutInCell="1" allowOverlap="1" wp14:anchorId="4FD21170" wp14:editId="46169456">
              <wp:simplePos x="0" y="0"/>
              <wp:positionH relativeFrom="column">
                <wp:posOffset>-12065</wp:posOffset>
              </wp:positionH>
              <wp:positionV relativeFrom="paragraph">
                <wp:posOffset>145414</wp:posOffset>
              </wp:positionV>
              <wp:extent cx="5580380" cy="0"/>
              <wp:effectExtent l="0" t="0" r="20320"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0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E5ABF9" id="Line 3"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5pt,11.45pt" to="438.4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Wys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"/>
          </w:pict>
        </mc:Fallback>
      </mc:AlternateContent>
    </w:r>
    <w:r w:rsidRPr="004625E8">
      <w:rPr>
        <w:noProof/>
      </w:rPr>
      <w:t xml:space="preserve">Int J </w:t>
    </w:r>
    <w:r>
      <w:rPr>
        <w:noProof/>
      </w:rPr>
      <w:t xml:space="preserve">Pow </w:t>
    </w:r>
    <w:r w:rsidRPr="004625E8">
      <w:rPr>
        <w:noProof/>
      </w:rPr>
      <w:t>Elec &amp;</w:t>
    </w:r>
    <w:r>
      <w:rPr>
        <w:noProof/>
      </w:rPr>
      <w:t>DriSyst,</w:t>
    </w:r>
    <w:r w:rsidRPr="004625E8">
      <w:rPr>
        <w:noProof/>
      </w:rPr>
      <w:t xml:space="preserve"> Vol. </w:t>
    </w:r>
    <w:r>
      <w:rPr>
        <w:noProof/>
      </w:rPr>
      <w:t>10</w:t>
    </w:r>
    <w:r w:rsidRPr="004625E8">
      <w:rPr>
        <w:noProof/>
      </w:rPr>
      <w:t xml:space="preserve">, No. </w:t>
    </w:r>
    <w:r>
      <w:rPr>
        <w:noProof/>
      </w:rPr>
      <w:t>3</w:t>
    </w:r>
    <w:r w:rsidRPr="004625E8">
      <w:rPr>
        <w:noProof/>
      </w:rPr>
      <w:t xml:space="preserve">, </w:t>
    </w:r>
    <w:proofErr w:type="gramStart"/>
    <w:r>
      <w:t>September</w:t>
    </w:r>
    <w:r>
      <w:rPr>
        <w:noProof/>
      </w:rPr>
      <w:t>2020</w:t>
    </w:r>
    <w:r w:rsidRPr="004625E8">
      <w:rPr>
        <w:noProof/>
      </w:rPr>
      <w:t xml:space="preserve"> :</w:t>
    </w:r>
    <w:proofErr w:type="gramEnd"/>
    <w:r w:rsidRPr="004625E8">
      <w:rPr>
        <w:noProof/>
      </w:rPr>
      <w:t xml:space="preserve">  xx – xx</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A7FCD7" w14:textId="77777777" w:rsidR="00947332" w:rsidRPr="00C07BEF" w:rsidRDefault="00947332" w:rsidP="0094367D">
    <w:pPr>
      <w:pStyle w:val="Footer"/>
      <w:pBdr>
        <w:top w:val="single" w:sz="4" w:space="1" w:color="auto"/>
      </w:pBdr>
      <w:jc w:val="right"/>
      <w:rPr>
        <w:i/>
      </w:rPr>
    </w:pPr>
    <w:r w:rsidRPr="00C07BEF">
      <w:rPr>
        <w:i/>
      </w:rPr>
      <w:t>Title of manuscript is short and clear, implies research results (First Author)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021026" w14:textId="77777777" w:rsidR="00947332" w:rsidRPr="003D5B84" w:rsidRDefault="00947332" w:rsidP="00C07BEF">
    <w:pPr>
      <w:pStyle w:val="Footer"/>
      <w:pBdr>
        <w:top w:val="single" w:sz="4" w:space="1" w:color="auto"/>
      </w:pBdr>
      <w:spacing w:before="240"/>
      <w:rPr>
        <w:i/>
        <w:szCs w:val="18"/>
      </w:rPr>
    </w:pPr>
    <w:r w:rsidRPr="00C854C1">
      <w:rPr>
        <w:b/>
        <w:i/>
        <w:szCs w:val="18"/>
      </w:rPr>
      <w:t>Journal homepage</w:t>
    </w:r>
    <w:r>
      <w:rPr>
        <w:i/>
        <w:szCs w:val="18"/>
      </w:rPr>
      <w:t xml:space="preserve">: </w:t>
    </w:r>
    <w:r w:rsidRPr="00CF3F5F">
      <w:rPr>
        <w:i/>
        <w:szCs w:val="18"/>
      </w:rPr>
      <w:t>http://ijpeds.iaescore.com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DFA458" w14:textId="77777777" w:rsidR="00E46285" w:rsidRDefault="00E46285">
      <w:r>
        <w:separator/>
      </w:r>
    </w:p>
  </w:footnote>
  <w:footnote w:type="continuationSeparator" w:id="0">
    <w:p w14:paraId="2651B574" w14:textId="77777777" w:rsidR="00E46285" w:rsidRDefault="00E462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50029D" w14:textId="3681968A" w:rsidR="00947332" w:rsidRPr="003D5B84" w:rsidRDefault="00947332" w:rsidP="00C07BEF">
    <w:pPr>
      <w:pStyle w:val="Header"/>
      <w:tabs>
        <w:tab w:val="clear" w:pos="4320"/>
        <w:tab w:val="clear" w:pos="8640"/>
        <w:tab w:val="right" w:pos="851"/>
        <w:tab w:val="left" w:pos="3405"/>
        <w:tab w:val="right" w:pos="8789"/>
      </w:tabs>
      <w:spacing w:after="240"/>
    </w:pPr>
    <w:r>
      <w:rPr>
        <w:noProof/>
        <w:lang w:val="en-IN" w:eastAsia="en-IN"/>
      </w:rPr>
      <mc:AlternateContent>
        <mc:Choice Requires="wps">
          <w:drawing>
            <wp:anchor distT="4294967295" distB="4294967295" distL="114300" distR="114300" simplePos="0" relativeHeight="251656704" behindDoc="0" locked="0" layoutInCell="1" allowOverlap="1" wp14:anchorId="42B5B448" wp14:editId="71932F11">
              <wp:simplePos x="0" y="0"/>
              <wp:positionH relativeFrom="column">
                <wp:posOffset>23495</wp:posOffset>
              </wp:positionH>
              <wp:positionV relativeFrom="paragraph">
                <wp:posOffset>182879</wp:posOffset>
              </wp:positionV>
              <wp:extent cx="5544820" cy="0"/>
              <wp:effectExtent l="0" t="0" r="36830" b="1905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82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5A25648" id="_x0000_t32" coordsize="21600,21600" o:spt="32" o:oned="t" path="m,l21600,21600e" filled="f">
              <v:path arrowok="t" fillok="f" o:connecttype="none"/>
              <o:lock v:ext="edit" shapetype="t"/>
            </v:shapetype>
            <v:shape id="AutoShape 7" o:spid="_x0000_s1026" type="#_x0000_t32" style="position:absolute;margin-left:1.85pt;margin-top:14.4pt;width:436.6pt;height:0;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" strokeweight="1pt"/>
          </w:pict>
        </mc:Fallback>
      </mc:AlternateContent>
    </w:r>
    <w:r w:rsidRPr="003D5B84">
      <w:tab/>
    </w:r>
    <w:r>
      <w:sym w:font="Wingdings" w:char="F072"/>
    </w:r>
    <w:r w:rsidRPr="003D5B84">
      <w:tab/>
    </w:r>
    <w:r w:rsidRPr="003D5B84">
      <w:tab/>
      <w:t>ISSN</w:t>
    </w:r>
    <w:proofErr w:type="gramStart"/>
    <w:r>
      <w:t>:2088</w:t>
    </w:r>
    <w:proofErr w:type="gramEnd"/>
    <w:r>
      <w:t>-</w:t>
    </w:r>
    <w:r w:rsidRPr="003D5B84">
      <w:t>8</w:t>
    </w:r>
    <w:r>
      <w:t>694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5755FB" w14:textId="77777777" w:rsidR="00947332" w:rsidRPr="003D5B84" w:rsidRDefault="00947332" w:rsidP="00C07BEF">
    <w:pPr>
      <w:pStyle w:val="Header"/>
      <w:pBdr>
        <w:bottom w:val="single" w:sz="4" w:space="1" w:color="auto"/>
      </w:pBdr>
      <w:tabs>
        <w:tab w:val="clear" w:pos="4320"/>
        <w:tab w:val="clear" w:pos="8640"/>
        <w:tab w:val="left" w:pos="0"/>
        <w:tab w:val="center" w:pos="4301"/>
        <w:tab w:val="left" w:pos="7938"/>
      </w:tabs>
    </w:pPr>
    <w:r>
      <w:rPr>
        <w:noProof/>
      </w:rPr>
      <w:t>Int J Pow Elec &amp; Dri Syst</w:t>
    </w:r>
    <w:r w:rsidRPr="003D5B84">
      <w:tab/>
      <w:t>ISSN: 2088-8</w:t>
    </w:r>
    <w:r>
      <w:t>694</w:t>
    </w:r>
    <w:r w:rsidRPr="003D5B84">
      <w:tab/>
    </w:r>
    <w:r>
      <w:sym w:font="Wingdings" w:char="F072"/>
    </w:r>
  </w:p>
  <w:p w14:paraId="788A6A60" w14:textId="77777777" w:rsidR="00947332" w:rsidRPr="003D5B84" w:rsidRDefault="00947332" w:rsidP="0094367D">
    <w:pPr>
      <w:pStyle w:val="Header"/>
      <w:ind w:right="360"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07F823" w14:textId="77777777" w:rsidR="00947332" w:rsidRPr="003D5B84" w:rsidRDefault="00947332" w:rsidP="008B04B3">
    <w:pPr>
      <w:pStyle w:val="Header"/>
      <w:tabs>
        <w:tab w:val="clear" w:pos="4320"/>
        <w:tab w:val="clear" w:pos="8640"/>
      </w:tabs>
      <w:ind w:right="45"/>
      <w:rPr>
        <w:b/>
      </w:rPr>
    </w:pPr>
    <w:r w:rsidRPr="003D5B84">
      <w:rPr>
        <w:b/>
      </w:rPr>
      <w:t xml:space="preserve">International Journal of </w:t>
    </w:r>
    <w:r>
      <w:rPr>
        <w:b/>
      </w:rPr>
      <w:t>Power Electronics and Drive System</w:t>
    </w:r>
    <w:r w:rsidRPr="003D5B84">
      <w:rPr>
        <w:b/>
      </w:rPr>
      <w:t xml:space="preserve"> (IJ</w:t>
    </w:r>
    <w:r>
      <w:rPr>
        <w:b/>
      </w:rPr>
      <w:t>PEDS</w:t>
    </w:r>
    <w:r w:rsidRPr="003D5B84">
      <w:rPr>
        <w:b/>
      </w:rPr>
      <w:t>)</w:t>
    </w:r>
  </w:p>
  <w:p w14:paraId="0FC7288A" w14:textId="049A6C57" w:rsidR="00947332" w:rsidRPr="003D5B84" w:rsidRDefault="00947332" w:rsidP="008B04B3">
    <w:pPr>
      <w:pStyle w:val="Header"/>
      <w:tabs>
        <w:tab w:val="clear" w:pos="4320"/>
        <w:tab w:val="clear" w:pos="8640"/>
      </w:tabs>
      <w:ind w:right="45"/>
    </w:pPr>
    <w:r w:rsidRPr="003D5B84">
      <w:t>Vol</w:t>
    </w:r>
    <w:proofErr w:type="gramStart"/>
    <w:r w:rsidRPr="003D5B84">
      <w:t>.</w:t>
    </w:r>
    <w:r>
      <w:t xml:space="preserve"> </w:t>
    </w:r>
    <w:r w:rsidRPr="003D5B84">
      <w:t>,</w:t>
    </w:r>
    <w:proofErr w:type="gramEnd"/>
    <w:r w:rsidRPr="003D5B84">
      <w:t xml:space="preserve"> No.</w:t>
    </w:r>
    <w:r>
      <w:t xml:space="preserve"> </w:t>
    </w:r>
    <w:r w:rsidRPr="003D5B84">
      <w:t xml:space="preserve">, </w:t>
    </w:r>
    <w:r>
      <w:t>Sep20</w:t>
    </w:r>
    <w:r w:rsidRPr="003D5B84">
      <w:t xml:space="preserve">, pp. </w:t>
    </w:r>
    <w:proofErr w:type="spellStart"/>
    <w:r>
      <w:t>xx</w:t>
    </w:r>
    <w:r w:rsidRPr="003D5B84">
      <w:t>~</w:t>
    </w:r>
    <w:r>
      <w:t>xx</w:t>
    </w:r>
    <w:proofErr w:type="spellEnd"/>
  </w:p>
  <w:p w14:paraId="666AF718" w14:textId="4EFA8C2D" w:rsidR="00947332" w:rsidRPr="003D5B84" w:rsidRDefault="00947332" w:rsidP="00957C11">
    <w:pPr>
      <w:pStyle w:val="Header"/>
      <w:tabs>
        <w:tab w:val="clear" w:pos="4320"/>
        <w:tab w:val="clear" w:pos="8640"/>
        <w:tab w:val="left" w:pos="7938"/>
        <w:tab w:val="right" w:pos="8789"/>
      </w:tabs>
      <w:rPr>
        <w:rStyle w:val="PageNumber"/>
      </w:rPr>
    </w:pPr>
    <w:r w:rsidRPr="003D5B84">
      <w:t xml:space="preserve">ISSN: </w:t>
    </w:r>
    <w:r w:rsidRPr="002B46C9">
      <w:t>2088-8694</w:t>
    </w:r>
    <w:r>
      <w:t xml:space="preserve">, </w:t>
    </w:r>
    <w:r w:rsidRPr="00847569">
      <w:t>DOI: 10.11591/</w:t>
    </w:r>
    <w:r>
      <w:t>ijpeds</w:t>
    </w:r>
    <w:r w:rsidRPr="00847569">
      <w:t>.</w:t>
    </w:r>
    <w:r>
      <w:t>v11.i3</w:t>
    </w:r>
    <w:r w:rsidRPr="00847569">
      <w:t>.</w:t>
    </w:r>
    <w:r>
      <w:t>ppxx-ppyy</w:t>
    </w:r>
    <w:r w:rsidRPr="003D5B84">
      <w:tab/>
    </w:r>
    <w:r>
      <w:sym w:font="Wingdings" w:char="F072"/>
    </w:r>
    <w:r w:rsidRPr="003D5B84">
      <w:tab/>
    </w:r>
  </w:p>
  <w:p w14:paraId="30964011" w14:textId="4B820206" w:rsidR="00947332" w:rsidRPr="003D5B84" w:rsidRDefault="00947332" w:rsidP="008B04B3">
    <w:pPr>
      <w:pStyle w:val="Header"/>
      <w:tabs>
        <w:tab w:val="clear" w:pos="4320"/>
        <w:tab w:val="clear" w:pos="8640"/>
      </w:tabs>
      <w:ind w:right="45"/>
      <w:jc w:val="right"/>
      <w:rPr>
        <w:rStyle w:val="PageNumber"/>
      </w:rPr>
    </w:pPr>
    <w:r>
      <w:rPr>
        <w:noProof/>
        <w:lang w:val="en-IN" w:eastAsia="en-IN"/>
      </w:rPr>
      <mc:AlternateContent>
        <mc:Choice Requires="wps">
          <w:drawing>
            <wp:anchor distT="4294967295" distB="4294967295" distL="114300" distR="114300" simplePos="0" relativeHeight="251659264" behindDoc="0" locked="0" layoutInCell="1" allowOverlap="1" wp14:anchorId="48F3C303" wp14:editId="7F7F2381">
              <wp:simplePos x="0" y="0"/>
              <wp:positionH relativeFrom="column">
                <wp:posOffset>4445</wp:posOffset>
              </wp:positionH>
              <wp:positionV relativeFrom="paragraph">
                <wp:posOffset>40004</wp:posOffset>
              </wp:positionV>
              <wp:extent cx="5601970" cy="0"/>
              <wp:effectExtent l="0" t="0" r="36830" b="1905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197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52478CC" id="_x0000_t32" coordsize="21600,21600" o:spt="32" o:oned="t" path="m,l21600,21600e" filled="f">
              <v:path arrowok="t" fillok="f" o:connecttype="none"/>
              <o:lock v:ext="edit" shapetype="t"/>
            </v:shapetype>
            <v:shape id="AutoShape 6" o:spid="_x0000_s1026" type="#_x0000_t32" style="position:absolute;margin-left:.35pt;margin-top:3.15pt;width:441.1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" strokeweight="1pt"/>
          </w:pict>
        </mc:Fallback>
      </mc:AlternateContent>
    </w:r>
    <w:r w:rsidRPr="003D5B84">
      <w:rPr>
        <w:rStyle w:val="PageNumber"/>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9">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3">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14">
    <w:nsid w:val="6AE51428"/>
    <w:multiLevelType w:val="hybridMultilevel"/>
    <w:tmpl w:val="80A23374"/>
    <w:lvl w:ilvl="0" w:tplc="5366C48C">
      <w:start w:val="1"/>
      <w:numFmt w:val="decimal"/>
      <w:lvlText w:val="[%1]"/>
      <w:lvlJc w:val="left"/>
      <w:pPr>
        <w:ind w:left="720" w:hanging="360"/>
      </w:pPr>
      <w:rPr>
        <w:rFonts w:ascii="Times New Roman" w:hAnsi="Times New Roman" w:hint="default"/>
        <w:b w:val="0"/>
        <w:i w:val="0"/>
        <w:color w:val="auto"/>
        <w:sz w:val="1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B0A3B17"/>
    <w:multiLevelType w:val="hybridMultilevel"/>
    <w:tmpl w:val="81B8EEB4"/>
    <w:lvl w:ilvl="0" w:tplc="DE86784C">
      <w:start w:val="1"/>
      <w:numFmt w:val="decimal"/>
      <w:lvlText w:val="%1."/>
      <w:lvlJc w:val="left"/>
      <w:pPr>
        <w:ind w:left="644" w:hanging="360"/>
      </w:pPr>
      <w:rPr>
        <w:rFonts w:ascii="Times New Roman" w:hAnsi="Times New Roman"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num w:numId="1">
    <w:abstractNumId w:val="12"/>
  </w:num>
  <w:num w:numId="2">
    <w:abstractNumId w:val="8"/>
  </w:num>
  <w:num w:numId="3">
    <w:abstractNumId w:val="16"/>
  </w:num>
  <w:num w:numId="4">
    <w:abstractNumId w:val="7"/>
  </w:num>
  <w:num w:numId="5">
    <w:abstractNumId w:val="10"/>
  </w:num>
  <w:num w:numId="6">
    <w:abstractNumId w:val="13"/>
  </w:num>
  <w:num w:numId="7">
    <w:abstractNumId w:val="11"/>
  </w:num>
  <w:num w:numId="8">
    <w:abstractNumId w:val="9"/>
  </w:num>
  <w:num w:numId="9">
    <w:abstractNumId w:val="6"/>
  </w:num>
  <w:num w:numId="10">
    <w:abstractNumId w:val="1"/>
  </w:num>
  <w:num w:numId="11">
    <w:abstractNumId w:val="0"/>
  </w:num>
  <w:num w:numId="12">
    <w:abstractNumId w:val="3"/>
  </w:num>
  <w:num w:numId="13">
    <w:abstractNumId w:val="2"/>
  </w:num>
  <w:num w:numId="14">
    <w:abstractNumId w:val="4"/>
  </w:num>
  <w:num w:numId="15">
    <w:abstractNumId w:val="15"/>
  </w:num>
  <w:num w:numId="16">
    <w:abstractNumId w:val="5"/>
  </w:num>
  <w:num w:numId="17">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NDc1sjQ1NjC1tDS1NDNT0lEKTi0uzszPAykwrgUAHJsVTCwAAAA="/>
  </w:docVars>
  <w:rsids>
    <w:rsidRoot w:val="007D0AC6"/>
    <w:rsid w:val="000013CF"/>
    <w:rsid w:val="00002882"/>
    <w:rsid w:val="0000385F"/>
    <w:rsid w:val="0000476D"/>
    <w:rsid w:val="00005EFC"/>
    <w:rsid w:val="00007744"/>
    <w:rsid w:val="000106D0"/>
    <w:rsid w:val="00012CEF"/>
    <w:rsid w:val="00014539"/>
    <w:rsid w:val="00014633"/>
    <w:rsid w:val="00015F2A"/>
    <w:rsid w:val="00017858"/>
    <w:rsid w:val="00021E75"/>
    <w:rsid w:val="000230FF"/>
    <w:rsid w:val="00023591"/>
    <w:rsid w:val="000258EC"/>
    <w:rsid w:val="00026D03"/>
    <w:rsid w:val="00027142"/>
    <w:rsid w:val="000279BE"/>
    <w:rsid w:val="00027EEE"/>
    <w:rsid w:val="00031340"/>
    <w:rsid w:val="00033294"/>
    <w:rsid w:val="00034C84"/>
    <w:rsid w:val="00035B36"/>
    <w:rsid w:val="000416A3"/>
    <w:rsid w:val="000437AE"/>
    <w:rsid w:val="00046884"/>
    <w:rsid w:val="000474E3"/>
    <w:rsid w:val="00047710"/>
    <w:rsid w:val="00050BDA"/>
    <w:rsid w:val="000523C5"/>
    <w:rsid w:val="00053FB7"/>
    <w:rsid w:val="0005742C"/>
    <w:rsid w:val="0006020A"/>
    <w:rsid w:val="00060330"/>
    <w:rsid w:val="00060F5C"/>
    <w:rsid w:val="00061D77"/>
    <w:rsid w:val="00062720"/>
    <w:rsid w:val="0006334D"/>
    <w:rsid w:val="0006550F"/>
    <w:rsid w:val="00066063"/>
    <w:rsid w:val="00067B91"/>
    <w:rsid w:val="0007154C"/>
    <w:rsid w:val="00071BBD"/>
    <w:rsid w:val="0007236F"/>
    <w:rsid w:val="00073635"/>
    <w:rsid w:val="00076684"/>
    <w:rsid w:val="00076C16"/>
    <w:rsid w:val="000776D4"/>
    <w:rsid w:val="00080CCD"/>
    <w:rsid w:val="000830A2"/>
    <w:rsid w:val="00083B9D"/>
    <w:rsid w:val="00083DD6"/>
    <w:rsid w:val="00085121"/>
    <w:rsid w:val="00086551"/>
    <w:rsid w:val="000877AC"/>
    <w:rsid w:val="00087876"/>
    <w:rsid w:val="00087AF7"/>
    <w:rsid w:val="00090B78"/>
    <w:rsid w:val="000924FF"/>
    <w:rsid w:val="00093380"/>
    <w:rsid w:val="00094EB8"/>
    <w:rsid w:val="00095C3E"/>
    <w:rsid w:val="00096883"/>
    <w:rsid w:val="000973CC"/>
    <w:rsid w:val="00097958"/>
    <w:rsid w:val="00097E2D"/>
    <w:rsid w:val="00097F57"/>
    <w:rsid w:val="000A15DA"/>
    <w:rsid w:val="000A173A"/>
    <w:rsid w:val="000A592D"/>
    <w:rsid w:val="000A5DE5"/>
    <w:rsid w:val="000A643C"/>
    <w:rsid w:val="000A7ACA"/>
    <w:rsid w:val="000B01A5"/>
    <w:rsid w:val="000B0641"/>
    <w:rsid w:val="000B5480"/>
    <w:rsid w:val="000B682B"/>
    <w:rsid w:val="000B70FC"/>
    <w:rsid w:val="000C03DA"/>
    <w:rsid w:val="000C206A"/>
    <w:rsid w:val="000C35D7"/>
    <w:rsid w:val="000C4277"/>
    <w:rsid w:val="000C4B17"/>
    <w:rsid w:val="000C730A"/>
    <w:rsid w:val="000D099B"/>
    <w:rsid w:val="000D50C8"/>
    <w:rsid w:val="000D6591"/>
    <w:rsid w:val="000D6BC3"/>
    <w:rsid w:val="000E0AE1"/>
    <w:rsid w:val="000E0C84"/>
    <w:rsid w:val="000E0CE9"/>
    <w:rsid w:val="000E0E3C"/>
    <w:rsid w:val="000E1595"/>
    <w:rsid w:val="000E1C9D"/>
    <w:rsid w:val="000E28E0"/>
    <w:rsid w:val="000E46C5"/>
    <w:rsid w:val="000E4FD6"/>
    <w:rsid w:val="000E69E3"/>
    <w:rsid w:val="000E708C"/>
    <w:rsid w:val="000F279B"/>
    <w:rsid w:val="000F29E1"/>
    <w:rsid w:val="000F4259"/>
    <w:rsid w:val="000F61E2"/>
    <w:rsid w:val="000F7ED5"/>
    <w:rsid w:val="001003EF"/>
    <w:rsid w:val="0010046E"/>
    <w:rsid w:val="00102A61"/>
    <w:rsid w:val="001041EB"/>
    <w:rsid w:val="00104BF1"/>
    <w:rsid w:val="00106F02"/>
    <w:rsid w:val="001078A8"/>
    <w:rsid w:val="00107904"/>
    <w:rsid w:val="00110ACA"/>
    <w:rsid w:val="001129DE"/>
    <w:rsid w:val="00112C8A"/>
    <w:rsid w:val="0011369D"/>
    <w:rsid w:val="00113F18"/>
    <w:rsid w:val="00114470"/>
    <w:rsid w:val="00117326"/>
    <w:rsid w:val="00117C85"/>
    <w:rsid w:val="00121C37"/>
    <w:rsid w:val="00122833"/>
    <w:rsid w:val="00125C41"/>
    <w:rsid w:val="00126AEC"/>
    <w:rsid w:val="00126B1A"/>
    <w:rsid w:val="0013179E"/>
    <w:rsid w:val="00131A6C"/>
    <w:rsid w:val="00131E4C"/>
    <w:rsid w:val="001322E3"/>
    <w:rsid w:val="00133B59"/>
    <w:rsid w:val="00136716"/>
    <w:rsid w:val="00137465"/>
    <w:rsid w:val="00137E25"/>
    <w:rsid w:val="00137F36"/>
    <w:rsid w:val="001404F9"/>
    <w:rsid w:val="00141AA2"/>
    <w:rsid w:val="00142A56"/>
    <w:rsid w:val="001434C3"/>
    <w:rsid w:val="001441CB"/>
    <w:rsid w:val="00144BD7"/>
    <w:rsid w:val="00145453"/>
    <w:rsid w:val="0014611F"/>
    <w:rsid w:val="00146861"/>
    <w:rsid w:val="00146FBF"/>
    <w:rsid w:val="001504ED"/>
    <w:rsid w:val="001517E4"/>
    <w:rsid w:val="00151E7C"/>
    <w:rsid w:val="00153387"/>
    <w:rsid w:val="00154C55"/>
    <w:rsid w:val="00157081"/>
    <w:rsid w:val="00157C06"/>
    <w:rsid w:val="00161845"/>
    <w:rsid w:val="001621CF"/>
    <w:rsid w:val="00162849"/>
    <w:rsid w:val="00166432"/>
    <w:rsid w:val="00167012"/>
    <w:rsid w:val="001671A8"/>
    <w:rsid w:val="0016761A"/>
    <w:rsid w:val="00167BE2"/>
    <w:rsid w:val="00170316"/>
    <w:rsid w:val="0017238E"/>
    <w:rsid w:val="001779C4"/>
    <w:rsid w:val="00177E2C"/>
    <w:rsid w:val="00180992"/>
    <w:rsid w:val="00180FD2"/>
    <w:rsid w:val="00180FD4"/>
    <w:rsid w:val="00181509"/>
    <w:rsid w:val="00181965"/>
    <w:rsid w:val="00181C88"/>
    <w:rsid w:val="001833F8"/>
    <w:rsid w:val="00185202"/>
    <w:rsid w:val="00186431"/>
    <w:rsid w:val="00186AB6"/>
    <w:rsid w:val="00187B69"/>
    <w:rsid w:val="0019050C"/>
    <w:rsid w:val="00192E8C"/>
    <w:rsid w:val="0019391D"/>
    <w:rsid w:val="00195579"/>
    <w:rsid w:val="001A0839"/>
    <w:rsid w:val="001A33EF"/>
    <w:rsid w:val="001A63E1"/>
    <w:rsid w:val="001A76CF"/>
    <w:rsid w:val="001B2439"/>
    <w:rsid w:val="001B269A"/>
    <w:rsid w:val="001B278E"/>
    <w:rsid w:val="001B2EF9"/>
    <w:rsid w:val="001B4AB3"/>
    <w:rsid w:val="001B5250"/>
    <w:rsid w:val="001B5719"/>
    <w:rsid w:val="001B60E6"/>
    <w:rsid w:val="001B621C"/>
    <w:rsid w:val="001B6344"/>
    <w:rsid w:val="001B64D0"/>
    <w:rsid w:val="001B7259"/>
    <w:rsid w:val="001B7915"/>
    <w:rsid w:val="001C0FE6"/>
    <w:rsid w:val="001C19EB"/>
    <w:rsid w:val="001C1DDC"/>
    <w:rsid w:val="001C78D9"/>
    <w:rsid w:val="001C7AC5"/>
    <w:rsid w:val="001D04CA"/>
    <w:rsid w:val="001D19C3"/>
    <w:rsid w:val="001D218B"/>
    <w:rsid w:val="001D6460"/>
    <w:rsid w:val="001D7340"/>
    <w:rsid w:val="001E1922"/>
    <w:rsid w:val="001E2071"/>
    <w:rsid w:val="001E2F3A"/>
    <w:rsid w:val="001E5CFB"/>
    <w:rsid w:val="001E608B"/>
    <w:rsid w:val="001E69C1"/>
    <w:rsid w:val="001E7DCD"/>
    <w:rsid w:val="001E7FFA"/>
    <w:rsid w:val="001F0AFC"/>
    <w:rsid w:val="001F470F"/>
    <w:rsid w:val="001F4ACD"/>
    <w:rsid w:val="001F6170"/>
    <w:rsid w:val="001F63D7"/>
    <w:rsid w:val="001F6ACF"/>
    <w:rsid w:val="001F6FB1"/>
    <w:rsid w:val="00204431"/>
    <w:rsid w:val="0020464A"/>
    <w:rsid w:val="00204A25"/>
    <w:rsid w:val="002055FD"/>
    <w:rsid w:val="0020608E"/>
    <w:rsid w:val="0020672B"/>
    <w:rsid w:val="002073B6"/>
    <w:rsid w:val="002076CA"/>
    <w:rsid w:val="002079DD"/>
    <w:rsid w:val="002120DF"/>
    <w:rsid w:val="00212DCC"/>
    <w:rsid w:val="002141C1"/>
    <w:rsid w:val="00215A82"/>
    <w:rsid w:val="00215CBA"/>
    <w:rsid w:val="00216F2A"/>
    <w:rsid w:val="00220914"/>
    <w:rsid w:val="00221620"/>
    <w:rsid w:val="00221B79"/>
    <w:rsid w:val="00221D61"/>
    <w:rsid w:val="00221FB3"/>
    <w:rsid w:val="00224456"/>
    <w:rsid w:val="00225BEA"/>
    <w:rsid w:val="00227E77"/>
    <w:rsid w:val="00230440"/>
    <w:rsid w:val="00230AAB"/>
    <w:rsid w:val="00231A19"/>
    <w:rsid w:val="00232081"/>
    <w:rsid w:val="00232DA1"/>
    <w:rsid w:val="002378BD"/>
    <w:rsid w:val="00237B26"/>
    <w:rsid w:val="00240303"/>
    <w:rsid w:val="0024180A"/>
    <w:rsid w:val="0024268D"/>
    <w:rsid w:val="0024761F"/>
    <w:rsid w:val="00250442"/>
    <w:rsid w:val="00250A66"/>
    <w:rsid w:val="00254EC2"/>
    <w:rsid w:val="002550AB"/>
    <w:rsid w:val="00256322"/>
    <w:rsid w:val="00256A4E"/>
    <w:rsid w:val="002575A8"/>
    <w:rsid w:val="00257B3F"/>
    <w:rsid w:val="00260476"/>
    <w:rsid w:val="00261B88"/>
    <w:rsid w:val="0026229E"/>
    <w:rsid w:val="002622CD"/>
    <w:rsid w:val="00262DE5"/>
    <w:rsid w:val="00265D4F"/>
    <w:rsid w:val="00266574"/>
    <w:rsid w:val="002668F8"/>
    <w:rsid w:val="00270E78"/>
    <w:rsid w:val="00271115"/>
    <w:rsid w:val="00271390"/>
    <w:rsid w:val="00271AB9"/>
    <w:rsid w:val="0027245E"/>
    <w:rsid w:val="0027362D"/>
    <w:rsid w:val="002743A4"/>
    <w:rsid w:val="002745DA"/>
    <w:rsid w:val="00274BCC"/>
    <w:rsid w:val="00275406"/>
    <w:rsid w:val="002769E7"/>
    <w:rsid w:val="00281882"/>
    <w:rsid w:val="00281D99"/>
    <w:rsid w:val="002821B9"/>
    <w:rsid w:val="0028450D"/>
    <w:rsid w:val="002855D3"/>
    <w:rsid w:val="00287694"/>
    <w:rsid w:val="00291D83"/>
    <w:rsid w:val="00291EBF"/>
    <w:rsid w:val="00295F92"/>
    <w:rsid w:val="00296D8E"/>
    <w:rsid w:val="002A0772"/>
    <w:rsid w:val="002A3606"/>
    <w:rsid w:val="002B0601"/>
    <w:rsid w:val="002B10C7"/>
    <w:rsid w:val="002B2FCA"/>
    <w:rsid w:val="002B46C9"/>
    <w:rsid w:val="002B57C4"/>
    <w:rsid w:val="002B5C67"/>
    <w:rsid w:val="002B66EF"/>
    <w:rsid w:val="002B6EC9"/>
    <w:rsid w:val="002B7609"/>
    <w:rsid w:val="002B7F14"/>
    <w:rsid w:val="002C0665"/>
    <w:rsid w:val="002C2C92"/>
    <w:rsid w:val="002C4749"/>
    <w:rsid w:val="002C625D"/>
    <w:rsid w:val="002C6317"/>
    <w:rsid w:val="002D07B9"/>
    <w:rsid w:val="002D0C71"/>
    <w:rsid w:val="002D0F04"/>
    <w:rsid w:val="002D31A6"/>
    <w:rsid w:val="002D4A56"/>
    <w:rsid w:val="002D7286"/>
    <w:rsid w:val="002D7311"/>
    <w:rsid w:val="002D797A"/>
    <w:rsid w:val="002E0647"/>
    <w:rsid w:val="002E0BC4"/>
    <w:rsid w:val="002E184C"/>
    <w:rsid w:val="002E1C3B"/>
    <w:rsid w:val="002E2CAE"/>
    <w:rsid w:val="002E6409"/>
    <w:rsid w:val="002F1014"/>
    <w:rsid w:val="002F137A"/>
    <w:rsid w:val="002F167B"/>
    <w:rsid w:val="002F267D"/>
    <w:rsid w:val="002F3D30"/>
    <w:rsid w:val="002F41A4"/>
    <w:rsid w:val="002F48E3"/>
    <w:rsid w:val="002F5AFE"/>
    <w:rsid w:val="002F6BBA"/>
    <w:rsid w:val="002F6DAA"/>
    <w:rsid w:val="002F6DFA"/>
    <w:rsid w:val="002F7623"/>
    <w:rsid w:val="002F7C5F"/>
    <w:rsid w:val="0030038F"/>
    <w:rsid w:val="0030284E"/>
    <w:rsid w:val="00302D7F"/>
    <w:rsid w:val="00304AD9"/>
    <w:rsid w:val="00305125"/>
    <w:rsid w:val="00306442"/>
    <w:rsid w:val="003069FB"/>
    <w:rsid w:val="00310807"/>
    <w:rsid w:val="00312C0C"/>
    <w:rsid w:val="003131EB"/>
    <w:rsid w:val="003139DF"/>
    <w:rsid w:val="00313AA2"/>
    <w:rsid w:val="00316F00"/>
    <w:rsid w:val="003200C9"/>
    <w:rsid w:val="003209C7"/>
    <w:rsid w:val="00322982"/>
    <w:rsid w:val="0032306D"/>
    <w:rsid w:val="00326170"/>
    <w:rsid w:val="003263E9"/>
    <w:rsid w:val="00326D35"/>
    <w:rsid w:val="003301CB"/>
    <w:rsid w:val="00331183"/>
    <w:rsid w:val="00332063"/>
    <w:rsid w:val="0033323D"/>
    <w:rsid w:val="00333AB9"/>
    <w:rsid w:val="00333C06"/>
    <w:rsid w:val="0033459B"/>
    <w:rsid w:val="00335BE8"/>
    <w:rsid w:val="00337C87"/>
    <w:rsid w:val="0034265F"/>
    <w:rsid w:val="00343A49"/>
    <w:rsid w:val="0034529A"/>
    <w:rsid w:val="00346356"/>
    <w:rsid w:val="00346441"/>
    <w:rsid w:val="003475EC"/>
    <w:rsid w:val="00347E7A"/>
    <w:rsid w:val="00350202"/>
    <w:rsid w:val="0035076B"/>
    <w:rsid w:val="003516C4"/>
    <w:rsid w:val="00352319"/>
    <w:rsid w:val="00352BEB"/>
    <w:rsid w:val="00353885"/>
    <w:rsid w:val="0035452F"/>
    <w:rsid w:val="0036015A"/>
    <w:rsid w:val="0036078A"/>
    <w:rsid w:val="00360A9A"/>
    <w:rsid w:val="00361EB1"/>
    <w:rsid w:val="00362009"/>
    <w:rsid w:val="003629D1"/>
    <w:rsid w:val="003637CE"/>
    <w:rsid w:val="00370925"/>
    <w:rsid w:val="003715EC"/>
    <w:rsid w:val="00373753"/>
    <w:rsid w:val="00373CD2"/>
    <w:rsid w:val="00376867"/>
    <w:rsid w:val="00376A96"/>
    <w:rsid w:val="003772AC"/>
    <w:rsid w:val="00381E56"/>
    <w:rsid w:val="003826FF"/>
    <w:rsid w:val="00390EE9"/>
    <w:rsid w:val="00391503"/>
    <w:rsid w:val="00392712"/>
    <w:rsid w:val="00393D9D"/>
    <w:rsid w:val="00393E61"/>
    <w:rsid w:val="00395B9A"/>
    <w:rsid w:val="00396D02"/>
    <w:rsid w:val="003A0041"/>
    <w:rsid w:val="003A1C3E"/>
    <w:rsid w:val="003A2970"/>
    <w:rsid w:val="003A41C9"/>
    <w:rsid w:val="003A5088"/>
    <w:rsid w:val="003A7B77"/>
    <w:rsid w:val="003A7D80"/>
    <w:rsid w:val="003B0E46"/>
    <w:rsid w:val="003B14AA"/>
    <w:rsid w:val="003B19C7"/>
    <w:rsid w:val="003B25A5"/>
    <w:rsid w:val="003B3120"/>
    <w:rsid w:val="003B3537"/>
    <w:rsid w:val="003B567E"/>
    <w:rsid w:val="003B6932"/>
    <w:rsid w:val="003B79EB"/>
    <w:rsid w:val="003B7ED0"/>
    <w:rsid w:val="003C0D91"/>
    <w:rsid w:val="003C3E42"/>
    <w:rsid w:val="003C484F"/>
    <w:rsid w:val="003C4B05"/>
    <w:rsid w:val="003C5F72"/>
    <w:rsid w:val="003C72E2"/>
    <w:rsid w:val="003D07D2"/>
    <w:rsid w:val="003D594E"/>
    <w:rsid w:val="003D5A00"/>
    <w:rsid w:val="003D5B84"/>
    <w:rsid w:val="003D79CF"/>
    <w:rsid w:val="003E0207"/>
    <w:rsid w:val="003E304D"/>
    <w:rsid w:val="003E4AA5"/>
    <w:rsid w:val="003E5041"/>
    <w:rsid w:val="003F0964"/>
    <w:rsid w:val="003F18A1"/>
    <w:rsid w:val="003F1D93"/>
    <w:rsid w:val="003F1DEE"/>
    <w:rsid w:val="003F2EB6"/>
    <w:rsid w:val="003F4897"/>
    <w:rsid w:val="003F6587"/>
    <w:rsid w:val="00400970"/>
    <w:rsid w:val="00402C7D"/>
    <w:rsid w:val="00403A74"/>
    <w:rsid w:val="0040683C"/>
    <w:rsid w:val="00406CD5"/>
    <w:rsid w:val="00407351"/>
    <w:rsid w:val="00407C2D"/>
    <w:rsid w:val="004106DF"/>
    <w:rsid w:val="00411A71"/>
    <w:rsid w:val="00411C0C"/>
    <w:rsid w:val="0041399A"/>
    <w:rsid w:val="00414535"/>
    <w:rsid w:val="00414EA0"/>
    <w:rsid w:val="00420D64"/>
    <w:rsid w:val="00424E85"/>
    <w:rsid w:val="00425BE9"/>
    <w:rsid w:val="00427072"/>
    <w:rsid w:val="00427B1A"/>
    <w:rsid w:val="0043014C"/>
    <w:rsid w:val="0043585C"/>
    <w:rsid w:val="00441F35"/>
    <w:rsid w:val="00443205"/>
    <w:rsid w:val="004439D2"/>
    <w:rsid w:val="004503E9"/>
    <w:rsid w:val="00451742"/>
    <w:rsid w:val="00453463"/>
    <w:rsid w:val="004550E4"/>
    <w:rsid w:val="00456C9D"/>
    <w:rsid w:val="004625E8"/>
    <w:rsid w:val="0046343E"/>
    <w:rsid w:val="004637E8"/>
    <w:rsid w:val="00466A14"/>
    <w:rsid w:val="00467368"/>
    <w:rsid w:val="004674CD"/>
    <w:rsid w:val="004710C3"/>
    <w:rsid w:val="004710EE"/>
    <w:rsid w:val="00472E56"/>
    <w:rsid w:val="004740EC"/>
    <w:rsid w:val="00475D66"/>
    <w:rsid w:val="00477344"/>
    <w:rsid w:val="0048079D"/>
    <w:rsid w:val="004819CF"/>
    <w:rsid w:val="00481DA2"/>
    <w:rsid w:val="00482432"/>
    <w:rsid w:val="00484866"/>
    <w:rsid w:val="004859D6"/>
    <w:rsid w:val="00485FD1"/>
    <w:rsid w:val="0048797E"/>
    <w:rsid w:val="00487DD3"/>
    <w:rsid w:val="004902C8"/>
    <w:rsid w:val="004905D4"/>
    <w:rsid w:val="0049241C"/>
    <w:rsid w:val="00492E44"/>
    <w:rsid w:val="004947B9"/>
    <w:rsid w:val="0049514C"/>
    <w:rsid w:val="00496DFD"/>
    <w:rsid w:val="004A0C8B"/>
    <w:rsid w:val="004A187E"/>
    <w:rsid w:val="004A1A3F"/>
    <w:rsid w:val="004A1D46"/>
    <w:rsid w:val="004A335F"/>
    <w:rsid w:val="004A3F3D"/>
    <w:rsid w:val="004A4FDB"/>
    <w:rsid w:val="004A5FC0"/>
    <w:rsid w:val="004A7C83"/>
    <w:rsid w:val="004B1FFE"/>
    <w:rsid w:val="004B2915"/>
    <w:rsid w:val="004B2F8C"/>
    <w:rsid w:val="004B4EDE"/>
    <w:rsid w:val="004B589F"/>
    <w:rsid w:val="004B661B"/>
    <w:rsid w:val="004B68A5"/>
    <w:rsid w:val="004B76DC"/>
    <w:rsid w:val="004C0B2C"/>
    <w:rsid w:val="004C1787"/>
    <w:rsid w:val="004C3BEB"/>
    <w:rsid w:val="004C59ED"/>
    <w:rsid w:val="004C65D5"/>
    <w:rsid w:val="004D5424"/>
    <w:rsid w:val="004D5A35"/>
    <w:rsid w:val="004D6A00"/>
    <w:rsid w:val="004D7295"/>
    <w:rsid w:val="004E140A"/>
    <w:rsid w:val="004E154B"/>
    <w:rsid w:val="004E1914"/>
    <w:rsid w:val="004E3613"/>
    <w:rsid w:val="004E3AFD"/>
    <w:rsid w:val="004E3CAD"/>
    <w:rsid w:val="004E56F3"/>
    <w:rsid w:val="004E6C69"/>
    <w:rsid w:val="004F0367"/>
    <w:rsid w:val="004F101E"/>
    <w:rsid w:val="004F2664"/>
    <w:rsid w:val="004F28D4"/>
    <w:rsid w:val="004F2A11"/>
    <w:rsid w:val="004F3166"/>
    <w:rsid w:val="004F3208"/>
    <w:rsid w:val="004F4EA7"/>
    <w:rsid w:val="004F54D2"/>
    <w:rsid w:val="004F6193"/>
    <w:rsid w:val="004F7D42"/>
    <w:rsid w:val="00501713"/>
    <w:rsid w:val="00505F41"/>
    <w:rsid w:val="0050794C"/>
    <w:rsid w:val="0051075B"/>
    <w:rsid w:val="00511236"/>
    <w:rsid w:val="00511539"/>
    <w:rsid w:val="00512DE0"/>
    <w:rsid w:val="0051361F"/>
    <w:rsid w:val="00514F16"/>
    <w:rsid w:val="00515455"/>
    <w:rsid w:val="00515B49"/>
    <w:rsid w:val="00516317"/>
    <w:rsid w:val="00517065"/>
    <w:rsid w:val="005174FF"/>
    <w:rsid w:val="00520EC3"/>
    <w:rsid w:val="0052138C"/>
    <w:rsid w:val="005213A1"/>
    <w:rsid w:val="00522409"/>
    <w:rsid w:val="00523362"/>
    <w:rsid w:val="00523B26"/>
    <w:rsid w:val="0052442F"/>
    <w:rsid w:val="00526CFA"/>
    <w:rsid w:val="00530CAF"/>
    <w:rsid w:val="0053172B"/>
    <w:rsid w:val="00532941"/>
    <w:rsid w:val="00534B18"/>
    <w:rsid w:val="00535A39"/>
    <w:rsid w:val="005373E3"/>
    <w:rsid w:val="00540DCE"/>
    <w:rsid w:val="00540DD7"/>
    <w:rsid w:val="00541F86"/>
    <w:rsid w:val="00541FCB"/>
    <w:rsid w:val="00542136"/>
    <w:rsid w:val="0054283A"/>
    <w:rsid w:val="00545E9C"/>
    <w:rsid w:val="00547658"/>
    <w:rsid w:val="0054768C"/>
    <w:rsid w:val="005542A3"/>
    <w:rsid w:val="0055430A"/>
    <w:rsid w:val="00554DD0"/>
    <w:rsid w:val="0055649A"/>
    <w:rsid w:val="00563102"/>
    <w:rsid w:val="0057030E"/>
    <w:rsid w:val="00572013"/>
    <w:rsid w:val="00573257"/>
    <w:rsid w:val="005778F7"/>
    <w:rsid w:val="00577A3F"/>
    <w:rsid w:val="00577E87"/>
    <w:rsid w:val="005805DF"/>
    <w:rsid w:val="00580669"/>
    <w:rsid w:val="0058326E"/>
    <w:rsid w:val="005833B8"/>
    <w:rsid w:val="00583A03"/>
    <w:rsid w:val="005841BA"/>
    <w:rsid w:val="00584301"/>
    <w:rsid w:val="00584711"/>
    <w:rsid w:val="005877F2"/>
    <w:rsid w:val="00592442"/>
    <w:rsid w:val="0059283B"/>
    <w:rsid w:val="00592F24"/>
    <w:rsid w:val="0059320D"/>
    <w:rsid w:val="00593E92"/>
    <w:rsid w:val="005949F1"/>
    <w:rsid w:val="005956F7"/>
    <w:rsid w:val="00595CB2"/>
    <w:rsid w:val="005978C8"/>
    <w:rsid w:val="005A0A0F"/>
    <w:rsid w:val="005A1AD0"/>
    <w:rsid w:val="005A2361"/>
    <w:rsid w:val="005A24ED"/>
    <w:rsid w:val="005A2573"/>
    <w:rsid w:val="005A4783"/>
    <w:rsid w:val="005A4F3F"/>
    <w:rsid w:val="005A603C"/>
    <w:rsid w:val="005A6B87"/>
    <w:rsid w:val="005A6F1F"/>
    <w:rsid w:val="005A7DF3"/>
    <w:rsid w:val="005B0825"/>
    <w:rsid w:val="005B0A84"/>
    <w:rsid w:val="005B2527"/>
    <w:rsid w:val="005B2D16"/>
    <w:rsid w:val="005B2F69"/>
    <w:rsid w:val="005B4DAF"/>
    <w:rsid w:val="005B56A0"/>
    <w:rsid w:val="005B5788"/>
    <w:rsid w:val="005B60D5"/>
    <w:rsid w:val="005B693A"/>
    <w:rsid w:val="005C0E64"/>
    <w:rsid w:val="005C11D6"/>
    <w:rsid w:val="005C12EA"/>
    <w:rsid w:val="005C1759"/>
    <w:rsid w:val="005C234E"/>
    <w:rsid w:val="005C3CE0"/>
    <w:rsid w:val="005D02EE"/>
    <w:rsid w:val="005D0C1B"/>
    <w:rsid w:val="005D1D70"/>
    <w:rsid w:val="005D210E"/>
    <w:rsid w:val="005D3D27"/>
    <w:rsid w:val="005D464B"/>
    <w:rsid w:val="005D7D3A"/>
    <w:rsid w:val="005D7EB1"/>
    <w:rsid w:val="005E6EF7"/>
    <w:rsid w:val="005E736A"/>
    <w:rsid w:val="005E75FC"/>
    <w:rsid w:val="005F042D"/>
    <w:rsid w:val="005F3D1C"/>
    <w:rsid w:val="005F534C"/>
    <w:rsid w:val="005F75F8"/>
    <w:rsid w:val="006044C7"/>
    <w:rsid w:val="0060674D"/>
    <w:rsid w:val="006112EB"/>
    <w:rsid w:val="0061156E"/>
    <w:rsid w:val="006123B6"/>
    <w:rsid w:val="00612C49"/>
    <w:rsid w:val="00612DB7"/>
    <w:rsid w:val="00613977"/>
    <w:rsid w:val="0061627D"/>
    <w:rsid w:val="006206C7"/>
    <w:rsid w:val="00622EC4"/>
    <w:rsid w:val="00623338"/>
    <w:rsid w:val="0062488B"/>
    <w:rsid w:val="00625B2C"/>
    <w:rsid w:val="006327F1"/>
    <w:rsid w:val="00635D43"/>
    <w:rsid w:val="00635F40"/>
    <w:rsid w:val="00636167"/>
    <w:rsid w:val="00644417"/>
    <w:rsid w:val="00647075"/>
    <w:rsid w:val="0064723E"/>
    <w:rsid w:val="00652C25"/>
    <w:rsid w:val="00652EBE"/>
    <w:rsid w:val="006543D3"/>
    <w:rsid w:val="006549EF"/>
    <w:rsid w:val="00655C14"/>
    <w:rsid w:val="00656420"/>
    <w:rsid w:val="00656ADE"/>
    <w:rsid w:val="006602D7"/>
    <w:rsid w:val="00662070"/>
    <w:rsid w:val="0066237A"/>
    <w:rsid w:val="006628A9"/>
    <w:rsid w:val="006642BF"/>
    <w:rsid w:val="00665A9F"/>
    <w:rsid w:val="00665B37"/>
    <w:rsid w:val="006719D8"/>
    <w:rsid w:val="0067364F"/>
    <w:rsid w:val="00675D81"/>
    <w:rsid w:val="00676455"/>
    <w:rsid w:val="00676EB9"/>
    <w:rsid w:val="006814C9"/>
    <w:rsid w:val="00681D2A"/>
    <w:rsid w:val="00682B00"/>
    <w:rsid w:val="00684B31"/>
    <w:rsid w:val="00685AA5"/>
    <w:rsid w:val="00685FB4"/>
    <w:rsid w:val="006863DA"/>
    <w:rsid w:val="00687CA7"/>
    <w:rsid w:val="00687D3A"/>
    <w:rsid w:val="00690A20"/>
    <w:rsid w:val="006925E2"/>
    <w:rsid w:val="00692618"/>
    <w:rsid w:val="006952B0"/>
    <w:rsid w:val="006A0231"/>
    <w:rsid w:val="006A090C"/>
    <w:rsid w:val="006A1384"/>
    <w:rsid w:val="006A1D18"/>
    <w:rsid w:val="006A2A62"/>
    <w:rsid w:val="006A34DA"/>
    <w:rsid w:val="006A6AEE"/>
    <w:rsid w:val="006B027E"/>
    <w:rsid w:val="006B0965"/>
    <w:rsid w:val="006B6754"/>
    <w:rsid w:val="006B71FD"/>
    <w:rsid w:val="006B7BCF"/>
    <w:rsid w:val="006C0661"/>
    <w:rsid w:val="006C0E3B"/>
    <w:rsid w:val="006C13DD"/>
    <w:rsid w:val="006C18AF"/>
    <w:rsid w:val="006C1D12"/>
    <w:rsid w:val="006C574A"/>
    <w:rsid w:val="006C6B81"/>
    <w:rsid w:val="006C7D80"/>
    <w:rsid w:val="006D0BA0"/>
    <w:rsid w:val="006D29E6"/>
    <w:rsid w:val="006D449D"/>
    <w:rsid w:val="006D5851"/>
    <w:rsid w:val="006D5DAA"/>
    <w:rsid w:val="006D60D9"/>
    <w:rsid w:val="006D6178"/>
    <w:rsid w:val="006D6D25"/>
    <w:rsid w:val="006E361D"/>
    <w:rsid w:val="006E3810"/>
    <w:rsid w:val="006E3A00"/>
    <w:rsid w:val="006E44B1"/>
    <w:rsid w:val="006E492E"/>
    <w:rsid w:val="006E4C9D"/>
    <w:rsid w:val="006E5DCF"/>
    <w:rsid w:val="006E669C"/>
    <w:rsid w:val="006E786F"/>
    <w:rsid w:val="006F01C3"/>
    <w:rsid w:val="006F2E3F"/>
    <w:rsid w:val="006F45D7"/>
    <w:rsid w:val="006F5B9E"/>
    <w:rsid w:val="006F5F0F"/>
    <w:rsid w:val="006F7480"/>
    <w:rsid w:val="00700658"/>
    <w:rsid w:val="0070124C"/>
    <w:rsid w:val="007017C6"/>
    <w:rsid w:val="007027BB"/>
    <w:rsid w:val="00705140"/>
    <w:rsid w:val="007066C5"/>
    <w:rsid w:val="00711C3F"/>
    <w:rsid w:val="00712FFF"/>
    <w:rsid w:val="007142C8"/>
    <w:rsid w:val="00716185"/>
    <w:rsid w:val="00717884"/>
    <w:rsid w:val="00717A32"/>
    <w:rsid w:val="00720729"/>
    <w:rsid w:val="007212E2"/>
    <w:rsid w:val="00723DEB"/>
    <w:rsid w:val="007240E7"/>
    <w:rsid w:val="00724547"/>
    <w:rsid w:val="007304E2"/>
    <w:rsid w:val="00731AEB"/>
    <w:rsid w:val="0073434F"/>
    <w:rsid w:val="0073626B"/>
    <w:rsid w:val="00740C36"/>
    <w:rsid w:val="00741A8F"/>
    <w:rsid w:val="00742008"/>
    <w:rsid w:val="00742760"/>
    <w:rsid w:val="00743BA0"/>
    <w:rsid w:val="00747DFD"/>
    <w:rsid w:val="0075157C"/>
    <w:rsid w:val="00752731"/>
    <w:rsid w:val="00754329"/>
    <w:rsid w:val="007547A1"/>
    <w:rsid w:val="0075530B"/>
    <w:rsid w:val="00756A93"/>
    <w:rsid w:val="0075769A"/>
    <w:rsid w:val="007608AF"/>
    <w:rsid w:val="00765DEF"/>
    <w:rsid w:val="00766E46"/>
    <w:rsid w:val="00770E6E"/>
    <w:rsid w:val="00771A7C"/>
    <w:rsid w:val="0077230A"/>
    <w:rsid w:val="00772725"/>
    <w:rsid w:val="00773EB7"/>
    <w:rsid w:val="007751AA"/>
    <w:rsid w:val="00777AD7"/>
    <w:rsid w:val="00783B32"/>
    <w:rsid w:val="007912CE"/>
    <w:rsid w:val="0079451D"/>
    <w:rsid w:val="00795BC5"/>
    <w:rsid w:val="0079782B"/>
    <w:rsid w:val="007A04C8"/>
    <w:rsid w:val="007A3102"/>
    <w:rsid w:val="007A3B30"/>
    <w:rsid w:val="007A3FC0"/>
    <w:rsid w:val="007A49BA"/>
    <w:rsid w:val="007A609F"/>
    <w:rsid w:val="007A7484"/>
    <w:rsid w:val="007A753C"/>
    <w:rsid w:val="007B57A1"/>
    <w:rsid w:val="007B7535"/>
    <w:rsid w:val="007C0D3D"/>
    <w:rsid w:val="007C2A08"/>
    <w:rsid w:val="007C60D8"/>
    <w:rsid w:val="007C74E3"/>
    <w:rsid w:val="007D03D0"/>
    <w:rsid w:val="007D0AC6"/>
    <w:rsid w:val="007D2077"/>
    <w:rsid w:val="007D3E3E"/>
    <w:rsid w:val="007D46DD"/>
    <w:rsid w:val="007D6360"/>
    <w:rsid w:val="007D6B21"/>
    <w:rsid w:val="007D7A78"/>
    <w:rsid w:val="007E0287"/>
    <w:rsid w:val="007E5364"/>
    <w:rsid w:val="007E5812"/>
    <w:rsid w:val="007E68A5"/>
    <w:rsid w:val="007F1EC7"/>
    <w:rsid w:val="007F286F"/>
    <w:rsid w:val="007F2C82"/>
    <w:rsid w:val="007F3283"/>
    <w:rsid w:val="007F36F4"/>
    <w:rsid w:val="007F3D03"/>
    <w:rsid w:val="007F3EAF"/>
    <w:rsid w:val="007F40B0"/>
    <w:rsid w:val="007F49CC"/>
    <w:rsid w:val="007F5F38"/>
    <w:rsid w:val="007F665B"/>
    <w:rsid w:val="00800988"/>
    <w:rsid w:val="0080322F"/>
    <w:rsid w:val="008042C8"/>
    <w:rsid w:val="00805CFD"/>
    <w:rsid w:val="008077EF"/>
    <w:rsid w:val="00807F15"/>
    <w:rsid w:val="008120AB"/>
    <w:rsid w:val="00812884"/>
    <w:rsid w:val="0081359D"/>
    <w:rsid w:val="008136A0"/>
    <w:rsid w:val="00813CDD"/>
    <w:rsid w:val="00814164"/>
    <w:rsid w:val="00815A2E"/>
    <w:rsid w:val="008168B9"/>
    <w:rsid w:val="00820065"/>
    <w:rsid w:val="00820B4E"/>
    <w:rsid w:val="0082116D"/>
    <w:rsid w:val="00822488"/>
    <w:rsid w:val="00823B38"/>
    <w:rsid w:val="00823F1C"/>
    <w:rsid w:val="00824697"/>
    <w:rsid w:val="00826EEE"/>
    <w:rsid w:val="00827A30"/>
    <w:rsid w:val="008318B8"/>
    <w:rsid w:val="00831D06"/>
    <w:rsid w:val="00831DDD"/>
    <w:rsid w:val="00832386"/>
    <w:rsid w:val="008332DA"/>
    <w:rsid w:val="008344C2"/>
    <w:rsid w:val="00834559"/>
    <w:rsid w:val="00834BAC"/>
    <w:rsid w:val="00836CCE"/>
    <w:rsid w:val="00836D01"/>
    <w:rsid w:val="00836EA3"/>
    <w:rsid w:val="008379F3"/>
    <w:rsid w:val="00837EA3"/>
    <w:rsid w:val="00840B40"/>
    <w:rsid w:val="00842E9D"/>
    <w:rsid w:val="008439A0"/>
    <w:rsid w:val="00843BE9"/>
    <w:rsid w:val="00845F2F"/>
    <w:rsid w:val="00846AA9"/>
    <w:rsid w:val="0085048A"/>
    <w:rsid w:val="008508FF"/>
    <w:rsid w:val="00850CAC"/>
    <w:rsid w:val="0085238C"/>
    <w:rsid w:val="008530DA"/>
    <w:rsid w:val="008538D0"/>
    <w:rsid w:val="00853BF4"/>
    <w:rsid w:val="00854ED5"/>
    <w:rsid w:val="00855965"/>
    <w:rsid w:val="00855C64"/>
    <w:rsid w:val="00856356"/>
    <w:rsid w:val="008563F2"/>
    <w:rsid w:val="00860671"/>
    <w:rsid w:val="00862CD2"/>
    <w:rsid w:val="0086508B"/>
    <w:rsid w:val="00866E4F"/>
    <w:rsid w:val="00867439"/>
    <w:rsid w:val="00870185"/>
    <w:rsid w:val="0087156B"/>
    <w:rsid w:val="00872D7E"/>
    <w:rsid w:val="008754E6"/>
    <w:rsid w:val="0087603D"/>
    <w:rsid w:val="00876186"/>
    <w:rsid w:val="0087776F"/>
    <w:rsid w:val="00880B97"/>
    <w:rsid w:val="0088233C"/>
    <w:rsid w:val="0088280A"/>
    <w:rsid w:val="00883EB7"/>
    <w:rsid w:val="008851BF"/>
    <w:rsid w:val="00887AA0"/>
    <w:rsid w:val="00892C9F"/>
    <w:rsid w:val="00892FBD"/>
    <w:rsid w:val="0089303F"/>
    <w:rsid w:val="00893AD8"/>
    <w:rsid w:val="00893D2C"/>
    <w:rsid w:val="00894D11"/>
    <w:rsid w:val="0089523F"/>
    <w:rsid w:val="008967E5"/>
    <w:rsid w:val="00897BCF"/>
    <w:rsid w:val="008A07FE"/>
    <w:rsid w:val="008A0CA3"/>
    <w:rsid w:val="008A12AD"/>
    <w:rsid w:val="008A1677"/>
    <w:rsid w:val="008A3AB1"/>
    <w:rsid w:val="008A5D43"/>
    <w:rsid w:val="008A60DE"/>
    <w:rsid w:val="008A6436"/>
    <w:rsid w:val="008A6E5D"/>
    <w:rsid w:val="008B04B3"/>
    <w:rsid w:val="008B060F"/>
    <w:rsid w:val="008B144F"/>
    <w:rsid w:val="008B1A88"/>
    <w:rsid w:val="008B279B"/>
    <w:rsid w:val="008B3B85"/>
    <w:rsid w:val="008B42E3"/>
    <w:rsid w:val="008B4D1C"/>
    <w:rsid w:val="008B4E8C"/>
    <w:rsid w:val="008B60B8"/>
    <w:rsid w:val="008C12BE"/>
    <w:rsid w:val="008C1B93"/>
    <w:rsid w:val="008C22C7"/>
    <w:rsid w:val="008C2468"/>
    <w:rsid w:val="008C38EB"/>
    <w:rsid w:val="008C414B"/>
    <w:rsid w:val="008C4C4B"/>
    <w:rsid w:val="008C54EA"/>
    <w:rsid w:val="008C6701"/>
    <w:rsid w:val="008C671C"/>
    <w:rsid w:val="008C6C40"/>
    <w:rsid w:val="008D28A9"/>
    <w:rsid w:val="008D3BDF"/>
    <w:rsid w:val="008D7EA2"/>
    <w:rsid w:val="008E0C94"/>
    <w:rsid w:val="008E0F80"/>
    <w:rsid w:val="008E1CA4"/>
    <w:rsid w:val="008E3FAA"/>
    <w:rsid w:val="008E6722"/>
    <w:rsid w:val="008E737C"/>
    <w:rsid w:val="008F05B8"/>
    <w:rsid w:val="008F0C9D"/>
    <w:rsid w:val="008F0D5A"/>
    <w:rsid w:val="008F1A4B"/>
    <w:rsid w:val="008F1C12"/>
    <w:rsid w:val="008F36D4"/>
    <w:rsid w:val="008F5A4B"/>
    <w:rsid w:val="008F5EF9"/>
    <w:rsid w:val="008F5F6F"/>
    <w:rsid w:val="008F6231"/>
    <w:rsid w:val="008F66DA"/>
    <w:rsid w:val="008F74D8"/>
    <w:rsid w:val="0090046E"/>
    <w:rsid w:val="00900EC1"/>
    <w:rsid w:val="00901214"/>
    <w:rsid w:val="0090141A"/>
    <w:rsid w:val="00904D6D"/>
    <w:rsid w:val="00904EC8"/>
    <w:rsid w:val="00906951"/>
    <w:rsid w:val="00906A6F"/>
    <w:rsid w:val="0091187A"/>
    <w:rsid w:val="00912FBC"/>
    <w:rsid w:val="009134DD"/>
    <w:rsid w:val="009137A9"/>
    <w:rsid w:val="00913D3B"/>
    <w:rsid w:val="00913F75"/>
    <w:rsid w:val="00921D05"/>
    <w:rsid w:val="0092257C"/>
    <w:rsid w:val="00923121"/>
    <w:rsid w:val="009314C3"/>
    <w:rsid w:val="009317FD"/>
    <w:rsid w:val="009340F3"/>
    <w:rsid w:val="00936C38"/>
    <w:rsid w:val="009406FF"/>
    <w:rsid w:val="00941203"/>
    <w:rsid w:val="00941204"/>
    <w:rsid w:val="009416C1"/>
    <w:rsid w:val="0094367D"/>
    <w:rsid w:val="00943FA1"/>
    <w:rsid w:val="00945A5C"/>
    <w:rsid w:val="00946389"/>
    <w:rsid w:val="00947332"/>
    <w:rsid w:val="0094738D"/>
    <w:rsid w:val="00950EF7"/>
    <w:rsid w:val="009518A7"/>
    <w:rsid w:val="00953C2E"/>
    <w:rsid w:val="00954DC1"/>
    <w:rsid w:val="0095543E"/>
    <w:rsid w:val="00955462"/>
    <w:rsid w:val="00956EB6"/>
    <w:rsid w:val="0095714B"/>
    <w:rsid w:val="00957C11"/>
    <w:rsid w:val="00960719"/>
    <w:rsid w:val="009608F1"/>
    <w:rsid w:val="009617A9"/>
    <w:rsid w:val="009665BE"/>
    <w:rsid w:val="009673AB"/>
    <w:rsid w:val="00970E84"/>
    <w:rsid w:val="00971153"/>
    <w:rsid w:val="00975499"/>
    <w:rsid w:val="00975B9D"/>
    <w:rsid w:val="00981036"/>
    <w:rsid w:val="0098109F"/>
    <w:rsid w:val="00981B8E"/>
    <w:rsid w:val="00981E5F"/>
    <w:rsid w:val="00983846"/>
    <w:rsid w:val="00990CC8"/>
    <w:rsid w:val="0099227E"/>
    <w:rsid w:val="00992F1F"/>
    <w:rsid w:val="009949C5"/>
    <w:rsid w:val="009A1463"/>
    <w:rsid w:val="009A19B2"/>
    <w:rsid w:val="009A1DCD"/>
    <w:rsid w:val="009A2DBC"/>
    <w:rsid w:val="009A44FC"/>
    <w:rsid w:val="009A57ED"/>
    <w:rsid w:val="009B365D"/>
    <w:rsid w:val="009B3EC0"/>
    <w:rsid w:val="009B5FE8"/>
    <w:rsid w:val="009B62B1"/>
    <w:rsid w:val="009B6B2F"/>
    <w:rsid w:val="009B76C2"/>
    <w:rsid w:val="009C07A5"/>
    <w:rsid w:val="009C080D"/>
    <w:rsid w:val="009C32BC"/>
    <w:rsid w:val="009C4780"/>
    <w:rsid w:val="009C5293"/>
    <w:rsid w:val="009C7B2B"/>
    <w:rsid w:val="009D41DF"/>
    <w:rsid w:val="009D709E"/>
    <w:rsid w:val="009E0249"/>
    <w:rsid w:val="009E055A"/>
    <w:rsid w:val="009E0F0F"/>
    <w:rsid w:val="009E36AC"/>
    <w:rsid w:val="009E4E93"/>
    <w:rsid w:val="009E4FB4"/>
    <w:rsid w:val="009E5694"/>
    <w:rsid w:val="009E585B"/>
    <w:rsid w:val="009E5A7C"/>
    <w:rsid w:val="009F040E"/>
    <w:rsid w:val="009F5470"/>
    <w:rsid w:val="009F7069"/>
    <w:rsid w:val="00A01765"/>
    <w:rsid w:val="00A02DD3"/>
    <w:rsid w:val="00A04D6C"/>
    <w:rsid w:val="00A05622"/>
    <w:rsid w:val="00A10CED"/>
    <w:rsid w:val="00A1136A"/>
    <w:rsid w:val="00A16250"/>
    <w:rsid w:val="00A17296"/>
    <w:rsid w:val="00A17D28"/>
    <w:rsid w:val="00A21621"/>
    <w:rsid w:val="00A21DAA"/>
    <w:rsid w:val="00A22457"/>
    <w:rsid w:val="00A22900"/>
    <w:rsid w:val="00A22ED0"/>
    <w:rsid w:val="00A23422"/>
    <w:rsid w:val="00A239FA"/>
    <w:rsid w:val="00A24B1D"/>
    <w:rsid w:val="00A317F5"/>
    <w:rsid w:val="00A31E71"/>
    <w:rsid w:val="00A3340E"/>
    <w:rsid w:val="00A33B53"/>
    <w:rsid w:val="00A348DD"/>
    <w:rsid w:val="00A352D7"/>
    <w:rsid w:val="00A42248"/>
    <w:rsid w:val="00A426C8"/>
    <w:rsid w:val="00A42ABF"/>
    <w:rsid w:val="00A4427E"/>
    <w:rsid w:val="00A46733"/>
    <w:rsid w:val="00A46ECF"/>
    <w:rsid w:val="00A477B8"/>
    <w:rsid w:val="00A47AD5"/>
    <w:rsid w:val="00A47F03"/>
    <w:rsid w:val="00A51455"/>
    <w:rsid w:val="00A51683"/>
    <w:rsid w:val="00A51792"/>
    <w:rsid w:val="00A51892"/>
    <w:rsid w:val="00A52037"/>
    <w:rsid w:val="00A52149"/>
    <w:rsid w:val="00A555A8"/>
    <w:rsid w:val="00A56103"/>
    <w:rsid w:val="00A5654D"/>
    <w:rsid w:val="00A5724F"/>
    <w:rsid w:val="00A6261F"/>
    <w:rsid w:val="00A628D5"/>
    <w:rsid w:val="00A62C0F"/>
    <w:rsid w:val="00A62D1D"/>
    <w:rsid w:val="00A662A3"/>
    <w:rsid w:val="00A6697F"/>
    <w:rsid w:val="00A714C4"/>
    <w:rsid w:val="00A71C8A"/>
    <w:rsid w:val="00A71ED6"/>
    <w:rsid w:val="00A731B8"/>
    <w:rsid w:val="00A77E76"/>
    <w:rsid w:val="00A80090"/>
    <w:rsid w:val="00A80683"/>
    <w:rsid w:val="00A85A64"/>
    <w:rsid w:val="00A8736E"/>
    <w:rsid w:val="00A93118"/>
    <w:rsid w:val="00A9518D"/>
    <w:rsid w:val="00AA163B"/>
    <w:rsid w:val="00AA34E5"/>
    <w:rsid w:val="00AA3EC5"/>
    <w:rsid w:val="00AA48F5"/>
    <w:rsid w:val="00AA4B39"/>
    <w:rsid w:val="00AA512B"/>
    <w:rsid w:val="00AA5200"/>
    <w:rsid w:val="00AA608B"/>
    <w:rsid w:val="00AA72FB"/>
    <w:rsid w:val="00AA77C0"/>
    <w:rsid w:val="00AB0F77"/>
    <w:rsid w:val="00AB161F"/>
    <w:rsid w:val="00AB1CD7"/>
    <w:rsid w:val="00AB1F5C"/>
    <w:rsid w:val="00AB4311"/>
    <w:rsid w:val="00AB49DA"/>
    <w:rsid w:val="00AB59A7"/>
    <w:rsid w:val="00AB68F7"/>
    <w:rsid w:val="00AB7073"/>
    <w:rsid w:val="00AC077B"/>
    <w:rsid w:val="00AC0C82"/>
    <w:rsid w:val="00AC1F08"/>
    <w:rsid w:val="00AC4248"/>
    <w:rsid w:val="00AC60ED"/>
    <w:rsid w:val="00AD38E5"/>
    <w:rsid w:val="00AD564C"/>
    <w:rsid w:val="00AD7639"/>
    <w:rsid w:val="00AE3182"/>
    <w:rsid w:val="00AE43A3"/>
    <w:rsid w:val="00AE5C7B"/>
    <w:rsid w:val="00AE7F60"/>
    <w:rsid w:val="00AF095A"/>
    <w:rsid w:val="00AF0F35"/>
    <w:rsid w:val="00AF1119"/>
    <w:rsid w:val="00AF59C3"/>
    <w:rsid w:val="00B011BB"/>
    <w:rsid w:val="00B015E3"/>
    <w:rsid w:val="00B0163B"/>
    <w:rsid w:val="00B02E2F"/>
    <w:rsid w:val="00B04312"/>
    <w:rsid w:val="00B0539A"/>
    <w:rsid w:val="00B06669"/>
    <w:rsid w:val="00B06F09"/>
    <w:rsid w:val="00B07DF0"/>
    <w:rsid w:val="00B14782"/>
    <w:rsid w:val="00B14B32"/>
    <w:rsid w:val="00B14BA4"/>
    <w:rsid w:val="00B14C9C"/>
    <w:rsid w:val="00B14E05"/>
    <w:rsid w:val="00B162E1"/>
    <w:rsid w:val="00B17156"/>
    <w:rsid w:val="00B17A29"/>
    <w:rsid w:val="00B17D85"/>
    <w:rsid w:val="00B21966"/>
    <w:rsid w:val="00B2363C"/>
    <w:rsid w:val="00B252F9"/>
    <w:rsid w:val="00B25977"/>
    <w:rsid w:val="00B25C08"/>
    <w:rsid w:val="00B27199"/>
    <w:rsid w:val="00B271D8"/>
    <w:rsid w:val="00B27C45"/>
    <w:rsid w:val="00B313EB"/>
    <w:rsid w:val="00B3198A"/>
    <w:rsid w:val="00B319BD"/>
    <w:rsid w:val="00B326D6"/>
    <w:rsid w:val="00B34812"/>
    <w:rsid w:val="00B35655"/>
    <w:rsid w:val="00B357AE"/>
    <w:rsid w:val="00B36078"/>
    <w:rsid w:val="00B37E57"/>
    <w:rsid w:val="00B41F18"/>
    <w:rsid w:val="00B4234C"/>
    <w:rsid w:val="00B42FA5"/>
    <w:rsid w:val="00B44A0B"/>
    <w:rsid w:val="00B45095"/>
    <w:rsid w:val="00B5149B"/>
    <w:rsid w:val="00B514D3"/>
    <w:rsid w:val="00B51BC7"/>
    <w:rsid w:val="00B52134"/>
    <w:rsid w:val="00B56063"/>
    <w:rsid w:val="00B570B0"/>
    <w:rsid w:val="00B57714"/>
    <w:rsid w:val="00B61620"/>
    <w:rsid w:val="00B61E8C"/>
    <w:rsid w:val="00B61F69"/>
    <w:rsid w:val="00B62E4F"/>
    <w:rsid w:val="00B64061"/>
    <w:rsid w:val="00B653A0"/>
    <w:rsid w:val="00B65BB6"/>
    <w:rsid w:val="00B67CDE"/>
    <w:rsid w:val="00B7048C"/>
    <w:rsid w:val="00B71D8A"/>
    <w:rsid w:val="00B73912"/>
    <w:rsid w:val="00B73F7D"/>
    <w:rsid w:val="00B743B9"/>
    <w:rsid w:val="00B768D7"/>
    <w:rsid w:val="00B778A3"/>
    <w:rsid w:val="00B809F3"/>
    <w:rsid w:val="00B80B4F"/>
    <w:rsid w:val="00B80B77"/>
    <w:rsid w:val="00B80D75"/>
    <w:rsid w:val="00B850D7"/>
    <w:rsid w:val="00B85932"/>
    <w:rsid w:val="00B87588"/>
    <w:rsid w:val="00B91AF7"/>
    <w:rsid w:val="00B92474"/>
    <w:rsid w:val="00B9506F"/>
    <w:rsid w:val="00B95293"/>
    <w:rsid w:val="00B978EC"/>
    <w:rsid w:val="00BA2419"/>
    <w:rsid w:val="00BA5E35"/>
    <w:rsid w:val="00BA5EA6"/>
    <w:rsid w:val="00BA7DEE"/>
    <w:rsid w:val="00BB0F2F"/>
    <w:rsid w:val="00BB19A5"/>
    <w:rsid w:val="00BB1C66"/>
    <w:rsid w:val="00BB3596"/>
    <w:rsid w:val="00BB524D"/>
    <w:rsid w:val="00BB5385"/>
    <w:rsid w:val="00BB55B1"/>
    <w:rsid w:val="00BB5653"/>
    <w:rsid w:val="00BB6E3C"/>
    <w:rsid w:val="00BC06CF"/>
    <w:rsid w:val="00BC133D"/>
    <w:rsid w:val="00BC3E9C"/>
    <w:rsid w:val="00BC4AF5"/>
    <w:rsid w:val="00BC5A09"/>
    <w:rsid w:val="00BC5AA5"/>
    <w:rsid w:val="00BC7CC2"/>
    <w:rsid w:val="00BD049F"/>
    <w:rsid w:val="00BD0E9D"/>
    <w:rsid w:val="00BD218A"/>
    <w:rsid w:val="00BD3966"/>
    <w:rsid w:val="00BD399A"/>
    <w:rsid w:val="00BD557E"/>
    <w:rsid w:val="00BD5B18"/>
    <w:rsid w:val="00BD5F64"/>
    <w:rsid w:val="00BE0201"/>
    <w:rsid w:val="00BE3232"/>
    <w:rsid w:val="00BE520C"/>
    <w:rsid w:val="00BF16AD"/>
    <w:rsid w:val="00BF2C8B"/>
    <w:rsid w:val="00BF34A7"/>
    <w:rsid w:val="00BF3B14"/>
    <w:rsid w:val="00BF6218"/>
    <w:rsid w:val="00C00516"/>
    <w:rsid w:val="00C00EA2"/>
    <w:rsid w:val="00C011EE"/>
    <w:rsid w:val="00C018CB"/>
    <w:rsid w:val="00C02535"/>
    <w:rsid w:val="00C0352A"/>
    <w:rsid w:val="00C0425B"/>
    <w:rsid w:val="00C05811"/>
    <w:rsid w:val="00C07BEF"/>
    <w:rsid w:val="00C1015B"/>
    <w:rsid w:val="00C103A1"/>
    <w:rsid w:val="00C10A10"/>
    <w:rsid w:val="00C10D6A"/>
    <w:rsid w:val="00C10EC0"/>
    <w:rsid w:val="00C13B9C"/>
    <w:rsid w:val="00C14063"/>
    <w:rsid w:val="00C15102"/>
    <w:rsid w:val="00C15A56"/>
    <w:rsid w:val="00C16709"/>
    <w:rsid w:val="00C22F0A"/>
    <w:rsid w:val="00C2325B"/>
    <w:rsid w:val="00C25B1C"/>
    <w:rsid w:val="00C26299"/>
    <w:rsid w:val="00C311E4"/>
    <w:rsid w:val="00C322BB"/>
    <w:rsid w:val="00C33540"/>
    <w:rsid w:val="00C33BAD"/>
    <w:rsid w:val="00C33EF6"/>
    <w:rsid w:val="00C350F2"/>
    <w:rsid w:val="00C35B73"/>
    <w:rsid w:val="00C35B8F"/>
    <w:rsid w:val="00C35FBE"/>
    <w:rsid w:val="00C365CF"/>
    <w:rsid w:val="00C40E59"/>
    <w:rsid w:val="00C418BF"/>
    <w:rsid w:val="00C4258F"/>
    <w:rsid w:val="00C44562"/>
    <w:rsid w:val="00C453FB"/>
    <w:rsid w:val="00C46521"/>
    <w:rsid w:val="00C50166"/>
    <w:rsid w:val="00C502FF"/>
    <w:rsid w:val="00C51F86"/>
    <w:rsid w:val="00C55BED"/>
    <w:rsid w:val="00C55D03"/>
    <w:rsid w:val="00C55F3E"/>
    <w:rsid w:val="00C57311"/>
    <w:rsid w:val="00C61265"/>
    <w:rsid w:val="00C61929"/>
    <w:rsid w:val="00C62E71"/>
    <w:rsid w:val="00C63059"/>
    <w:rsid w:val="00C631FE"/>
    <w:rsid w:val="00C63C08"/>
    <w:rsid w:val="00C64408"/>
    <w:rsid w:val="00C648A7"/>
    <w:rsid w:val="00C660F6"/>
    <w:rsid w:val="00C66CCC"/>
    <w:rsid w:val="00C676A4"/>
    <w:rsid w:val="00C700B6"/>
    <w:rsid w:val="00C7182A"/>
    <w:rsid w:val="00C71FA7"/>
    <w:rsid w:val="00C72659"/>
    <w:rsid w:val="00C734AC"/>
    <w:rsid w:val="00C73BD7"/>
    <w:rsid w:val="00C80CAC"/>
    <w:rsid w:val="00C8516B"/>
    <w:rsid w:val="00C854C1"/>
    <w:rsid w:val="00C85B81"/>
    <w:rsid w:val="00C9178F"/>
    <w:rsid w:val="00C93F76"/>
    <w:rsid w:val="00C9622C"/>
    <w:rsid w:val="00C9655A"/>
    <w:rsid w:val="00C96FCA"/>
    <w:rsid w:val="00C9754D"/>
    <w:rsid w:val="00C975DF"/>
    <w:rsid w:val="00CA1251"/>
    <w:rsid w:val="00CA1E0C"/>
    <w:rsid w:val="00CA5D84"/>
    <w:rsid w:val="00CB2687"/>
    <w:rsid w:val="00CB3A6F"/>
    <w:rsid w:val="00CB3B8A"/>
    <w:rsid w:val="00CC10E0"/>
    <w:rsid w:val="00CC1239"/>
    <w:rsid w:val="00CC1960"/>
    <w:rsid w:val="00CC7A2B"/>
    <w:rsid w:val="00CD3178"/>
    <w:rsid w:val="00CD7D3C"/>
    <w:rsid w:val="00CE1CF3"/>
    <w:rsid w:val="00CE70F3"/>
    <w:rsid w:val="00CE7659"/>
    <w:rsid w:val="00CF0E18"/>
    <w:rsid w:val="00CF29A4"/>
    <w:rsid w:val="00CF2F2E"/>
    <w:rsid w:val="00CF3F5F"/>
    <w:rsid w:val="00CF624D"/>
    <w:rsid w:val="00CF6E34"/>
    <w:rsid w:val="00D0497C"/>
    <w:rsid w:val="00D066D9"/>
    <w:rsid w:val="00D076EF"/>
    <w:rsid w:val="00D108C5"/>
    <w:rsid w:val="00D10D7A"/>
    <w:rsid w:val="00D1187F"/>
    <w:rsid w:val="00D11C2D"/>
    <w:rsid w:val="00D1618D"/>
    <w:rsid w:val="00D167B1"/>
    <w:rsid w:val="00D16D1B"/>
    <w:rsid w:val="00D21ECD"/>
    <w:rsid w:val="00D21F66"/>
    <w:rsid w:val="00D24B66"/>
    <w:rsid w:val="00D24C22"/>
    <w:rsid w:val="00D304B1"/>
    <w:rsid w:val="00D31492"/>
    <w:rsid w:val="00D3478B"/>
    <w:rsid w:val="00D35E12"/>
    <w:rsid w:val="00D37639"/>
    <w:rsid w:val="00D413DD"/>
    <w:rsid w:val="00D41735"/>
    <w:rsid w:val="00D4189D"/>
    <w:rsid w:val="00D424E3"/>
    <w:rsid w:val="00D42604"/>
    <w:rsid w:val="00D42697"/>
    <w:rsid w:val="00D428D5"/>
    <w:rsid w:val="00D43436"/>
    <w:rsid w:val="00D4389A"/>
    <w:rsid w:val="00D4436A"/>
    <w:rsid w:val="00D44B2C"/>
    <w:rsid w:val="00D45829"/>
    <w:rsid w:val="00D45DEF"/>
    <w:rsid w:val="00D45FB7"/>
    <w:rsid w:val="00D46347"/>
    <w:rsid w:val="00D46954"/>
    <w:rsid w:val="00D51E72"/>
    <w:rsid w:val="00D534EA"/>
    <w:rsid w:val="00D540A4"/>
    <w:rsid w:val="00D541C4"/>
    <w:rsid w:val="00D54DBC"/>
    <w:rsid w:val="00D570F3"/>
    <w:rsid w:val="00D61BB1"/>
    <w:rsid w:val="00D61C85"/>
    <w:rsid w:val="00D62155"/>
    <w:rsid w:val="00D624E5"/>
    <w:rsid w:val="00D634A8"/>
    <w:rsid w:val="00D64C3D"/>
    <w:rsid w:val="00D64ED7"/>
    <w:rsid w:val="00D6591A"/>
    <w:rsid w:val="00D65A1C"/>
    <w:rsid w:val="00D66689"/>
    <w:rsid w:val="00D67099"/>
    <w:rsid w:val="00D70CCD"/>
    <w:rsid w:val="00D71939"/>
    <w:rsid w:val="00D72D27"/>
    <w:rsid w:val="00D732A1"/>
    <w:rsid w:val="00D73317"/>
    <w:rsid w:val="00D743C8"/>
    <w:rsid w:val="00D743DA"/>
    <w:rsid w:val="00D744B5"/>
    <w:rsid w:val="00D745B1"/>
    <w:rsid w:val="00D74733"/>
    <w:rsid w:val="00D74C5F"/>
    <w:rsid w:val="00D753F3"/>
    <w:rsid w:val="00D803E2"/>
    <w:rsid w:val="00D81187"/>
    <w:rsid w:val="00D84A4C"/>
    <w:rsid w:val="00D85DEA"/>
    <w:rsid w:val="00D9045B"/>
    <w:rsid w:val="00D90EA9"/>
    <w:rsid w:val="00D941C3"/>
    <w:rsid w:val="00D94A99"/>
    <w:rsid w:val="00D95324"/>
    <w:rsid w:val="00D95482"/>
    <w:rsid w:val="00DA0390"/>
    <w:rsid w:val="00DA1940"/>
    <w:rsid w:val="00DA3C3C"/>
    <w:rsid w:val="00DA3E32"/>
    <w:rsid w:val="00DA4373"/>
    <w:rsid w:val="00DB05EC"/>
    <w:rsid w:val="00DB166E"/>
    <w:rsid w:val="00DB3D8C"/>
    <w:rsid w:val="00DB43B8"/>
    <w:rsid w:val="00DB7B39"/>
    <w:rsid w:val="00DB7BD1"/>
    <w:rsid w:val="00DB7C8A"/>
    <w:rsid w:val="00DB7DBE"/>
    <w:rsid w:val="00DC2413"/>
    <w:rsid w:val="00DC27E9"/>
    <w:rsid w:val="00DC2DC5"/>
    <w:rsid w:val="00DC341B"/>
    <w:rsid w:val="00DC36FC"/>
    <w:rsid w:val="00DD344C"/>
    <w:rsid w:val="00DD35E7"/>
    <w:rsid w:val="00DD540A"/>
    <w:rsid w:val="00DD5486"/>
    <w:rsid w:val="00DD650E"/>
    <w:rsid w:val="00DD7968"/>
    <w:rsid w:val="00DE0B7E"/>
    <w:rsid w:val="00DE1418"/>
    <w:rsid w:val="00DE2205"/>
    <w:rsid w:val="00DE421E"/>
    <w:rsid w:val="00DE5454"/>
    <w:rsid w:val="00DE7F41"/>
    <w:rsid w:val="00DF0510"/>
    <w:rsid w:val="00DF0F50"/>
    <w:rsid w:val="00DF2309"/>
    <w:rsid w:val="00DF28DC"/>
    <w:rsid w:val="00DF3915"/>
    <w:rsid w:val="00DF44AC"/>
    <w:rsid w:val="00DF4CE2"/>
    <w:rsid w:val="00DF7D4A"/>
    <w:rsid w:val="00E0168F"/>
    <w:rsid w:val="00E0344E"/>
    <w:rsid w:val="00E12071"/>
    <w:rsid w:val="00E12660"/>
    <w:rsid w:val="00E12838"/>
    <w:rsid w:val="00E1414B"/>
    <w:rsid w:val="00E15BBF"/>
    <w:rsid w:val="00E15ECD"/>
    <w:rsid w:val="00E22019"/>
    <w:rsid w:val="00E22BA8"/>
    <w:rsid w:val="00E23F00"/>
    <w:rsid w:val="00E2599A"/>
    <w:rsid w:val="00E26A0F"/>
    <w:rsid w:val="00E318D4"/>
    <w:rsid w:val="00E339EE"/>
    <w:rsid w:val="00E3557A"/>
    <w:rsid w:val="00E4014C"/>
    <w:rsid w:val="00E401FC"/>
    <w:rsid w:val="00E4031E"/>
    <w:rsid w:val="00E40DA7"/>
    <w:rsid w:val="00E42D1B"/>
    <w:rsid w:val="00E46285"/>
    <w:rsid w:val="00E46C0B"/>
    <w:rsid w:val="00E46FAB"/>
    <w:rsid w:val="00E474DC"/>
    <w:rsid w:val="00E47ED8"/>
    <w:rsid w:val="00E5155C"/>
    <w:rsid w:val="00E55EA9"/>
    <w:rsid w:val="00E56307"/>
    <w:rsid w:val="00E56D55"/>
    <w:rsid w:val="00E56F52"/>
    <w:rsid w:val="00E57F76"/>
    <w:rsid w:val="00E60696"/>
    <w:rsid w:val="00E61C77"/>
    <w:rsid w:val="00E62028"/>
    <w:rsid w:val="00E6315A"/>
    <w:rsid w:val="00E63438"/>
    <w:rsid w:val="00E6393C"/>
    <w:rsid w:val="00E67E51"/>
    <w:rsid w:val="00E702CD"/>
    <w:rsid w:val="00E76BE0"/>
    <w:rsid w:val="00E7790B"/>
    <w:rsid w:val="00E81714"/>
    <w:rsid w:val="00E83E52"/>
    <w:rsid w:val="00E86BCC"/>
    <w:rsid w:val="00E86FB3"/>
    <w:rsid w:val="00E911C8"/>
    <w:rsid w:val="00E91423"/>
    <w:rsid w:val="00E91546"/>
    <w:rsid w:val="00E91678"/>
    <w:rsid w:val="00E9206E"/>
    <w:rsid w:val="00E93029"/>
    <w:rsid w:val="00E93438"/>
    <w:rsid w:val="00E93F64"/>
    <w:rsid w:val="00E96737"/>
    <w:rsid w:val="00E973B4"/>
    <w:rsid w:val="00EA0668"/>
    <w:rsid w:val="00EA10D3"/>
    <w:rsid w:val="00EA127F"/>
    <w:rsid w:val="00EA1F53"/>
    <w:rsid w:val="00EA4376"/>
    <w:rsid w:val="00EA465E"/>
    <w:rsid w:val="00EA70DC"/>
    <w:rsid w:val="00EB01FF"/>
    <w:rsid w:val="00EB06C6"/>
    <w:rsid w:val="00EB1B47"/>
    <w:rsid w:val="00EB46E1"/>
    <w:rsid w:val="00EB7BD6"/>
    <w:rsid w:val="00EC021E"/>
    <w:rsid w:val="00EC0B4C"/>
    <w:rsid w:val="00EC20FD"/>
    <w:rsid w:val="00EC2EF8"/>
    <w:rsid w:val="00EC3DAC"/>
    <w:rsid w:val="00EC42FF"/>
    <w:rsid w:val="00EC5A73"/>
    <w:rsid w:val="00ED0DDD"/>
    <w:rsid w:val="00ED3B7C"/>
    <w:rsid w:val="00ED3D0C"/>
    <w:rsid w:val="00ED4AEF"/>
    <w:rsid w:val="00ED570E"/>
    <w:rsid w:val="00ED5CFE"/>
    <w:rsid w:val="00ED7606"/>
    <w:rsid w:val="00EE005A"/>
    <w:rsid w:val="00EE05CF"/>
    <w:rsid w:val="00EE10AE"/>
    <w:rsid w:val="00EE2DA2"/>
    <w:rsid w:val="00EE4290"/>
    <w:rsid w:val="00EE589E"/>
    <w:rsid w:val="00EE76D0"/>
    <w:rsid w:val="00EE7C89"/>
    <w:rsid w:val="00EF1185"/>
    <w:rsid w:val="00EF754D"/>
    <w:rsid w:val="00F027E9"/>
    <w:rsid w:val="00F0775E"/>
    <w:rsid w:val="00F15F69"/>
    <w:rsid w:val="00F1612D"/>
    <w:rsid w:val="00F173DD"/>
    <w:rsid w:val="00F21119"/>
    <w:rsid w:val="00F211B7"/>
    <w:rsid w:val="00F21328"/>
    <w:rsid w:val="00F22EB5"/>
    <w:rsid w:val="00F25164"/>
    <w:rsid w:val="00F277D3"/>
    <w:rsid w:val="00F304D7"/>
    <w:rsid w:val="00F30997"/>
    <w:rsid w:val="00F32896"/>
    <w:rsid w:val="00F33C08"/>
    <w:rsid w:val="00F41AE7"/>
    <w:rsid w:val="00F41F44"/>
    <w:rsid w:val="00F4200F"/>
    <w:rsid w:val="00F42D17"/>
    <w:rsid w:val="00F457A0"/>
    <w:rsid w:val="00F46492"/>
    <w:rsid w:val="00F47167"/>
    <w:rsid w:val="00F4733D"/>
    <w:rsid w:val="00F477B5"/>
    <w:rsid w:val="00F47B01"/>
    <w:rsid w:val="00F5057E"/>
    <w:rsid w:val="00F532BE"/>
    <w:rsid w:val="00F53410"/>
    <w:rsid w:val="00F541F8"/>
    <w:rsid w:val="00F5470A"/>
    <w:rsid w:val="00F551E6"/>
    <w:rsid w:val="00F5563D"/>
    <w:rsid w:val="00F55A7F"/>
    <w:rsid w:val="00F56891"/>
    <w:rsid w:val="00F63257"/>
    <w:rsid w:val="00F637E8"/>
    <w:rsid w:val="00F64CD4"/>
    <w:rsid w:val="00F65AB2"/>
    <w:rsid w:val="00F66204"/>
    <w:rsid w:val="00F73E78"/>
    <w:rsid w:val="00F740C2"/>
    <w:rsid w:val="00F7591E"/>
    <w:rsid w:val="00F75EF9"/>
    <w:rsid w:val="00F77A9B"/>
    <w:rsid w:val="00F83035"/>
    <w:rsid w:val="00F83E24"/>
    <w:rsid w:val="00F850FF"/>
    <w:rsid w:val="00F866B0"/>
    <w:rsid w:val="00F869EF"/>
    <w:rsid w:val="00F86BE4"/>
    <w:rsid w:val="00F86C7B"/>
    <w:rsid w:val="00F86D61"/>
    <w:rsid w:val="00F905B6"/>
    <w:rsid w:val="00F90B31"/>
    <w:rsid w:val="00F914B2"/>
    <w:rsid w:val="00F926B9"/>
    <w:rsid w:val="00F93808"/>
    <w:rsid w:val="00F93B6F"/>
    <w:rsid w:val="00F9541D"/>
    <w:rsid w:val="00FA0403"/>
    <w:rsid w:val="00FA597D"/>
    <w:rsid w:val="00FA5B9A"/>
    <w:rsid w:val="00FB01B9"/>
    <w:rsid w:val="00FB6CCE"/>
    <w:rsid w:val="00FB763A"/>
    <w:rsid w:val="00FB79C0"/>
    <w:rsid w:val="00FC2EB8"/>
    <w:rsid w:val="00FC5C43"/>
    <w:rsid w:val="00FD0BA4"/>
    <w:rsid w:val="00FD0F11"/>
    <w:rsid w:val="00FD1598"/>
    <w:rsid w:val="00FD48A3"/>
    <w:rsid w:val="00FD4A1E"/>
    <w:rsid w:val="00FD576E"/>
    <w:rsid w:val="00FD596B"/>
    <w:rsid w:val="00FE006B"/>
    <w:rsid w:val="00FE5225"/>
    <w:rsid w:val="00FE58CC"/>
    <w:rsid w:val="00FE75A9"/>
    <w:rsid w:val="00FF058D"/>
    <w:rsid w:val="00FF06E1"/>
    <w:rsid w:val="00FF1D8E"/>
    <w:rsid w:val="00FF2440"/>
    <w:rsid w:val="00FF322C"/>
    <w:rsid w:val="00FF7745"/>
    <w:rsid w:val="00FF7A53"/>
    <w:rsid w:val="00FF7BCB"/>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CF482B"/>
  <w15:docId w15:val="{94AE91C9-CBDF-4B4E-9290-BBBB5247F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article-headerdoilabel">
    <w:name w:val="article-header__doi__label"/>
    <w:basedOn w:val="DefaultParagraphFont"/>
    <w:rsid w:val="00684B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522472543">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764179089">
      <w:bodyDiv w:val="1"/>
      <w:marLeft w:val="0"/>
      <w:marRight w:val="0"/>
      <w:marTop w:val="0"/>
      <w:marBottom w:val="0"/>
      <w:divBdr>
        <w:top w:val="none" w:sz="0" w:space="0" w:color="auto"/>
        <w:left w:val="none" w:sz="0" w:space="0" w:color="auto"/>
        <w:bottom w:val="none" w:sz="0" w:space="0" w:color="auto"/>
        <w:right w:val="none" w:sz="0" w:space="0" w:color="auto"/>
      </w:divBdr>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sa/4.0/" TargetMode="External"/><Relationship Id="rId13" Type="http://schemas.openxmlformats.org/officeDocument/2006/relationships/hyperlink" Target="https://dx.doi.org/10.14569/IJACSA.2016.070261" TargetMode="External"/><Relationship Id="rId18" Type="http://schemas.openxmlformats.org/officeDocument/2006/relationships/image" Target="media/image4.png"/><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image" Target="media/image6.jpe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doi.org/10.3390/app9183854"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doi.org/10.3390/en13246679" TargetMode="External"/><Relationship Id="rId20" Type="http://schemas.openxmlformats.org/officeDocument/2006/relationships/oleObject" Target="embeddings/oleObject1.bin"/><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oi.org/10.3390/en12183542"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chart" Target="charts/chart1.xm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iopscience.iop.org/article/10.1088/1757-899X/1101/1/012034" TargetMode="External"/><Relationship Id="rId22" Type="http://schemas.openxmlformats.org/officeDocument/2006/relationships/header" Target="header1.xml"/><Relationship Id="rId27" Type="http://schemas.openxmlformats.org/officeDocument/2006/relationships/footer" Target="footer3.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Demand of Lithium Battery</a:t>
            </a:r>
          </a:p>
        </c:rich>
      </c:tx>
      <c:overlay val="0"/>
    </c:title>
    <c:autoTitleDeleted val="0"/>
    <c:plotArea>
      <c:layout/>
      <c:barChart>
        <c:barDir val="col"/>
        <c:grouping val="clustered"/>
        <c:varyColors val="0"/>
        <c:ser>
          <c:idx val="0"/>
          <c:order val="0"/>
          <c:tx>
            <c:strRef>
              <c:f>Sheet1!$C$3</c:f>
              <c:strCache>
                <c:ptCount val="1"/>
                <c:pt idx="0">
                  <c:v>Electronic Appllication </c:v>
                </c:pt>
              </c:strCache>
            </c:strRef>
          </c:tx>
          <c:invertIfNegative val="0"/>
          <c:cat>
            <c:numRef>
              <c:f>Sheet1!$B$4:$B$14</c:f>
              <c:numCache>
                <c:formatCode>General</c:formatCode>
                <c:ptCount val="11"/>
                <c:pt idx="0">
                  <c:v>1999</c:v>
                </c:pt>
                <c:pt idx="1">
                  <c:v>2000</c:v>
                </c:pt>
                <c:pt idx="2">
                  <c:v>2004</c:v>
                </c:pt>
                <c:pt idx="3">
                  <c:v>2006</c:v>
                </c:pt>
                <c:pt idx="4">
                  <c:v>2008</c:v>
                </c:pt>
                <c:pt idx="5">
                  <c:v>2010</c:v>
                </c:pt>
                <c:pt idx="6">
                  <c:v>2012</c:v>
                </c:pt>
                <c:pt idx="7">
                  <c:v>2014</c:v>
                </c:pt>
                <c:pt idx="8">
                  <c:v>2016</c:v>
                </c:pt>
                <c:pt idx="9">
                  <c:v>2018</c:v>
                </c:pt>
                <c:pt idx="10">
                  <c:v>2020</c:v>
                </c:pt>
              </c:numCache>
            </c:numRef>
          </c:cat>
          <c:val>
            <c:numRef>
              <c:f>Sheet1!$C$4:$C$14</c:f>
              <c:numCache>
                <c:formatCode>General</c:formatCode>
                <c:ptCount val="11"/>
                <c:pt idx="0">
                  <c:v>2</c:v>
                </c:pt>
                <c:pt idx="1">
                  <c:v>3</c:v>
                </c:pt>
                <c:pt idx="2">
                  <c:v>8</c:v>
                </c:pt>
                <c:pt idx="3">
                  <c:v>10</c:v>
                </c:pt>
                <c:pt idx="4">
                  <c:v>13</c:v>
                </c:pt>
                <c:pt idx="5">
                  <c:v>20</c:v>
                </c:pt>
                <c:pt idx="6">
                  <c:v>31</c:v>
                </c:pt>
                <c:pt idx="7">
                  <c:v>58</c:v>
                </c:pt>
                <c:pt idx="8">
                  <c:v>72</c:v>
                </c:pt>
                <c:pt idx="9">
                  <c:v>90</c:v>
                </c:pt>
                <c:pt idx="10">
                  <c:v>100</c:v>
                </c:pt>
              </c:numCache>
            </c:numRef>
          </c:val>
          <c:extLst xmlns:c16r2="http://schemas.microsoft.com/office/drawing/2015/06/chart">
            <c:ext xmlns:c16="http://schemas.microsoft.com/office/drawing/2014/chart" uri="{C3380CC4-5D6E-409C-BE32-E72D297353CC}">
              <c16:uniqueId val="{00000000-8A7F-44B0-BD51-071BF7B62A01}"/>
            </c:ext>
          </c:extLst>
        </c:ser>
        <c:dLbls>
          <c:showLegendKey val="0"/>
          <c:showVal val="0"/>
          <c:showCatName val="0"/>
          <c:showSerName val="0"/>
          <c:showPercent val="0"/>
          <c:showBubbleSize val="0"/>
        </c:dLbls>
        <c:gapWidth val="150"/>
        <c:axId val="405049648"/>
        <c:axId val="405051216"/>
      </c:barChart>
      <c:catAx>
        <c:axId val="405049648"/>
        <c:scaling>
          <c:orientation val="minMax"/>
        </c:scaling>
        <c:delete val="0"/>
        <c:axPos val="b"/>
        <c:title>
          <c:tx>
            <c:rich>
              <a:bodyPr/>
              <a:lstStyle/>
              <a:p>
                <a:pPr>
                  <a:defRPr/>
                </a:pPr>
                <a:r>
                  <a:rPr lang="en-US"/>
                  <a:t>Year</a:t>
                </a:r>
              </a:p>
            </c:rich>
          </c:tx>
          <c:overlay val="0"/>
        </c:title>
        <c:numFmt formatCode="General" sourceLinked="1"/>
        <c:majorTickMark val="none"/>
        <c:minorTickMark val="none"/>
        <c:tickLblPos val="nextTo"/>
        <c:txPr>
          <a:bodyPr/>
          <a:lstStyle/>
          <a:p>
            <a:pPr>
              <a:defRPr b="1" i="0" baseline="0"/>
            </a:pPr>
            <a:endParaRPr lang="en-US"/>
          </a:p>
        </c:txPr>
        <c:crossAx val="405051216"/>
        <c:crosses val="autoZero"/>
        <c:auto val="1"/>
        <c:lblAlgn val="ctr"/>
        <c:lblOffset val="100"/>
        <c:noMultiLvlLbl val="0"/>
      </c:catAx>
      <c:valAx>
        <c:axId val="405051216"/>
        <c:scaling>
          <c:orientation val="minMax"/>
        </c:scaling>
        <c:delete val="0"/>
        <c:axPos val="l"/>
        <c:majorGridlines/>
        <c:title>
          <c:tx>
            <c:rich>
              <a:bodyPr/>
              <a:lstStyle/>
              <a:p>
                <a:pPr>
                  <a:defRPr/>
                </a:pPr>
                <a:r>
                  <a:rPr lang="en-US"/>
                  <a:t>LIB  Sales (Gwh)</a:t>
                </a:r>
              </a:p>
            </c:rich>
          </c:tx>
          <c:overlay val="0"/>
        </c:title>
        <c:numFmt formatCode="General" sourceLinked="1"/>
        <c:majorTickMark val="out"/>
        <c:minorTickMark val="none"/>
        <c:tickLblPos val="nextTo"/>
        <c:crossAx val="405049648"/>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C21D63-4318-4674-9A34-EF5F34637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638</TotalTime>
  <Pages>10</Pages>
  <Words>6587</Words>
  <Characters>37548</Characters>
  <Application>Microsoft Office Word</Application>
  <DocSecurity>0</DocSecurity>
  <Lines>312</Lines>
  <Paragraphs>88</Paragraphs>
  <ScaleCrop>false</ScaleCrop>
  <HeadingPairs>
    <vt:vector size="2" baseType="variant">
      <vt:variant>
        <vt:lpstr>Title</vt:lpstr>
      </vt:variant>
      <vt:variant>
        <vt:i4>1</vt:i4>
      </vt:variant>
    </vt:vector>
  </HeadingPairs>
  <TitlesOfParts>
    <vt:vector size="1" baseType="lpstr">
      <vt:lpstr>IJPEDS</vt:lpstr>
    </vt:vector>
  </TitlesOfParts>
  <Company>cairo</Company>
  <LinksUpToDate>false</LinksUpToDate>
  <CharactersWithSpaces>44047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IJPEDS</dc:title>
  <dc:creator>sanjay</dc:creator>
  <cp:lastModifiedBy>sanjay</cp:lastModifiedBy>
  <cp:revision>254</cp:revision>
  <cp:lastPrinted>2004-12-30T03:27:00Z</cp:lastPrinted>
  <dcterms:created xsi:type="dcterms:W3CDTF">2021-08-06T06:01:00Z</dcterms:created>
  <dcterms:modified xsi:type="dcterms:W3CDTF">2021-09-04T10:21:00Z</dcterms:modified>
</cp:coreProperties>
</file>