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56F" w:rsidRDefault="00CB1023" w:rsidP="00CB1023">
      <w:pPr>
        <w:jc w:val="center"/>
        <w:rPr>
          <w:rFonts w:ascii="Times New Roman" w:hAnsi="Times New Roman" w:cs="Times New Roman"/>
          <w:b/>
          <w:sz w:val="24"/>
          <w:szCs w:val="24"/>
          <w:u w:val="single"/>
        </w:rPr>
      </w:pPr>
      <w:r w:rsidRPr="00CB1023">
        <w:rPr>
          <w:rFonts w:ascii="Times New Roman" w:hAnsi="Times New Roman" w:cs="Times New Roman"/>
          <w:b/>
          <w:sz w:val="24"/>
          <w:szCs w:val="24"/>
          <w:u w:val="single"/>
        </w:rPr>
        <w:t xml:space="preserve">Responses to </w:t>
      </w:r>
      <w:r w:rsidR="001A135D">
        <w:rPr>
          <w:rFonts w:ascii="Times New Roman" w:hAnsi="Times New Roman" w:cs="Times New Roman"/>
          <w:b/>
          <w:sz w:val="24"/>
          <w:szCs w:val="24"/>
          <w:u w:val="single"/>
        </w:rPr>
        <w:t>Reviews</w:t>
      </w:r>
      <w:r w:rsidRPr="00CB1023">
        <w:rPr>
          <w:rFonts w:ascii="Times New Roman" w:hAnsi="Times New Roman" w:cs="Times New Roman"/>
          <w:b/>
          <w:sz w:val="24"/>
          <w:szCs w:val="24"/>
          <w:u w:val="single"/>
        </w:rPr>
        <w:t xml:space="preserve"> (Paper no. 20)</w:t>
      </w:r>
    </w:p>
    <w:p w:rsidR="00CB1023" w:rsidRDefault="00CB1023" w:rsidP="00CB1023">
      <w:pPr>
        <w:rPr>
          <w:rFonts w:ascii="Times New Roman" w:hAnsi="Times New Roman" w:cs="Times New Roman"/>
          <w:b/>
          <w:sz w:val="24"/>
          <w:szCs w:val="24"/>
          <w:u w:val="single"/>
        </w:rPr>
      </w:pPr>
    </w:p>
    <w:p w:rsidR="007031AA" w:rsidRDefault="007031AA" w:rsidP="00CB1023">
      <w:pPr>
        <w:rPr>
          <w:rFonts w:ascii="Times New Roman" w:hAnsi="Times New Roman" w:cs="Times New Roman"/>
          <w:b/>
          <w:sz w:val="24"/>
          <w:szCs w:val="24"/>
          <w:u w:val="single"/>
        </w:rPr>
      </w:pPr>
      <w:r>
        <w:rPr>
          <w:rFonts w:ascii="Times New Roman" w:hAnsi="Times New Roman" w:cs="Times New Roman"/>
          <w:b/>
          <w:sz w:val="24"/>
          <w:szCs w:val="24"/>
          <w:u w:val="single"/>
        </w:rPr>
        <w:t xml:space="preserve">Hint </w:t>
      </w:r>
    </w:p>
    <w:p w:rsidR="007031AA" w:rsidRDefault="007031AA" w:rsidP="00CB1023">
      <w:pPr>
        <w:rPr>
          <w:rFonts w:ascii="Times New Roman" w:hAnsi="Times New Roman" w:cs="Times New Roman"/>
          <w:b/>
          <w:sz w:val="24"/>
          <w:szCs w:val="24"/>
          <w:u w:val="single"/>
        </w:rPr>
      </w:pPr>
      <w:r w:rsidRPr="007031AA">
        <w:rPr>
          <w:rFonts w:ascii="Times New Roman" w:eastAsia="Times New Roman" w:hAnsi="Times New Roman"/>
          <w:sz w:val="24"/>
          <w:szCs w:val="24"/>
        </w:rPr>
        <w:t xml:space="preserve">All the corrections have been highlighted with </w:t>
      </w:r>
      <w:r>
        <w:rPr>
          <w:rFonts w:ascii="Times New Roman" w:eastAsia="Times New Roman" w:hAnsi="Times New Roman"/>
          <w:sz w:val="24"/>
          <w:szCs w:val="24"/>
        </w:rPr>
        <w:t>Bold.</w:t>
      </w:r>
    </w:p>
    <w:p w:rsidR="00CB1023" w:rsidRDefault="00CB1023" w:rsidP="00CB1023">
      <w:pPr>
        <w:rPr>
          <w:rFonts w:ascii="Times New Roman" w:hAnsi="Times New Roman" w:cs="Times New Roman"/>
          <w:b/>
          <w:sz w:val="24"/>
          <w:szCs w:val="24"/>
          <w:u w:val="single"/>
        </w:rPr>
      </w:pPr>
      <w:r>
        <w:rPr>
          <w:rFonts w:ascii="Times New Roman" w:hAnsi="Times New Roman" w:cs="Times New Roman"/>
          <w:b/>
          <w:sz w:val="24"/>
          <w:szCs w:val="24"/>
          <w:u w:val="single"/>
        </w:rPr>
        <w:t>Reviewer (A)</w:t>
      </w:r>
    </w:p>
    <w:p w:rsidR="00CB1023" w:rsidRPr="004F5F3A" w:rsidRDefault="004F5F3A" w:rsidP="00CB1023">
      <w:pPr>
        <w:rPr>
          <w:rFonts w:ascii="Times New Roman" w:hAnsi="Times New Roman" w:cs="Times New Roman"/>
          <w:b/>
          <w:i/>
          <w:sz w:val="24"/>
          <w:szCs w:val="24"/>
        </w:rPr>
      </w:pPr>
      <w:r w:rsidRPr="004F5F3A">
        <w:rPr>
          <w:rFonts w:ascii="Times New Roman" w:hAnsi="Times New Roman" w:cs="Times New Roman"/>
          <w:b/>
          <w:i/>
          <w:sz w:val="24"/>
          <w:szCs w:val="24"/>
        </w:rPr>
        <w:t xml:space="preserve">General </w:t>
      </w:r>
      <w:r w:rsidR="00CB1023" w:rsidRPr="004F5F3A">
        <w:rPr>
          <w:rFonts w:ascii="Times New Roman" w:hAnsi="Times New Roman" w:cs="Times New Roman"/>
          <w:b/>
          <w:i/>
          <w:sz w:val="24"/>
          <w:szCs w:val="24"/>
        </w:rPr>
        <w:t>C</w:t>
      </w:r>
      <w:r w:rsidRPr="004F5F3A">
        <w:rPr>
          <w:rFonts w:ascii="Times New Roman" w:hAnsi="Times New Roman" w:cs="Times New Roman"/>
          <w:b/>
          <w:i/>
          <w:sz w:val="24"/>
          <w:szCs w:val="24"/>
        </w:rPr>
        <w:t>omment</w:t>
      </w:r>
      <w:r w:rsidR="00CB1023" w:rsidRPr="004F5F3A">
        <w:rPr>
          <w:rFonts w:ascii="Times New Roman" w:hAnsi="Times New Roman" w:cs="Times New Roman"/>
          <w:b/>
          <w:i/>
          <w:sz w:val="24"/>
          <w:szCs w:val="24"/>
        </w:rPr>
        <w:t xml:space="preserve"> </w:t>
      </w:r>
    </w:p>
    <w:p w:rsidR="00CB1023" w:rsidRDefault="004F5F3A" w:rsidP="004F5F3A">
      <w:pPr>
        <w:spacing w:line="360" w:lineRule="auto"/>
        <w:jc w:val="both"/>
        <w:rPr>
          <w:rFonts w:ascii="Times New Roman" w:hAnsi="Times New Roman" w:cs="Times New Roman"/>
          <w:color w:val="212121"/>
          <w:sz w:val="23"/>
          <w:szCs w:val="23"/>
          <w:shd w:val="clear" w:color="auto" w:fill="FFFFFF"/>
        </w:rPr>
      </w:pPr>
      <w:r w:rsidRPr="004F5F3A">
        <w:rPr>
          <w:rFonts w:ascii="Times New Roman" w:hAnsi="Times New Roman" w:cs="Times New Roman"/>
          <w:color w:val="212121"/>
          <w:sz w:val="23"/>
          <w:szCs w:val="23"/>
          <w:shd w:val="clear" w:color="auto" w:fill="FFFFFF"/>
        </w:rPr>
        <w:t>"The objective of the manuscript is achieved, which is to study the effect of augmented diffuser incorporated with HAMCT within controlled environment. Comparisons were made between free tow, ducted tow, forward and aft diffuser. The work procedure is well presented. However, the results obtained in the manuscript; will it be the same as implemented in open sea? Is there any attempts installing the augmented diffuser of HAMCT in open sea?</w:t>
      </w:r>
    </w:p>
    <w:p w:rsidR="004F5F3A" w:rsidRDefault="004F5F3A" w:rsidP="004F5F3A">
      <w:pPr>
        <w:spacing w:line="360" w:lineRule="auto"/>
        <w:jc w:val="both"/>
        <w:rPr>
          <w:rFonts w:ascii="Times New Roman" w:hAnsi="Times New Roman" w:cs="Times New Roman"/>
          <w:b/>
          <w:i/>
          <w:color w:val="212121"/>
          <w:sz w:val="23"/>
          <w:szCs w:val="23"/>
          <w:shd w:val="clear" w:color="auto" w:fill="FFFFFF"/>
        </w:rPr>
      </w:pPr>
      <w:r w:rsidRPr="004F5F3A">
        <w:rPr>
          <w:rFonts w:ascii="Times New Roman" w:hAnsi="Times New Roman" w:cs="Times New Roman"/>
          <w:b/>
          <w:i/>
          <w:color w:val="212121"/>
          <w:sz w:val="23"/>
          <w:szCs w:val="23"/>
          <w:shd w:val="clear" w:color="auto" w:fill="FFFFFF"/>
        </w:rPr>
        <w:t>Response</w:t>
      </w:r>
    </w:p>
    <w:p w:rsidR="004F5F3A" w:rsidRDefault="001F1D1A" w:rsidP="001F1D1A">
      <w:pPr>
        <w:pStyle w:val="ListParagraph"/>
        <w:numPr>
          <w:ilvl w:val="0"/>
          <w:numId w:val="1"/>
        </w:numPr>
        <w:spacing w:line="360" w:lineRule="auto"/>
        <w:jc w:val="both"/>
        <w:rPr>
          <w:rFonts w:ascii="Times New Roman" w:hAnsi="Times New Roman" w:cs="Times New Roman"/>
          <w:sz w:val="24"/>
          <w:szCs w:val="24"/>
        </w:rPr>
      </w:pPr>
      <w:r w:rsidRPr="001F1D1A">
        <w:rPr>
          <w:rFonts w:ascii="Times New Roman" w:hAnsi="Times New Roman" w:cs="Times New Roman"/>
          <w:sz w:val="24"/>
          <w:szCs w:val="24"/>
        </w:rPr>
        <w:t>The present HAMCT</w:t>
      </w:r>
      <w:r w:rsidR="009D2DB8">
        <w:rPr>
          <w:rFonts w:ascii="Times New Roman" w:hAnsi="Times New Roman" w:cs="Times New Roman"/>
          <w:sz w:val="24"/>
          <w:szCs w:val="24"/>
        </w:rPr>
        <w:t xml:space="preserve"> </w:t>
      </w:r>
      <w:r w:rsidR="006549DD">
        <w:rPr>
          <w:rFonts w:ascii="Times New Roman" w:hAnsi="Times New Roman" w:cs="Times New Roman"/>
          <w:sz w:val="24"/>
          <w:szCs w:val="24"/>
        </w:rPr>
        <w:t>model</w:t>
      </w:r>
      <w:r w:rsidRPr="001F1D1A">
        <w:rPr>
          <w:rFonts w:ascii="Times New Roman" w:hAnsi="Times New Roman" w:cs="Times New Roman"/>
          <w:sz w:val="24"/>
          <w:szCs w:val="24"/>
        </w:rPr>
        <w:t xml:space="preserve"> has been tested in the towing </w:t>
      </w:r>
      <w:r w:rsidR="009D2DB8" w:rsidRPr="001F1D1A">
        <w:rPr>
          <w:rFonts w:ascii="Times New Roman" w:hAnsi="Times New Roman" w:cs="Times New Roman"/>
          <w:sz w:val="24"/>
          <w:szCs w:val="24"/>
        </w:rPr>
        <w:t>tank</w:t>
      </w:r>
      <w:r w:rsidR="009D2DB8">
        <w:rPr>
          <w:rFonts w:ascii="Times New Roman" w:hAnsi="Times New Roman" w:cs="Times New Roman"/>
          <w:sz w:val="24"/>
          <w:szCs w:val="24"/>
        </w:rPr>
        <w:t xml:space="preserve"> </w:t>
      </w:r>
      <w:r w:rsidR="009D2DB8" w:rsidRPr="001F1D1A">
        <w:rPr>
          <w:rFonts w:ascii="Times New Roman" w:hAnsi="Times New Roman" w:cs="Times New Roman"/>
          <w:sz w:val="24"/>
          <w:szCs w:val="24"/>
        </w:rPr>
        <w:t>in</w:t>
      </w:r>
      <w:r w:rsidRPr="001F1D1A">
        <w:rPr>
          <w:rFonts w:ascii="Times New Roman" w:hAnsi="Times New Roman" w:cs="Times New Roman"/>
          <w:sz w:val="24"/>
          <w:szCs w:val="24"/>
        </w:rPr>
        <w:t xml:space="preserve"> order to </w:t>
      </w:r>
      <w:r w:rsidR="009D2DB8">
        <w:rPr>
          <w:rFonts w:ascii="Times New Roman" w:hAnsi="Times New Roman" w:cs="Times New Roman"/>
          <w:sz w:val="24"/>
          <w:szCs w:val="24"/>
        </w:rPr>
        <w:t>deploy</w:t>
      </w:r>
      <w:r w:rsidRPr="001F1D1A">
        <w:rPr>
          <w:rFonts w:ascii="Times New Roman" w:hAnsi="Times New Roman" w:cs="Times New Roman"/>
          <w:sz w:val="24"/>
          <w:szCs w:val="24"/>
        </w:rPr>
        <w:t xml:space="preserve"> in river</w:t>
      </w:r>
      <w:r>
        <w:rPr>
          <w:rFonts w:ascii="Times New Roman" w:hAnsi="Times New Roman" w:cs="Times New Roman"/>
          <w:sz w:val="24"/>
          <w:szCs w:val="24"/>
        </w:rPr>
        <w:t>, channels</w:t>
      </w:r>
      <w:r w:rsidRPr="001F1D1A">
        <w:rPr>
          <w:rFonts w:ascii="Times New Roman" w:hAnsi="Times New Roman" w:cs="Times New Roman"/>
          <w:sz w:val="24"/>
          <w:szCs w:val="24"/>
        </w:rPr>
        <w:t xml:space="preserve"> or in open sea. </w:t>
      </w:r>
      <w:r w:rsidR="009D2DB8">
        <w:rPr>
          <w:rFonts w:ascii="Times New Roman" w:hAnsi="Times New Roman" w:cs="Times New Roman"/>
          <w:sz w:val="24"/>
          <w:szCs w:val="24"/>
        </w:rPr>
        <w:t>Hence the procedures and conditions of the test were taken based on open sea conditions.</w:t>
      </w:r>
    </w:p>
    <w:p w:rsidR="009D2DB8" w:rsidRDefault="006549DD" w:rsidP="001F1D1A">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No any attempts installing the HAMCT in open sea except the mooring system and the configuration of the turbine. However, the performance of the </w:t>
      </w:r>
      <w:r w:rsidR="001A135D">
        <w:rPr>
          <w:rFonts w:ascii="Times New Roman" w:hAnsi="Times New Roman" w:cs="Times New Roman"/>
          <w:sz w:val="24"/>
          <w:szCs w:val="24"/>
        </w:rPr>
        <w:t xml:space="preserve">current </w:t>
      </w:r>
      <w:r>
        <w:rPr>
          <w:rFonts w:ascii="Times New Roman" w:hAnsi="Times New Roman" w:cs="Times New Roman"/>
          <w:sz w:val="24"/>
          <w:szCs w:val="24"/>
        </w:rPr>
        <w:t>HAMCT</w:t>
      </w:r>
      <w:r w:rsidR="001A135D">
        <w:rPr>
          <w:rFonts w:ascii="Times New Roman" w:hAnsi="Times New Roman" w:cs="Times New Roman"/>
          <w:sz w:val="24"/>
          <w:szCs w:val="24"/>
        </w:rPr>
        <w:t xml:space="preserve"> system is expected to </w:t>
      </w:r>
      <w:r w:rsidR="001172EA">
        <w:rPr>
          <w:rFonts w:ascii="Times New Roman" w:hAnsi="Times New Roman" w:cs="Times New Roman"/>
          <w:sz w:val="24"/>
          <w:szCs w:val="24"/>
        </w:rPr>
        <w:t>be</w:t>
      </w:r>
      <w:r>
        <w:rPr>
          <w:rFonts w:ascii="Times New Roman" w:hAnsi="Times New Roman" w:cs="Times New Roman"/>
          <w:sz w:val="24"/>
          <w:szCs w:val="24"/>
        </w:rPr>
        <w:t xml:space="preserve"> the same</w:t>
      </w:r>
      <w:r w:rsidR="001A135D">
        <w:rPr>
          <w:rFonts w:ascii="Times New Roman" w:hAnsi="Times New Roman" w:cs="Times New Roman"/>
          <w:sz w:val="24"/>
          <w:szCs w:val="24"/>
        </w:rPr>
        <w:t xml:space="preserve"> in case of open sea</w:t>
      </w:r>
      <w:r>
        <w:rPr>
          <w:rFonts w:ascii="Times New Roman" w:hAnsi="Times New Roman" w:cs="Times New Roman"/>
          <w:sz w:val="24"/>
          <w:szCs w:val="24"/>
        </w:rPr>
        <w:t>.</w:t>
      </w:r>
    </w:p>
    <w:p w:rsidR="00673042" w:rsidRDefault="00673042" w:rsidP="00673042">
      <w:pPr>
        <w:pStyle w:val="ListParagraph"/>
        <w:spacing w:line="360" w:lineRule="auto"/>
        <w:jc w:val="both"/>
        <w:rPr>
          <w:rFonts w:ascii="Times New Roman" w:hAnsi="Times New Roman" w:cs="Times New Roman"/>
          <w:sz w:val="24"/>
          <w:szCs w:val="24"/>
        </w:rPr>
      </w:pPr>
    </w:p>
    <w:p w:rsidR="0093529B" w:rsidRDefault="001172EA" w:rsidP="00673042">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Detailed Comments</w:t>
      </w:r>
    </w:p>
    <w:p w:rsidR="001172EA" w:rsidRDefault="001172EA" w:rsidP="00673042">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Comment 1</w:t>
      </w:r>
    </w:p>
    <w:p w:rsidR="001172EA" w:rsidRDefault="001172EA" w:rsidP="001172EA">
      <w:pPr>
        <w:pStyle w:val="ListParagraph"/>
        <w:numPr>
          <w:ilvl w:val="0"/>
          <w:numId w:val="1"/>
        </w:numPr>
        <w:spacing w:line="360" w:lineRule="auto"/>
        <w:jc w:val="both"/>
        <w:rPr>
          <w:rFonts w:ascii="Times New Roman" w:hAnsi="Times New Roman" w:cs="Times New Roman"/>
          <w:sz w:val="24"/>
          <w:szCs w:val="24"/>
        </w:rPr>
      </w:pPr>
      <w:r w:rsidRPr="001172EA">
        <w:rPr>
          <w:rFonts w:ascii="Times New Roman" w:hAnsi="Times New Roman" w:cs="Times New Roman"/>
          <w:sz w:val="24"/>
          <w:szCs w:val="24"/>
        </w:rPr>
        <w:t>There is inconsistency of format used in this manuscript; including figures, tables and references format</w:t>
      </w:r>
      <w:r>
        <w:rPr>
          <w:rFonts w:ascii="Times New Roman" w:hAnsi="Times New Roman" w:cs="Times New Roman"/>
          <w:sz w:val="24"/>
          <w:szCs w:val="24"/>
        </w:rPr>
        <w:t>.</w:t>
      </w:r>
    </w:p>
    <w:p w:rsidR="001172EA" w:rsidRDefault="001172EA" w:rsidP="001172EA">
      <w:pPr>
        <w:spacing w:line="360" w:lineRule="auto"/>
        <w:jc w:val="both"/>
        <w:rPr>
          <w:rFonts w:ascii="Times New Roman" w:hAnsi="Times New Roman" w:cs="Times New Roman"/>
          <w:b/>
          <w:i/>
          <w:sz w:val="24"/>
          <w:szCs w:val="24"/>
        </w:rPr>
      </w:pPr>
      <w:r w:rsidRPr="001172EA">
        <w:rPr>
          <w:rFonts w:ascii="Times New Roman" w:hAnsi="Times New Roman" w:cs="Times New Roman"/>
          <w:b/>
          <w:i/>
          <w:sz w:val="24"/>
          <w:szCs w:val="24"/>
        </w:rPr>
        <w:t>Response 1</w:t>
      </w:r>
    </w:p>
    <w:p w:rsidR="001172EA" w:rsidRDefault="007031AA" w:rsidP="001172EA">
      <w:pPr>
        <w:pStyle w:val="ListParagraph"/>
        <w:numPr>
          <w:ilvl w:val="0"/>
          <w:numId w:val="1"/>
        </w:numPr>
        <w:spacing w:line="360" w:lineRule="auto"/>
        <w:jc w:val="both"/>
        <w:rPr>
          <w:rFonts w:ascii="Times New Roman" w:hAnsi="Times New Roman" w:cs="Times New Roman"/>
          <w:sz w:val="24"/>
          <w:szCs w:val="24"/>
        </w:rPr>
      </w:pPr>
      <w:r w:rsidRPr="007031AA">
        <w:rPr>
          <w:rFonts w:ascii="Times New Roman" w:hAnsi="Times New Roman" w:cs="Times New Roman"/>
          <w:sz w:val="24"/>
          <w:szCs w:val="24"/>
        </w:rPr>
        <w:t>The format has been checked and consistent according to journal format</w:t>
      </w:r>
      <w:r>
        <w:rPr>
          <w:rFonts w:ascii="Times New Roman" w:hAnsi="Times New Roman" w:cs="Times New Roman"/>
          <w:sz w:val="24"/>
          <w:szCs w:val="24"/>
        </w:rPr>
        <w:t>.</w:t>
      </w:r>
    </w:p>
    <w:p w:rsidR="007031AA" w:rsidRPr="007031AA" w:rsidRDefault="007031AA" w:rsidP="007031AA">
      <w:pPr>
        <w:spacing w:line="360" w:lineRule="auto"/>
        <w:jc w:val="both"/>
        <w:rPr>
          <w:rFonts w:ascii="Times New Roman" w:hAnsi="Times New Roman" w:cs="Times New Roman"/>
          <w:b/>
          <w:i/>
          <w:sz w:val="24"/>
          <w:szCs w:val="24"/>
        </w:rPr>
      </w:pPr>
      <w:r w:rsidRPr="007031AA">
        <w:rPr>
          <w:rFonts w:ascii="Times New Roman" w:hAnsi="Times New Roman" w:cs="Times New Roman"/>
          <w:b/>
          <w:i/>
          <w:sz w:val="24"/>
          <w:szCs w:val="24"/>
        </w:rPr>
        <w:t>Comment 2</w:t>
      </w:r>
    </w:p>
    <w:p w:rsidR="009420EE" w:rsidRPr="001A135D" w:rsidRDefault="007031AA" w:rsidP="007031AA">
      <w:pPr>
        <w:pStyle w:val="ListParagraph"/>
        <w:numPr>
          <w:ilvl w:val="0"/>
          <w:numId w:val="1"/>
        </w:numPr>
        <w:spacing w:line="360" w:lineRule="auto"/>
        <w:jc w:val="both"/>
        <w:rPr>
          <w:rFonts w:ascii="Times New Roman" w:hAnsi="Times New Roman" w:cs="Times New Roman"/>
          <w:sz w:val="24"/>
          <w:szCs w:val="24"/>
        </w:rPr>
      </w:pPr>
      <w:r w:rsidRPr="007031AA">
        <w:rPr>
          <w:rFonts w:ascii="Times New Roman" w:hAnsi="Times New Roman" w:cs="Times New Roman"/>
          <w:sz w:val="24"/>
          <w:szCs w:val="24"/>
        </w:rPr>
        <w:t> </w:t>
      </w:r>
      <w:r w:rsidRPr="007031AA">
        <w:rPr>
          <w:rFonts w:ascii="Times New Roman" w:hAnsi="Times New Roman" w:cs="Times New Roman"/>
          <w:sz w:val="24"/>
          <w:szCs w:val="24"/>
        </w:rPr>
        <w:t>Please check the caption format for all figures and tables</w:t>
      </w:r>
      <w:r w:rsidR="001A135D">
        <w:rPr>
          <w:rFonts w:ascii="Times New Roman" w:hAnsi="Times New Roman" w:cs="Times New Roman"/>
          <w:sz w:val="24"/>
          <w:szCs w:val="24"/>
        </w:rPr>
        <w:t>.</w:t>
      </w:r>
    </w:p>
    <w:p w:rsidR="007031AA" w:rsidRPr="007031AA" w:rsidRDefault="007031AA" w:rsidP="007031AA">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lastRenderedPageBreak/>
        <w:t>Response 2</w:t>
      </w:r>
    </w:p>
    <w:p w:rsidR="007031AA" w:rsidRDefault="007031AA" w:rsidP="007031AA">
      <w:pPr>
        <w:pStyle w:val="ListParagraph"/>
        <w:numPr>
          <w:ilvl w:val="0"/>
          <w:numId w:val="1"/>
        </w:numPr>
        <w:spacing w:line="360" w:lineRule="auto"/>
        <w:jc w:val="both"/>
        <w:rPr>
          <w:rFonts w:ascii="Times New Roman" w:hAnsi="Times New Roman" w:cs="Times New Roman"/>
          <w:sz w:val="24"/>
          <w:szCs w:val="24"/>
        </w:rPr>
      </w:pPr>
      <w:r w:rsidRPr="007031AA">
        <w:rPr>
          <w:rFonts w:ascii="Times New Roman" w:hAnsi="Times New Roman" w:cs="Times New Roman"/>
          <w:sz w:val="24"/>
          <w:szCs w:val="24"/>
        </w:rPr>
        <w:t xml:space="preserve">The </w:t>
      </w:r>
      <w:r>
        <w:rPr>
          <w:rFonts w:ascii="Times New Roman" w:hAnsi="Times New Roman" w:cs="Times New Roman"/>
          <w:sz w:val="24"/>
          <w:szCs w:val="24"/>
        </w:rPr>
        <w:t xml:space="preserve">caption of figures and tables </w:t>
      </w:r>
      <w:r w:rsidRPr="007031AA">
        <w:rPr>
          <w:rFonts w:ascii="Times New Roman" w:hAnsi="Times New Roman" w:cs="Times New Roman"/>
          <w:sz w:val="24"/>
          <w:szCs w:val="24"/>
        </w:rPr>
        <w:t xml:space="preserve">format has been </w:t>
      </w:r>
      <w:r w:rsidR="00611C85">
        <w:rPr>
          <w:rFonts w:ascii="Times New Roman" w:hAnsi="Times New Roman" w:cs="Times New Roman"/>
          <w:sz w:val="24"/>
          <w:szCs w:val="24"/>
        </w:rPr>
        <w:t xml:space="preserve">reviewed </w:t>
      </w:r>
      <w:r w:rsidRPr="007031AA">
        <w:rPr>
          <w:rFonts w:ascii="Times New Roman" w:hAnsi="Times New Roman" w:cs="Times New Roman"/>
          <w:sz w:val="24"/>
          <w:szCs w:val="24"/>
        </w:rPr>
        <w:t>and consistent according to journal format</w:t>
      </w:r>
      <w:r>
        <w:rPr>
          <w:rFonts w:ascii="Times New Roman" w:hAnsi="Times New Roman" w:cs="Times New Roman"/>
          <w:sz w:val="24"/>
          <w:szCs w:val="24"/>
        </w:rPr>
        <w:t>.</w:t>
      </w:r>
      <w:r>
        <w:rPr>
          <w:rFonts w:ascii="Times New Roman" w:hAnsi="Times New Roman" w:cs="Times New Roman"/>
          <w:sz w:val="24"/>
          <w:szCs w:val="24"/>
        </w:rPr>
        <w:t xml:space="preserve"> </w:t>
      </w:r>
    </w:p>
    <w:p w:rsidR="00FB38A7" w:rsidRPr="00FB38A7" w:rsidRDefault="00FB38A7" w:rsidP="00FB38A7">
      <w:pPr>
        <w:spacing w:line="360" w:lineRule="auto"/>
        <w:jc w:val="both"/>
        <w:rPr>
          <w:rFonts w:ascii="Times New Roman" w:hAnsi="Times New Roman" w:cs="Times New Roman"/>
          <w:b/>
          <w:i/>
          <w:sz w:val="24"/>
          <w:szCs w:val="24"/>
        </w:rPr>
      </w:pPr>
      <w:r w:rsidRPr="00FB38A7">
        <w:rPr>
          <w:rFonts w:ascii="Times New Roman" w:hAnsi="Times New Roman" w:cs="Times New Roman"/>
          <w:b/>
          <w:i/>
          <w:sz w:val="24"/>
          <w:szCs w:val="24"/>
        </w:rPr>
        <w:t xml:space="preserve">Comment </w:t>
      </w:r>
      <w:r>
        <w:rPr>
          <w:rFonts w:ascii="Times New Roman" w:hAnsi="Times New Roman" w:cs="Times New Roman"/>
          <w:b/>
          <w:i/>
          <w:sz w:val="24"/>
          <w:szCs w:val="24"/>
        </w:rPr>
        <w:t>3</w:t>
      </w:r>
    </w:p>
    <w:p w:rsidR="007031AA" w:rsidRPr="00FB38A7" w:rsidRDefault="00FB38A7" w:rsidP="00FB38A7">
      <w:pPr>
        <w:pStyle w:val="ListParagraph"/>
        <w:numPr>
          <w:ilvl w:val="0"/>
          <w:numId w:val="1"/>
        </w:numPr>
        <w:spacing w:line="360" w:lineRule="auto"/>
        <w:jc w:val="both"/>
        <w:rPr>
          <w:rFonts w:ascii="Times New Roman" w:hAnsi="Times New Roman" w:cs="Times New Roman"/>
          <w:sz w:val="24"/>
          <w:szCs w:val="24"/>
        </w:rPr>
      </w:pPr>
      <w:r w:rsidRPr="00FB38A7">
        <w:rPr>
          <w:rFonts w:ascii="Times New Roman" w:hAnsi="Times New Roman" w:cs="Times New Roman"/>
          <w:sz w:val="24"/>
          <w:szCs w:val="24"/>
        </w:rPr>
        <w:t> </w:t>
      </w:r>
      <w:r w:rsidRPr="00FB38A7">
        <w:rPr>
          <w:rFonts w:ascii="Times New Roman" w:hAnsi="Times New Roman" w:cs="Times New Roman"/>
          <w:sz w:val="24"/>
          <w:szCs w:val="24"/>
        </w:rPr>
        <w:t>Legend is missing in Figure 10.</w:t>
      </w:r>
      <w:r w:rsidRPr="00FB38A7">
        <w:rPr>
          <w:rFonts w:ascii="Times New Roman" w:hAnsi="Times New Roman" w:cs="Times New Roman"/>
          <w:sz w:val="24"/>
          <w:szCs w:val="24"/>
        </w:rPr>
        <w:t> </w:t>
      </w:r>
    </w:p>
    <w:p w:rsidR="00FB38A7" w:rsidRDefault="00FB38A7" w:rsidP="00FB38A7">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Response 3</w:t>
      </w:r>
    </w:p>
    <w:p w:rsidR="00FB38A7" w:rsidRDefault="00FB38A7" w:rsidP="003166D9">
      <w:pPr>
        <w:pStyle w:val="ListParagraph"/>
        <w:numPr>
          <w:ilvl w:val="0"/>
          <w:numId w:val="1"/>
        </w:numPr>
        <w:spacing w:line="360" w:lineRule="auto"/>
        <w:jc w:val="both"/>
        <w:rPr>
          <w:rFonts w:ascii="Times New Roman" w:hAnsi="Times New Roman" w:cs="Times New Roman"/>
          <w:sz w:val="24"/>
          <w:szCs w:val="24"/>
        </w:rPr>
      </w:pPr>
      <w:r w:rsidRPr="003166D9">
        <w:rPr>
          <w:rFonts w:ascii="Times New Roman" w:hAnsi="Times New Roman" w:cs="Times New Roman"/>
          <w:sz w:val="24"/>
          <w:szCs w:val="24"/>
        </w:rPr>
        <w:t>Legend has been appeared in the Figure 10</w:t>
      </w:r>
    </w:p>
    <w:p w:rsidR="003166D9" w:rsidRPr="003166D9" w:rsidRDefault="003166D9" w:rsidP="003166D9">
      <w:pPr>
        <w:spacing w:line="360" w:lineRule="auto"/>
        <w:jc w:val="both"/>
        <w:rPr>
          <w:rFonts w:ascii="Times New Roman" w:hAnsi="Times New Roman" w:cs="Times New Roman"/>
          <w:b/>
          <w:i/>
          <w:sz w:val="24"/>
          <w:szCs w:val="24"/>
        </w:rPr>
      </w:pPr>
      <w:r w:rsidRPr="003166D9">
        <w:rPr>
          <w:rFonts w:ascii="Times New Roman" w:hAnsi="Times New Roman" w:cs="Times New Roman"/>
          <w:b/>
          <w:i/>
          <w:sz w:val="24"/>
          <w:szCs w:val="24"/>
        </w:rPr>
        <w:t>Comment 4</w:t>
      </w:r>
    </w:p>
    <w:p w:rsidR="007031AA" w:rsidRPr="003166D9" w:rsidRDefault="003166D9" w:rsidP="003166D9">
      <w:pPr>
        <w:pStyle w:val="ListParagraph"/>
        <w:numPr>
          <w:ilvl w:val="0"/>
          <w:numId w:val="1"/>
        </w:numPr>
        <w:spacing w:line="360" w:lineRule="auto"/>
        <w:jc w:val="both"/>
        <w:rPr>
          <w:rFonts w:ascii="Times New Roman" w:hAnsi="Times New Roman" w:cs="Times New Roman"/>
          <w:sz w:val="24"/>
          <w:szCs w:val="24"/>
        </w:rPr>
      </w:pPr>
      <w:r w:rsidRPr="003166D9">
        <w:rPr>
          <w:rFonts w:ascii="Times New Roman" w:hAnsi="Times New Roman" w:cs="Times New Roman"/>
          <w:sz w:val="24"/>
          <w:szCs w:val="24"/>
        </w:rPr>
        <w:t>Equation symbol’s was not described in the manuscript.</w:t>
      </w:r>
      <w:r w:rsidRPr="003166D9">
        <w:rPr>
          <w:rFonts w:ascii="Times New Roman" w:hAnsi="Times New Roman" w:cs="Times New Roman"/>
          <w:sz w:val="24"/>
          <w:szCs w:val="24"/>
        </w:rPr>
        <w:t> </w:t>
      </w:r>
    </w:p>
    <w:p w:rsidR="003166D9" w:rsidRPr="003166D9" w:rsidRDefault="003166D9" w:rsidP="003166D9">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Response 4</w:t>
      </w:r>
    </w:p>
    <w:p w:rsidR="009420EE" w:rsidRDefault="00BE063E" w:rsidP="009420EE">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Equations symbols have been </w:t>
      </w:r>
      <w:r w:rsidR="001A135D">
        <w:rPr>
          <w:rFonts w:ascii="Times New Roman" w:hAnsi="Times New Roman" w:cs="Times New Roman"/>
          <w:sz w:val="24"/>
          <w:szCs w:val="24"/>
        </w:rPr>
        <w:t xml:space="preserve">explained and </w:t>
      </w:r>
      <w:r>
        <w:rPr>
          <w:rFonts w:ascii="Times New Roman" w:hAnsi="Times New Roman" w:cs="Times New Roman"/>
          <w:sz w:val="24"/>
          <w:szCs w:val="24"/>
        </w:rPr>
        <w:t>described in the revised manuscript.</w:t>
      </w:r>
    </w:p>
    <w:p w:rsidR="009420EE" w:rsidRDefault="009420EE" w:rsidP="009420EE">
      <w:pPr>
        <w:rPr>
          <w:rFonts w:ascii="Times New Roman" w:hAnsi="Times New Roman" w:cs="Times New Roman"/>
          <w:b/>
          <w:sz w:val="24"/>
          <w:szCs w:val="24"/>
          <w:u w:val="single"/>
        </w:rPr>
      </w:pPr>
    </w:p>
    <w:p w:rsidR="009420EE" w:rsidRPr="009420EE" w:rsidRDefault="009420EE" w:rsidP="009420EE">
      <w:pPr>
        <w:rPr>
          <w:rFonts w:ascii="Times New Roman" w:hAnsi="Times New Roman" w:cs="Times New Roman"/>
          <w:b/>
          <w:sz w:val="24"/>
          <w:szCs w:val="24"/>
          <w:u w:val="single"/>
        </w:rPr>
      </w:pPr>
      <w:r>
        <w:rPr>
          <w:rFonts w:ascii="Times New Roman" w:hAnsi="Times New Roman" w:cs="Times New Roman"/>
          <w:b/>
          <w:sz w:val="24"/>
          <w:szCs w:val="24"/>
          <w:u w:val="single"/>
        </w:rPr>
        <w:t>Reviewer (B</w:t>
      </w:r>
      <w:r w:rsidRPr="009420EE">
        <w:rPr>
          <w:rFonts w:ascii="Times New Roman" w:hAnsi="Times New Roman" w:cs="Times New Roman"/>
          <w:b/>
          <w:sz w:val="24"/>
          <w:szCs w:val="24"/>
          <w:u w:val="single"/>
        </w:rPr>
        <w:t>)</w:t>
      </w:r>
    </w:p>
    <w:p w:rsidR="00611C85" w:rsidRPr="00611C85" w:rsidRDefault="00611C85" w:rsidP="009420EE">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Comment 1</w:t>
      </w:r>
    </w:p>
    <w:p w:rsidR="009420EE" w:rsidRDefault="00611C85" w:rsidP="00611C85">
      <w:pPr>
        <w:pStyle w:val="ListParagraph"/>
        <w:numPr>
          <w:ilvl w:val="0"/>
          <w:numId w:val="1"/>
        </w:numPr>
        <w:spacing w:line="360" w:lineRule="auto"/>
        <w:jc w:val="both"/>
        <w:rPr>
          <w:rFonts w:ascii="Times New Roman" w:hAnsi="Times New Roman" w:cs="Times New Roman"/>
          <w:sz w:val="24"/>
          <w:szCs w:val="24"/>
        </w:rPr>
      </w:pPr>
      <w:r w:rsidRPr="00611C85">
        <w:rPr>
          <w:rFonts w:ascii="Times New Roman" w:hAnsi="Times New Roman" w:cs="Times New Roman"/>
          <w:sz w:val="24"/>
          <w:szCs w:val="24"/>
        </w:rPr>
        <w:t>Revise your methodology to be more clear</w:t>
      </w:r>
    </w:p>
    <w:p w:rsidR="00611C85" w:rsidRPr="00611C85" w:rsidRDefault="00611C85" w:rsidP="00611C85">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Response</w:t>
      </w:r>
      <w:r>
        <w:rPr>
          <w:rFonts w:ascii="Times New Roman" w:hAnsi="Times New Roman" w:cs="Times New Roman"/>
          <w:b/>
          <w:i/>
          <w:sz w:val="24"/>
          <w:szCs w:val="24"/>
        </w:rPr>
        <w:t xml:space="preserve"> 1</w:t>
      </w:r>
    </w:p>
    <w:p w:rsidR="00611C85" w:rsidRPr="001A135D" w:rsidRDefault="00611C85" w:rsidP="001A135D">
      <w:pPr>
        <w:pStyle w:val="ListParagraph"/>
        <w:numPr>
          <w:ilvl w:val="0"/>
          <w:numId w:val="1"/>
        </w:numPr>
        <w:spacing w:line="360" w:lineRule="auto"/>
        <w:jc w:val="both"/>
        <w:rPr>
          <w:rFonts w:ascii="Times New Roman" w:hAnsi="Times New Roman" w:cs="Times New Roman"/>
          <w:sz w:val="24"/>
          <w:szCs w:val="24"/>
        </w:rPr>
      </w:pPr>
      <w:r w:rsidRPr="00611C85">
        <w:rPr>
          <w:rFonts w:ascii="Times New Roman" w:hAnsi="Times New Roman" w:cs="Times New Roman"/>
          <w:sz w:val="24"/>
          <w:szCs w:val="24"/>
        </w:rPr>
        <w:t>Research method has been reviewed and</w:t>
      </w:r>
      <w:r>
        <w:rPr>
          <w:rFonts w:ascii="Times New Roman" w:hAnsi="Times New Roman" w:cs="Times New Roman"/>
          <w:sz w:val="24"/>
          <w:szCs w:val="24"/>
        </w:rPr>
        <w:t xml:space="preserve"> cleared in the revised manuscript. It is</w:t>
      </w:r>
      <w:r w:rsidR="001A135D">
        <w:rPr>
          <w:rFonts w:ascii="Times New Roman" w:hAnsi="Times New Roman" w:cs="Times New Roman"/>
          <w:sz w:val="24"/>
          <w:szCs w:val="24"/>
        </w:rPr>
        <w:t xml:space="preserve"> also</w:t>
      </w:r>
      <w:r w:rsidRPr="00611C85">
        <w:rPr>
          <w:rFonts w:ascii="Times New Roman" w:hAnsi="Times New Roman" w:cs="Times New Roman"/>
          <w:sz w:val="24"/>
          <w:szCs w:val="24"/>
        </w:rPr>
        <w:t xml:space="preserve"> divided into 4 subsections to be clearer</w:t>
      </w:r>
      <w:r>
        <w:rPr>
          <w:rFonts w:ascii="Times New Roman" w:hAnsi="Times New Roman" w:cs="Times New Roman"/>
          <w:sz w:val="24"/>
          <w:szCs w:val="24"/>
        </w:rPr>
        <w:t>.</w:t>
      </w:r>
      <w:r w:rsidR="001A135D">
        <w:rPr>
          <w:rFonts w:ascii="Times New Roman" w:hAnsi="Times New Roman" w:cs="Times New Roman"/>
          <w:sz w:val="24"/>
          <w:szCs w:val="24"/>
        </w:rPr>
        <w:t xml:space="preserve"> </w:t>
      </w:r>
      <w:r w:rsidR="001A135D" w:rsidRPr="001A135D">
        <w:rPr>
          <w:rFonts w:ascii="Times New Roman" w:hAnsi="Times New Roman" w:cs="Times New Roman"/>
          <w:sz w:val="24"/>
          <w:szCs w:val="24"/>
        </w:rPr>
        <w:t>Kindly find the highlighted bold corrections</w:t>
      </w:r>
      <w:r w:rsidR="001A135D">
        <w:rPr>
          <w:rFonts w:ascii="Times New Roman" w:hAnsi="Times New Roman" w:cs="Times New Roman"/>
          <w:sz w:val="24"/>
          <w:szCs w:val="24"/>
        </w:rPr>
        <w:t xml:space="preserve"> in </w:t>
      </w:r>
      <w:r w:rsidR="001A135D">
        <w:rPr>
          <w:rFonts w:ascii="Times New Roman" w:hAnsi="Times New Roman" w:cs="Times New Roman"/>
          <w:sz w:val="24"/>
          <w:szCs w:val="24"/>
        </w:rPr>
        <w:t xml:space="preserve">Section of research method in </w:t>
      </w:r>
      <w:r w:rsidR="001A135D">
        <w:rPr>
          <w:rFonts w:ascii="Times New Roman" w:hAnsi="Times New Roman" w:cs="Times New Roman"/>
          <w:sz w:val="24"/>
          <w:szCs w:val="24"/>
        </w:rPr>
        <w:t>the revised manuscript.</w:t>
      </w:r>
      <w:r w:rsidR="001A135D" w:rsidRPr="001A135D">
        <w:rPr>
          <w:rFonts w:ascii="Times New Roman" w:hAnsi="Times New Roman" w:cs="Times New Roman"/>
          <w:sz w:val="24"/>
          <w:szCs w:val="24"/>
        </w:rPr>
        <w:t xml:space="preserve"> </w:t>
      </w:r>
    </w:p>
    <w:p w:rsidR="00611C85" w:rsidRDefault="00611C85" w:rsidP="00611C85">
      <w:pPr>
        <w:spacing w:line="360" w:lineRule="auto"/>
        <w:jc w:val="both"/>
        <w:rPr>
          <w:rFonts w:ascii="Times New Roman" w:hAnsi="Times New Roman" w:cs="Times New Roman"/>
          <w:b/>
          <w:i/>
          <w:sz w:val="24"/>
          <w:szCs w:val="24"/>
        </w:rPr>
      </w:pPr>
      <w:r w:rsidRPr="00611C85">
        <w:rPr>
          <w:rFonts w:ascii="Times New Roman" w:hAnsi="Times New Roman" w:cs="Times New Roman"/>
          <w:sz w:val="24"/>
          <w:szCs w:val="24"/>
        </w:rPr>
        <w:t xml:space="preserve"> </w:t>
      </w:r>
      <w:r>
        <w:rPr>
          <w:rFonts w:ascii="Times New Roman" w:hAnsi="Times New Roman" w:cs="Times New Roman"/>
          <w:b/>
          <w:i/>
          <w:sz w:val="24"/>
          <w:szCs w:val="24"/>
        </w:rPr>
        <w:t>Comment 2</w:t>
      </w:r>
    </w:p>
    <w:p w:rsidR="00611C85" w:rsidRDefault="00611C85" w:rsidP="00611C85">
      <w:pPr>
        <w:pStyle w:val="ListParagraph"/>
        <w:numPr>
          <w:ilvl w:val="0"/>
          <w:numId w:val="1"/>
        </w:numPr>
        <w:spacing w:line="360" w:lineRule="auto"/>
        <w:jc w:val="both"/>
        <w:rPr>
          <w:rFonts w:ascii="Times New Roman" w:hAnsi="Times New Roman" w:cs="Times New Roman"/>
          <w:sz w:val="24"/>
          <w:szCs w:val="24"/>
        </w:rPr>
      </w:pPr>
      <w:r w:rsidRPr="00611C85">
        <w:rPr>
          <w:rFonts w:ascii="Times New Roman" w:hAnsi="Times New Roman" w:cs="Times New Roman"/>
          <w:sz w:val="24"/>
          <w:szCs w:val="24"/>
        </w:rPr>
        <w:t>Paper should be proofread</w:t>
      </w:r>
      <w:r>
        <w:rPr>
          <w:rFonts w:ascii="Times New Roman" w:hAnsi="Times New Roman" w:cs="Times New Roman"/>
          <w:sz w:val="24"/>
          <w:szCs w:val="24"/>
        </w:rPr>
        <w:t>.</w:t>
      </w:r>
    </w:p>
    <w:p w:rsidR="00611C85" w:rsidRDefault="00611C85" w:rsidP="00611C85">
      <w:pPr>
        <w:spacing w:line="360" w:lineRule="auto"/>
        <w:jc w:val="both"/>
        <w:rPr>
          <w:rFonts w:ascii="Times New Roman" w:hAnsi="Times New Roman" w:cs="Times New Roman"/>
          <w:b/>
          <w:i/>
          <w:sz w:val="24"/>
          <w:szCs w:val="24"/>
        </w:rPr>
      </w:pPr>
      <w:r>
        <w:rPr>
          <w:rFonts w:ascii="Times New Roman" w:hAnsi="Times New Roman" w:cs="Times New Roman"/>
          <w:b/>
          <w:i/>
          <w:sz w:val="24"/>
          <w:szCs w:val="24"/>
        </w:rPr>
        <w:t>Response</w:t>
      </w:r>
      <w:r>
        <w:rPr>
          <w:rFonts w:ascii="Times New Roman" w:hAnsi="Times New Roman" w:cs="Times New Roman"/>
          <w:b/>
          <w:i/>
          <w:sz w:val="24"/>
          <w:szCs w:val="24"/>
        </w:rPr>
        <w:t xml:space="preserve"> 2</w:t>
      </w:r>
    </w:p>
    <w:p w:rsidR="00611C85" w:rsidRDefault="00611C85" w:rsidP="00611C85">
      <w:pPr>
        <w:pStyle w:val="ListParagraph"/>
        <w:numPr>
          <w:ilvl w:val="0"/>
          <w:numId w:val="1"/>
        </w:numPr>
        <w:spacing w:line="360" w:lineRule="auto"/>
        <w:jc w:val="both"/>
        <w:rPr>
          <w:rFonts w:ascii="Times New Roman" w:hAnsi="Times New Roman" w:cs="Times New Roman"/>
          <w:sz w:val="24"/>
          <w:szCs w:val="24"/>
        </w:rPr>
      </w:pPr>
      <w:r w:rsidRPr="001A135D">
        <w:rPr>
          <w:rFonts w:ascii="Times New Roman" w:hAnsi="Times New Roman" w:cs="Times New Roman"/>
          <w:sz w:val="24"/>
          <w:szCs w:val="24"/>
        </w:rPr>
        <w:t>Technical language of the manuscript has been reviewed</w:t>
      </w:r>
      <w:r>
        <w:rPr>
          <w:rFonts w:ascii="Times New Roman" w:hAnsi="Times New Roman" w:cs="Times New Roman"/>
          <w:sz w:val="24"/>
          <w:szCs w:val="24"/>
        </w:rPr>
        <w:t>.</w:t>
      </w:r>
    </w:p>
    <w:p w:rsidR="001A135D" w:rsidRPr="00611C85" w:rsidRDefault="001A135D" w:rsidP="001A135D">
      <w:pPr>
        <w:pStyle w:val="ListParagraph"/>
        <w:spacing w:line="360" w:lineRule="auto"/>
        <w:jc w:val="both"/>
        <w:rPr>
          <w:rFonts w:ascii="Times New Roman" w:hAnsi="Times New Roman" w:cs="Times New Roman"/>
          <w:sz w:val="24"/>
          <w:szCs w:val="24"/>
        </w:rPr>
      </w:pPr>
    </w:p>
    <w:p w:rsidR="00611C85" w:rsidRPr="00751CBD" w:rsidRDefault="00751CBD" w:rsidP="00611C85">
      <w:pPr>
        <w:spacing w:line="360" w:lineRule="auto"/>
        <w:jc w:val="both"/>
        <w:rPr>
          <w:rFonts w:ascii="Times New Roman" w:hAnsi="Times New Roman" w:cs="Times New Roman"/>
          <w:b/>
          <w:i/>
          <w:sz w:val="24"/>
          <w:szCs w:val="24"/>
        </w:rPr>
      </w:pPr>
      <w:r w:rsidRPr="00751CBD">
        <w:rPr>
          <w:rFonts w:ascii="Times New Roman" w:hAnsi="Times New Roman" w:cs="Times New Roman"/>
          <w:b/>
          <w:i/>
          <w:sz w:val="24"/>
          <w:szCs w:val="24"/>
        </w:rPr>
        <w:lastRenderedPageBreak/>
        <w:t>Com</w:t>
      </w:r>
      <w:bookmarkStart w:id="0" w:name="_GoBack"/>
      <w:bookmarkEnd w:id="0"/>
      <w:r w:rsidRPr="00751CBD">
        <w:rPr>
          <w:rFonts w:ascii="Times New Roman" w:hAnsi="Times New Roman" w:cs="Times New Roman"/>
          <w:b/>
          <w:i/>
          <w:sz w:val="24"/>
          <w:szCs w:val="24"/>
        </w:rPr>
        <w:t>ment 3</w:t>
      </w:r>
    </w:p>
    <w:p w:rsidR="00611C85" w:rsidRDefault="00751CBD" w:rsidP="00611C85">
      <w:pPr>
        <w:pStyle w:val="ListParagraph"/>
        <w:numPr>
          <w:ilvl w:val="0"/>
          <w:numId w:val="1"/>
        </w:numPr>
        <w:spacing w:line="360" w:lineRule="auto"/>
        <w:jc w:val="both"/>
        <w:rPr>
          <w:rFonts w:ascii="Times New Roman" w:hAnsi="Times New Roman" w:cs="Times New Roman"/>
          <w:sz w:val="24"/>
          <w:szCs w:val="24"/>
        </w:rPr>
      </w:pPr>
      <w:r w:rsidRPr="00751CBD">
        <w:rPr>
          <w:rFonts w:ascii="Times New Roman" w:hAnsi="Times New Roman" w:cs="Times New Roman"/>
          <w:sz w:val="24"/>
          <w:szCs w:val="24"/>
        </w:rPr>
        <w:t>More discussions are required.</w:t>
      </w:r>
      <w:r w:rsidRPr="00751CBD">
        <w:rPr>
          <w:rFonts w:ascii="Times New Roman" w:hAnsi="Times New Roman" w:cs="Times New Roman"/>
          <w:sz w:val="24"/>
          <w:szCs w:val="24"/>
        </w:rPr>
        <w:t> </w:t>
      </w:r>
    </w:p>
    <w:p w:rsidR="00751CBD" w:rsidRDefault="00751CBD" w:rsidP="00751CBD">
      <w:pPr>
        <w:spacing w:line="360" w:lineRule="auto"/>
        <w:jc w:val="both"/>
        <w:rPr>
          <w:rFonts w:ascii="Times New Roman" w:hAnsi="Times New Roman" w:cs="Times New Roman"/>
          <w:b/>
          <w:i/>
          <w:sz w:val="24"/>
          <w:szCs w:val="24"/>
        </w:rPr>
      </w:pPr>
      <w:r w:rsidRPr="00751CBD">
        <w:rPr>
          <w:rFonts w:ascii="Times New Roman" w:hAnsi="Times New Roman" w:cs="Times New Roman"/>
          <w:b/>
          <w:i/>
          <w:sz w:val="24"/>
          <w:szCs w:val="24"/>
        </w:rPr>
        <w:t>Response</w:t>
      </w:r>
      <w:r>
        <w:rPr>
          <w:rFonts w:ascii="Times New Roman" w:hAnsi="Times New Roman" w:cs="Times New Roman"/>
          <w:b/>
          <w:i/>
          <w:sz w:val="24"/>
          <w:szCs w:val="24"/>
        </w:rPr>
        <w:t xml:space="preserve"> 3</w:t>
      </w:r>
    </w:p>
    <w:p w:rsidR="00751CBD" w:rsidRPr="001A135D" w:rsidRDefault="001A135D" w:rsidP="001A135D">
      <w:pPr>
        <w:pStyle w:val="ListParagraph"/>
        <w:numPr>
          <w:ilvl w:val="0"/>
          <w:numId w:val="1"/>
        </w:numPr>
        <w:spacing w:line="360" w:lineRule="auto"/>
        <w:jc w:val="both"/>
        <w:rPr>
          <w:rFonts w:ascii="Times New Roman" w:hAnsi="Times New Roman" w:cs="Times New Roman"/>
          <w:sz w:val="24"/>
          <w:szCs w:val="24"/>
        </w:rPr>
      </w:pPr>
      <w:r w:rsidRPr="001A135D">
        <w:rPr>
          <w:rFonts w:ascii="Times New Roman" w:hAnsi="Times New Roman" w:cs="Times New Roman"/>
          <w:sz w:val="24"/>
          <w:szCs w:val="24"/>
        </w:rPr>
        <w:t>The results and discussions Section has been expanded. Kindly find the highlighted bold corrections</w:t>
      </w:r>
      <w:r>
        <w:rPr>
          <w:rFonts w:ascii="Times New Roman" w:hAnsi="Times New Roman" w:cs="Times New Roman"/>
          <w:sz w:val="24"/>
          <w:szCs w:val="24"/>
        </w:rPr>
        <w:t xml:space="preserve"> in the revised manuscript.</w:t>
      </w:r>
      <w:r w:rsidRPr="001A135D">
        <w:rPr>
          <w:rFonts w:ascii="Times New Roman" w:hAnsi="Times New Roman" w:cs="Times New Roman"/>
          <w:sz w:val="24"/>
          <w:szCs w:val="24"/>
        </w:rPr>
        <w:t xml:space="preserve"> </w:t>
      </w:r>
    </w:p>
    <w:p w:rsidR="00751CBD" w:rsidRDefault="00751CBD" w:rsidP="00751CBD">
      <w:pPr>
        <w:spacing w:line="360" w:lineRule="auto"/>
        <w:jc w:val="both"/>
        <w:rPr>
          <w:rFonts w:ascii="Times New Roman" w:hAnsi="Times New Roman" w:cs="Times New Roman"/>
          <w:b/>
          <w:i/>
          <w:sz w:val="24"/>
          <w:szCs w:val="24"/>
        </w:rPr>
      </w:pPr>
      <w:r w:rsidRPr="00751CBD">
        <w:rPr>
          <w:rFonts w:ascii="Times New Roman" w:hAnsi="Times New Roman" w:cs="Times New Roman"/>
          <w:b/>
          <w:i/>
          <w:sz w:val="24"/>
          <w:szCs w:val="24"/>
        </w:rPr>
        <w:t xml:space="preserve">Comment </w:t>
      </w:r>
      <w:r>
        <w:rPr>
          <w:rFonts w:ascii="Times New Roman" w:hAnsi="Times New Roman" w:cs="Times New Roman"/>
          <w:b/>
          <w:i/>
          <w:sz w:val="24"/>
          <w:szCs w:val="24"/>
        </w:rPr>
        <w:t>4</w:t>
      </w:r>
    </w:p>
    <w:p w:rsidR="00751CBD" w:rsidRPr="00751CBD" w:rsidRDefault="00751CBD" w:rsidP="00751CBD">
      <w:pPr>
        <w:pStyle w:val="ListParagraph"/>
        <w:numPr>
          <w:ilvl w:val="0"/>
          <w:numId w:val="1"/>
        </w:numPr>
        <w:spacing w:line="360" w:lineRule="auto"/>
        <w:jc w:val="both"/>
        <w:rPr>
          <w:rFonts w:ascii="Times New Roman" w:hAnsi="Times New Roman" w:cs="Times New Roman"/>
          <w:sz w:val="24"/>
          <w:szCs w:val="24"/>
        </w:rPr>
      </w:pPr>
      <w:r w:rsidRPr="00751CBD">
        <w:rPr>
          <w:rFonts w:ascii="Times New Roman" w:hAnsi="Times New Roman" w:cs="Times New Roman"/>
          <w:sz w:val="24"/>
          <w:szCs w:val="24"/>
        </w:rPr>
        <w:t>More recent Refs should be included</w:t>
      </w:r>
    </w:p>
    <w:p w:rsidR="00751CBD" w:rsidRDefault="00751CBD" w:rsidP="00751CBD">
      <w:pPr>
        <w:spacing w:line="360" w:lineRule="auto"/>
        <w:jc w:val="both"/>
        <w:rPr>
          <w:rFonts w:ascii="Times New Roman" w:hAnsi="Times New Roman" w:cs="Times New Roman"/>
          <w:b/>
          <w:i/>
          <w:sz w:val="24"/>
          <w:szCs w:val="24"/>
        </w:rPr>
      </w:pPr>
      <w:r w:rsidRPr="00751CBD">
        <w:rPr>
          <w:rFonts w:ascii="Times New Roman" w:hAnsi="Times New Roman" w:cs="Times New Roman"/>
          <w:b/>
          <w:i/>
          <w:sz w:val="24"/>
          <w:szCs w:val="24"/>
        </w:rPr>
        <w:t>Response</w:t>
      </w:r>
      <w:r>
        <w:rPr>
          <w:rFonts w:ascii="Times New Roman" w:hAnsi="Times New Roman" w:cs="Times New Roman"/>
          <w:b/>
          <w:i/>
          <w:sz w:val="24"/>
          <w:szCs w:val="24"/>
        </w:rPr>
        <w:t xml:space="preserve"> 4</w:t>
      </w:r>
    </w:p>
    <w:p w:rsidR="00751CBD" w:rsidRPr="00FF25F7" w:rsidRDefault="008E2F08" w:rsidP="008E2F08">
      <w:pPr>
        <w:pStyle w:val="ListParagraph"/>
        <w:numPr>
          <w:ilvl w:val="0"/>
          <w:numId w:val="1"/>
        </w:numPr>
        <w:spacing w:line="360" w:lineRule="auto"/>
        <w:jc w:val="both"/>
        <w:rPr>
          <w:rFonts w:ascii="Times New Roman" w:hAnsi="Times New Roman" w:cs="Times New Roman"/>
          <w:sz w:val="24"/>
          <w:szCs w:val="24"/>
        </w:rPr>
      </w:pPr>
      <w:r w:rsidRPr="00FF25F7">
        <w:rPr>
          <w:rFonts w:ascii="Times New Roman" w:hAnsi="Times New Roman" w:cs="Times New Roman"/>
          <w:sz w:val="24"/>
          <w:szCs w:val="24"/>
        </w:rPr>
        <w:t>Recent references that published in the last three years have been included in the revised manuscr</w:t>
      </w:r>
      <w:r w:rsidR="00FF25F7" w:rsidRPr="00FF25F7">
        <w:rPr>
          <w:rFonts w:ascii="Times New Roman" w:hAnsi="Times New Roman" w:cs="Times New Roman"/>
          <w:sz w:val="24"/>
          <w:szCs w:val="24"/>
        </w:rPr>
        <w:t>ipt</w:t>
      </w:r>
      <w:r w:rsidR="0032621F">
        <w:rPr>
          <w:rFonts w:ascii="Times New Roman" w:hAnsi="Times New Roman" w:cs="Times New Roman"/>
          <w:sz w:val="24"/>
          <w:szCs w:val="24"/>
        </w:rPr>
        <w:t xml:space="preserve"> and added to References list</w:t>
      </w:r>
      <w:r w:rsidR="00FF25F7" w:rsidRPr="00FF25F7">
        <w:rPr>
          <w:rFonts w:ascii="Times New Roman" w:hAnsi="Times New Roman" w:cs="Times New Roman"/>
          <w:sz w:val="24"/>
          <w:szCs w:val="24"/>
        </w:rPr>
        <w:t xml:space="preserve">. </w:t>
      </w:r>
      <w:r w:rsidR="0029328D">
        <w:rPr>
          <w:rFonts w:ascii="Times New Roman" w:hAnsi="Times New Roman" w:cs="Times New Roman"/>
          <w:sz w:val="24"/>
          <w:szCs w:val="24"/>
        </w:rPr>
        <w:t xml:space="preserve">Kindly find the bold highlighted paragraphs in </w:t>
      </w:r>
      <w:r w:rsidR="0032621F">
        <w:rPr>
          <w:rFonts w:ascii="Times New Roman" w:hAnsi="Times New Roman" w:cs="Times New Roman"/>
          <w:sz w:val="24"/>
          <w:szCs w:val="24"/>
        </w:rPr>
        <w:t xml:space="preserve">the introduction and references Sections of </w:t>
      </w:r>
      <w:r w:rsidR="0029328D">
        <w:rPr>
          <w:rFonts w:ascii="Times New Roman" w:hAnsi="Times New Roman" w:cs="Times New Roman"/>
          <w:sz w:val="24"/>
          <w:szCs w:val="24"/>
        </w:rPr>
        <w:t xml:space="preserve">the </w:t>
      </w:r>
      <w:r w:rsidR="0032621F">
        <w:rPr>
          <w:rFonts w:ascii="Times New Roman" w:hAnsi="Times New Roman" w:cs="Times New Roman"/>
          <w:sz w:val="24"/>
          <w:szCs w:val="24"/>
        </w:rPr>
        <w:t xml:space="preserve">revised </w:t>
      </w:r>
      <w:r w:rsidR="0029328D">
        <w:rPr>
          <w:rFonts w:ascii="Times New Roman" w:hAnsi="Times New Roman" w:cs="Times New Roman"/>
          <w:sz w:val="24"/>
          <w:szCs w:val="24"/>
        </w:rPr>
        <w:t>manuscript.</w:t>
      </w:r>
    </w:p>
    <w:p w:rsidR="00751CBD" w:rsidRPr="00751CBD" w:rsidRDefault="00751CBD" w:rsidP="00751CBD">
      <w:pPr>
        <w:spacing w:line="360" w:lineRule="auto"/>
        <w:jc w:val="both"/>
        <w:rPr>
          <w:rFonts w:ascii="Times New Roman" w:hAnsi="Times New Roman" w:cs="Times New Roman"/>
          <w:b/>
          <w:i/>
          <w:sz w:val="24"/>
          <w:szCs w:val="24"/>
        </w:rPr>
      </w:pPr>
    </w:p>
    <w:p w:rsidR="00751CBD" w:rsidRPr="00751CBD" w:rsidRDefault="00751CBD" w:rsidP="00751CBD">
      <w:pPr>
        <w:spacing w:line="360" w:lineRule="auto"/>
        <w:jc w:val="both"/>
        <w:rPr>
          <w:rFonts w:ascii="Times New Roman" w:hAnsi="Times New Roman" w:cs="Times New Roman"/>
          <w:sz w:val="24"/>
          <w:szCs w:val="24"/>
        </w:rPr>
      </w:pPr>
    </w:p>
    <w:p w:rsidR="00611C85" w:rsidRPr="00611C85" w:rsidRDefault="00611C85" w:rsidP="00611C85">
      <w:pPr>
        <w:spacing w:line="360" w:lineRule="auto"/>
        <w:jc w:val="both"/>
        <w:rPr>
          <w:rFonts w:ascii="Times New Roman" w:hAnsi="Times New Roman" w:cs="Times New Roman"/>
          <w:sz w:val="24"/>
          <w:szCs w:val="24"/>
        </w:rPr>
      </w:pPr>
    </w:p>
    <w:sectPr w:rsidR="00611C85" w:rsidRPr="00611C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886B1E"/>
    <w:multiLevelType w:val="hybridMultilevel"/>
    <w:tmpl w:val="FF2CC77E"/>
    <w:lvl w:ilvl="0" w:tplc="74961C5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072830"/>
    <w:multiLevelType w:val="hybridMultilevel"/>
    <w:tmpl w:val="C902C7CA"/>
    <w:lvl w:ilvl="0" w:tplc="ED24350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023"/>
    <w:rsid w:val="0008746A"/>
    <w:rsid w:val="000A3D3B"/>
    <w:rsid w:val="001172EA"/>
    <w:rsid w:val="001A135D"/>
    <w:rsid w:val="001F1D1A"/>
    <w:rsid w:val="0029328D"/>
    <w:rsid w:val="003166D9"/>
    <w:rsid w:val="0032621F"/>
    <w:rsid w:val="004F5F3A"/>
    <w:rsid w:val="00611C85"/>
    <w:rsid w:val="006549DD"/>
    <w:rsid w:val="00673042"/>
    <w:rsid w:val="007031AA"/>
    <w:rsid w:val="00751CBD"/>
    <w:rsid w:val="0083556F"/>
    <w:rsid w:val="008E2F08"/>
    <w:rsid w:val="0093529B"/>
    <w:rsid w:val="00935328"/>
    <w:rsid w:val="009420EE"/>
    <w:rsid w:val="009D2DB8"/>
    <w:rsid w:val="00B40539"/>
    <w:rsid w:val="00B6143B"/>
    <w:rsid w:val="00BE063E"/>
    <w:rsid w:val="00CB1023"/>
    <w:rsid w:val="00D05F9F"/>
    <w:rsid w:val="00D74963"/>
    <w:rsid w:val="00FB38A7"/>
    <w:rsid w:val="00FF25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BB78BA-2431-4135-9D19-BEFC576E5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1D1A"/>
    <w:pPr>
      <w:ind w:left="720"/>
      <w:contextualSpacing/>
    </w:pPr>
  </w:style>
  <w:style w:type="character" w:customStyle="1" w:styleId="apple-converted-space">
    <w:name w:val="apple-converted-space"/>
    <w:basedOn w:val="DefaultParagraphFont"/>
    <w:rsid w:val="007031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TotalTime>
  <Pages>3</Pages>
  <Words>380</Words>
  <Characters>2171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24</cp:revision>
  <dcterms:created xsi:type="dcterms:W3CDTF">2015-10-27T02:40:00Z</dcterms:created>
  <dcterms:modified xsi:type="dcterms:W3CDTF">2015-10-29T03:56:00Z</dcterms:modified>
</cp:coreProperties>
</file>