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5C5" w:rsidRPr="001257BC" w:rsidRDefault="00C835C5" w:rsidP="00C835C5">
      <w:pPr>
        <w:jc w:val="center"/>
        <w:rPr>
          <w:b/>
          <w:sz w:val="32"/>
          <w:szCs w:val="32"/>
        </w:rPr>
      </w:pPr>
      <w:r w:rsidRPr="001257BC">
        <w:rPr>
          <w:b/>
          <w:sz w:val="32"/>
          <w:szCs w:val="32"/>
        </w:rPr>
        <w:t>A Simplified Space Vector Pulse</w:t>
      </w:r>
      <w:r>
        <w:rPr>
          <w:b/>
          <w:sz w:val="32"/>
          <w:szCs w:val="32"/>
        </w:rPr>
        <w:t xml:space="preserve"> </w:t>
      </w:r>
      <w:r w:rsidRPr="001257BC">
        <w:rPr>
          <w:b/>
          <w:sz w:val="32"/>
          <w:szCs w:val="32"/>
        </w:rPr>
        <w:t>Width</w:t>
      </w:r>
      <w:r>
        <w:rPr>
          <w:b/>
          <w:sz w:val="32"/>
          <w:szCs w:val="32"/>
        </w:rPr>
        <w:t xml:space="preserve"> </w:t>
      </w:r>
      <w:r w:rsidRPr="001257BC">
        <w:rPr>
          <w:b/>
          <w:sz w:val="32"/>
          <w:szCs w:val="32"/>
        </w:rPr>
        <w:t xml:space="preserve">Modulation Method Including </w:t>
      </w:r>
      <w:r>
        <w:rPr>
          <w:b/>
          <w:sz w:val="32"/>
          <w:szCs w:val="32"/>
        </w:rPr>
        <w:t>O</w:t>
      </w:r>
      <w:r w:rsidRPr="001257BC">
        <w:rPr>
          <w:b/>
          <w:sz w:val="32"/>
          <w:szCs w:val="32"/>
        </w:rPr>
        <w:t xml:space="preserve">ver </w:t>
      </w:r>
      <w:r>
        <w:rPr>
          <w:b/>
          <w:sz w:val="32"/>
          <w:szCs w:val="32"/>
        </w:rPr>
        <w:t>M</w:t>
      </w:r>
      <w:r w:rsidRPr="001257BC">
        <w:rPr>
          <w:b/>
          <w:sz w:val="32"/>
          <w:szCs w:val="32"/>
        </w:rPr>
        <w:t>odulation Operation for Five Level Cascaded H-Bridge Inverter with FPGA Implementation</w:t>
      </w:r>
    </w:p>
    <w:p w:rsidR="00250A66" w:rsidRPr="003D5B84" w:rsidRDefault="00250A66" w:rsidP="00904D6D">
      <w:pPr>
        <w:jc w:val="center"/>
        <w:rPr>
          <w:b/>
          <w:bCs/>
        </w:rPr>
      </w:pPr>
    </w:p>
    <w:p w:rsidR="006A291D" w:rsidRDefault="006A291D" w:rsidP="006A291D">
      <w:pPr>
        <w:jc w:val="center"/>
        <w:rPr>
          <w:b/>
          <w:bCs/>
        </w:rPr>
      </w:pPr>
      <w:r>
        <w:rPr>
          <w:b/>
          <w:bCs/>
        </w:rPr>
        <w:t>B.</w:t>
      </w:r>
      <w:r w:rsidR="008B0545">
        <w:rPr>
          <w:b/>
          <w:bCs/>
        </w:rPr>
        <w:t xml:space="preserve"> </w:t>
      </w:r>
      <w:r>
        <w:rPr>
          <w:b/>
          <w:bCs/>
        </w:rPr>
        <w:t>Sirisha</w:t>
      </w:r>
      <w:r w:rsidRPr="003D5B84">
        <w:rPr>
          <w:b/>
          <w:bCs/>
          <w:lang w:val="id-ID"/>
        </w:rPr>
        <w:t xml:space="preserve">, </w:t>
      </w:r>
      <w:r w:rsidR="008B0545">
        <w:rPr>
          <w:b/>
          <w:bCs/>
        </w:rPr>
        <w:t xml:space="preserve"> </w:t>
      </w:r>
      <w:r>
        <w:rPr>
          <w:b/>
          <w:bCs/>
        </w:rPr>
        <w:t>P.</w:t>
      </w:r>
      <w:r w:rsidR="008B0545">
        <w:rPr>
          <w:b/>
          <w:bCs/>
        </w:rPr>
        <w:t xml:space="preserve"> </w:t>
      </w:r>
      <w:r>
        <w:rPr>
          <w:b/>
          <w:bCs/>
        </w:rPr>
        <w:t xml:space="preserve">Satish Kumar </w:t>
      </w:r>
    </w:p>
    <w:p w:rsidR="006A291D" w:rsidRPr="0029638A" w:rsidRDefault="006A291D" w:rsidP="006A291D">
      <w:pPr>
        <w:jc w:val="center"/>
        <w:rPr>
          <w:color w:val="000000"/>
        </w:rPr>
      </w:pPr>
      <w:r w:rsidRPr="0029638A">
        <w:rPr>
          <w:color w:val="000000"/>
        </w:rPr>
        <w:t xml:space="preserve"> Assistant Professor</w:t>
      </w:r>
    </w:p>
    <w:p w:rsidR="006A291D" w:rsidRPr="0029638A" w:rsidRDefault="006A291D" w:rsidP="006A291D">
      <w:pPr>
        <w:pStyle w:val="Normal9pt"/>
        <w:rPr>
          <w:color w:val="000000"/>
        </w:rPr>
      </w:pPr>
      <w:r w:rsidRPr="0029638A">
        <w:rPr>
          <w:color w:val="000000"/>
        </w:rPr>
        <w:t>Department of Electrical Engineering</w:t>
      </w:r>
      <w:r>
        <w:rPr>
          <w:color w:val="000000"/>
        </w:rPr>
        <w:t xml:space="preserve">, </w:t>
      </w:r>
      <w:r w:rsidRPr="0029638A">
        <w:rPr>
          <w:color w:val="000000"/>
        </w:rPr>
        <w:t>Osmania University, Hyderabad</w:t>
      </w:r>
      <w:r>
        <w:rPr>
          <w:color w:val="000000"/>
        </w:rPr>
        <w:t>, INDIA</w:t>
      </w:r>
    </w:p>
    <w:p w:rsidR="006A291D" w:rsidRPr="0029638A" w:rsidRDefault="006A291D" w:rsidP="006A291D">
      <w:pPr>
        <w:pStyle w:val="Normal9pt"/>
        <w:rPr>
          <w:color w:val="000000"/>
        </w:rPr>
      </w:pPr>
      <w:r w:rsidRPr="0029638A">
        <w:rPr>
          <w:color w:val="000000"/>
        </w:rPr>
        <w:t>e-mail:sirishab2007@yahoo.com</w:t>
      </w:r>
      <w:r>
        <w:rPr>
          <w:color w:val="000000"/>
        </w:rPr>
        <w:t xml:space="preserve">, </w:t>
      </w:r>
      <w:r w:rsidRPr="0029638A">
        <w:rPr>
          <w:color w:val="000000"/>
        </w:rPr>
        <w:t>e-mail:satish_8020@yahoo.co.in</w:t>
      </w:r>
    </w:p>
    <w:p w:rsidR="00904D6D" w:rsidRDefault="00904D6D" w:rsidP="0088233C">
      <w:pPr>
        <w:jc w:val="cente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283"/>
        <w:gridCol w:w="5812"/>
      </w:tblGrid>
      <w:tr w:rsidR="00B431DF" w:rsidTr="00BE486A">
        <w:tc>
          <w:tcPr>
            <w:tcW w:w="2802" w:type="dxa"/>
            <w:tcBorders>
              <w:top w:val="double" w:sz="4" w:space="0" w:color="auto"/>
              <w:left w:val="nil"/>
              <w:bottom w:val="single" w:sz="4" w:space="0" w:color="auto"/>
              <w:right w:val="nil"/>
            </w:tcBorders>
          </w:tcPr>
          <w:p w:rsidR="00957C11" w:rsidRPr="00BE486A" w:rsidRDefault="00957C11" w:rsidP="00BE486A">
            <w:pPr>
              <w:spacing w:before="120"/>
              <w:jc w:val="both"/>
              <w:rPr>
                <w:b/>
              </w:rPr>
            </w:pPr>
            <w:r w:rsidRPr="00BE486A">
              <w:rPr>
                <w:b/>
              </w:rPr>
              <w:t>Article Info</w:t>
            </w:r>
          </w:p>
        </w:tc>
        <w:tc>
          <w:tcPr>
            <w:tcW w:w="283" w:type="dxa"/>
            <w:tcBorders>
              <w:top w:val="double" w:sz="4" w:space="0" w:color="auto"/>
              <w:left w:val="nil"/>
              <w:bottom w:val="nil"/>
              <w:right w:val="nil"/>
            </w:tcBorders>
          </w:tcPr>
          <w:p w:rsidR="00957C11" w:rsidRDefault="00957C11" w:rsidP="00BE486A">
            <w:pPr>
              <w:spacing w:before="120"/>
              <w:jc w:val="center"/>
            </w:pPr>
          </w:p>
        </w:tc>
        <w:tc>
          <w:tcPr>
            <w:tcW w:w="5812" w:type="dxa"/>
            <w:tcBorders>
              <w:top w:val="double" w:sz="4" w:space="0" w:color="auto"/>
              <w:left w:val="nil"/>
              <w:bottom w:val="single" w:sz="4" w:space="0" w:color="auto"/>
              <w:right w:val="nil"/>
            </w:tcBorders>
          </w:tcPr>
          <w:p w:rsidR="00957C11" w:rsidRPr="00BE486A" w:rsidRDefault="00957C11" w:rsidP="00BE486A">
            <w:pPr>
              <w:spacing w:before="120"/>
              <w:rPr>
                <w:color w:val="000000"/>
                <w:sz w:val="24"/>
                <w:szCs w:val="24"/>
              </w:rPr>
            </w:pPr>
            <w:r w:rsidRPr="00BE486A">
              <w:rPr>
                <w:b/>
                <w:bCs/>
                <w:iCs/>
                <w:color w:val="000000"/>
              </w:rPr>
              <w:t xml:space="preserve">ABSTRACT </w:t>
            </w:r>
          </w:p>
        </w:tc>
      </w:tr>
      <w:tr w:rsidR="00941203" w:rsidTr="00BE486A">
        <w:trPr>
          <w:trHeight w:val="1268"/>
        </w:trPr>
        <w:tc>
          <w:tcPr>
            <w:tcW w:w="2802" w:type="dxa"/>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r w:rsidRPr="00BE486A">
              <w:rPr>
                <w:b/>
                <w:i/>
              </w:rPr>
              <w:t>Article history:</w:t>
            </w:r>
          </w:p>
          <w:p w:rsidR="00941203" w:rsidRDefault="00941203" w:rsidP="00BE486A">
            <w:pPr>
              <w:jc w:val="both"/>
            </w:pPr>
            <w:r w:rsidRPr="00957C11">
              <w:t>Received</w:t>
            </w:r>
            <w:r>
              <w:t xml:space="preserve"> Jun 12, 201x</w:t>
            </w:r>
          </w:p>
          <w:p w:rsidR="00941203" w:rsidRDefault="00941203" w:rsidP="00BE486A">
            <w:pPr>
              <w:jc w:val="both"/>
            </w:pPr>
            <w:r>
              <w:t>Revised Aug 20, 201x</w:t>
            </w:r>
          </w:p>
          <w:p w:rsidR="00941203" w:rsidRDefault="00941203" w:rsidP="00BE486A">
            <w:pPr>
              <w:jc w:val="both"/>
            </w:pPr>
            <w:r>
              <w:t>Accepted Aug 26, 201x</w:t>
            </w:r>
          </w:p>
          <w:p w:rsidR="00941203" w:rsidRPr="00957C11" w:rsidRDefault="00941203" w:rsidP="00BE486A">
            <w:pPr>
              <w:jc w:val="both"/>
            </w:pPr>
          </w:p>
        </w:tc>
        <w:tc>
          <w:tcPr>
            <w:tcW w:w="283" w:type="dxa"/>
            <w:vMerge w:val="restart"/>
            <w:tcBorders>
              <w:top w:val="nil"/>
              <w:left w:val="nil"/>
              <w:bottom w:val="nil"/>
              <w:right w:val="nil"/>
            </w:tcBorders>
          </w:tcPr>
          <w:p w:rsidR="00941203" w:rsidRDefault="00941203" w:rsidP="00BE486A">
            <w:pPr>
              <w:spacing w:before="120"/>
              <w:jc w:val="both"/>
            </w:pPr>
          </w:p>
        </w:tc>
        <w:tc>
          <w:tcPr>
            <w:tcW w:w="5812" w:type="dxa"/>
            <w:vMerge w:val="restart"/>
            <w:tcBorders>
              <w:top w:val="single" w:sz="4" w:space="0" w:color="auto"/>
              <w:left w:val="nil"/>
              <w:bottom w:val="nil"/>
              <w:right w:val="nil"/>
            </w:tcBorders>
          </w:tcPr>
          <w:p w:rsidR="00941203" w:rsidRPr="00957C11" w:rsidRDefault="00C835C5" w:rsidP="00E9463A">
            <w:pPr>
              <w:pStyle w:val="2"/>
              <w:spacing w:line="240" w:lineRule="auto"/>
              <w:jc w:val="both"/>
            </w:pPr>
            <w:r w:rsidRPr="00E9463A">
              <w:rPr>
                <w:rFonts w:ascii="Times New Roman" w:hAnsi="Times New Roman"/>
                <w:iCs/>
                <w:sz w:val="18"/>
                <w:szCs w:val="18"/>
              </w:rPr>
              <w:t>This</w:t>
            </w:r>
            <w:r w:rsidRPr="00E9463A">
              <w:rPr>
                <w:rFonts w:ascii="Times New Roman" w:hAnsi="Times New Roman"/>
                <w:b/>
                <w:iCs/>
                <w:sz w:val="18"/>
                <w:szCs w:val="18"/>
              </w:rPr>
              <w:t xml:space="preserve"> </w:t>
            </w:r>
            <w:r w:rsidRPr="00E9463A">
              <w:rPr>
                <w:rFonts w:ascii="Times New Roman" w:hAnsi="Times New Roman"/>
                <w:iCs/>
                <w:sz w:val="18"/>
                <w:szCs w:val="18"/>
              </w:rPr>
              <w:t>paper presents simplified control strategy of Space Vector Pulse Width Modulation method  including over modulation region  with linear transfer characteristic for cascaded H-bridge inverters. Because of large number of switching states of the cascaded H- Bridge inverter, the over modulation operation is very complex. And also requires incorporation of  both under modulation and over modulation algorithms. The proposed control method is effective in terms of selecting the optimal switching states with reduced computational complexity using simplified linear calculations which makes it easier for digital implementation. The performance of the proposed method  is simulated and tested experimentally through Spartan 3A FPGA processor for five level Cascaded H-bridge Inverter. The simulation results and harmonic analysis of voltage and current at various modulation indexes as are presented which are in well agreement.</w:t>
            </w:r>
            <w:r w:rsidRPr="00BE486A">
              <w:rPr>
                <w:sz w:val="18"/>
                <w:szCs w:val="18"/>
              </w:rPr>
              <w:t xml:space="preserve"> </w:t>
            </w:r>
            <w:r w:rsidR="00941203" w:rsidRPr="00BE486A">
              <w:rPr>
                <w:sz w:val="18"/>
                <w:szCs w:val="18"/>
              </w:rPr>
              <w:t>(9 pt)</w:t>
            </w:r>
            <w:r w:rsidR="00941203" w:rsidRPr="00BE486A">
              <w:rPr>
                <w:iCs/>
                <w:sz w:val="18"/>
                <w:szCs w:val="18"/>
              </w:rPr>
              <w:t>.</w:t>
            </w:r>
          </w:p>
        </w:tc>
      </w:tr>
      <w:tr w:rsidR="00941203" w:rsidTr="00BE486A">
        <w:trPr>
          <w:trHeight w:val="1231"/>
        </w:trPr>
        <w:tc>
          <w:tcPr>
            <w:tcW w:w="2802" w:type="dxa"/>
            <w:vMerge w:val="restart"/>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r w:rsidRPr="00BE486A">
              <w:rPr>
                <w:b/>
                <w:i/>
              </w:rPr>
              <w:t>Keyword:</w:t>
            </w:r>
          </w:p>
          <w:p w:rsidR="006A291D" w:rsidRDefault="006A291D" w:rsidP="006A291D">
            <w:pPr>
              <w:pStyle w:val="2"/>
              <w:spacing w:line="240" w:lineRule="auto"/>
              <w:jc w:val="both"/>
              <w:rPr>
                <w:rFonts w:ascii="Times New Roman" w:hAnsi="Times New Roman"/>
                <w:iCs/>
                <w:sz w:val="20"/>
                <w:lang w:val="en-US"/>
              </w:rPr>
            </w:pPr>
            <w:r>
              <w:rPr>
                <w:rFonts w:ascii="Times New Roman" w:hAnsi="Times New Roman"/>
                <w:iCs/>
                <w:sz w:val="20"/>
              </w:rPr>
              <w:t>SpaceVector</w:t>
            </w:r>
            <w:r w:rsidRPr="002B1B3F">
              <w:rPr>
                <w:rFonts w:ascii="Times New Roman" w:hAnsi="Times New Roman"/>
                <w:iCs/>
                <w:sz w:val="20"/>
              </w:rPr>
              <w:t>Modulation</w:t>
            </w:r>
            <w:r>
              <w:rPr>
                <w:rFonts w:ascii="Times New Roman" w:hAnsi="Times New Roman"/>
                <w:iCs/>
                <w:sz w:val="20"/>
                <w:lang w:val="en-US"/>
              </w:rPr>
              <w:t>, Cascaded H-Bridge Inverter, Over Modulation,</w:t>
            </w:r>
          </w:p>
          <w:p w:rsidR="006A291D" w:rsidRDefault="006A291D" w:rsidP="006A291D">
            <w:pPr>
              <w:pStyle w:val="2"/>
              <w:spacing w:line="240" w:lineRule="auto"/>
              <w:jc w:val="both"/>
              <w:rPr>
                <w:rFonts w:ascii="Times New Roman" w:hAnsi="Times New Roman"/>
                <w:iCs/>
                <w:sz w:val="20"/>
                <w:lang w:val="en-US"/>
              </w:rPr>
            </w:pPr>
            <w:r>
              <w:rPr>
                <w:rFonts w:ascii="Times New Roman" w:hAnsi="Times New Roman"/>
                <w:iCs/>
                <w:sz w:val="20"/>
                <w:lang w:val="en-US"/>
              </w:rPr>
              <w:t xml:space="preserve"> FPGA, </w:t>
            </w:r>
          </w:p>
          <w:p w:rsidR="006A291D" w:rsidRPr="003D3B28" w:rsidRDefault="006A291D" w:rsidP="006A291D">
            <w:pPr>
              <w:pStyle w:val="2"/>
              <w:spacing w:line="240" w:lineRule="auto"/>
              <w:jc w:val="both"/>
              <w:rPr>
                <w:rFonts w:ascii="Times New Roman" w:eastAsia="Times New Roman" w:hAnsi="Times New Roman" w:cs="Times New Roman"/>
                <w:b/>
                <w:sz w:val="20"/>
                <w:szCs w:val="20"/>
                <w:lang w:val="en-US"/>
              </w:rPr>
            </w:pPr>
            <w:r>
              <w:rPr>
                <w:rFonts w:ascii="Times New Roman" w:hAnsi="Times New Roman"/>
                <w:iCs/>
                <w:sz w:val="20"/>
                <w:lang w:val="en-US"/>
              </w:rPr>
              <w:t>Induction Motor</w:t>
            </w:r>
            <w:r w:rsidRPr="002B1B3F">
              <w:rPr>
                <w:rFonts w:ascii="Times New Roman" w:eastAsia="Times New Roman" w:hAnsi="Times New Roman" w:cs="Times New Roman"/>
                <w:b/>
                <w:sz w:val="20"/>
                <w:szCs w:val="20"/>
                <w:lang w:val="en-US"/>
              </w:rPr>
              <w:t xml:space="preserve"> </w:t>
            </w:r>
          </w:p>
          <w:p w:rsidR="00941203" w:rsidRPr="00BE486A" w:rsidRDefault="00941203" w:rsidP="00BE486A">
            <w:pPr>
              <w:jc w:val="both"/>
              <w:rPr>
                <w:b/>
                <w:i/>
              </w:rPr>
            </w:pPr>
          </w:p>
        </w:tc>
        <w:tc>
          <w:tcPr>
            <w:tcW w:w="283" w:type="dxa"/>
            <w:vMerge/>
            <w:tcBorders>
              <w:top w:val="nil"/>
              <w:left w:val="nil"/>
              <w:bottom w:val="nil"/>
              <w:right w:val="nil"/>
            </w:tcBorders>
          </w:tcPr>
          <w:p w:rsidR="00941203" w:rsidRDefault="00941203" w:rsidP="00BE486A">
            <w:pPr>
              <w:spacing w:before="120"/>
              <w:jc w:val="both"/>
            </w:pPr>
          </w:p>
        </w:tc>
        <w:tc>
          <w:tcPr>
            <w:tcW w:w="5812" w:type="dxa"/>
            <w:vMerge/>
            <w:tcBorders>
              <w:top w:val="nil"/>
              <w:left w:val="nil"/>
              <w:bottom w:val="nil"/>
              <w:right w:val="nil"/>
            </w:tcBorders>
          </w:tcPr>
          <w:p w:rsidR="00941203" w:rsidRPr="00BE486A" w:rsidRDefault="00941203" w:rsidP="00BE486A">
            <w:pPr>
              <w:spacing w:before="120"/>
              <w:jc w:val="both"/>
              <w:rPr>
                <w:iCs/>
                <w:color w:val="000000"/>
                <w:sz w:val="18"/>
                <w:szCs w:val="18"/>
              </w:rPr>
            </w:pPr>
          </w:p>
        </w:tc>
      </w:tr>
      <w:tr w:rsidR="00941203" w:rsidTr="00BE486A">
        <w:trPr>
          <w:trHeight w:val="70"/>
        </w:trPr>
        <w:tc>
          <w:tcPr>
            <w:tcW w:w="2802" w:type="dxa"/>
            <w:vMerge/>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p>
        </w:tc>
        <w:tc>
          <w:tcPr>
            <w:tcW w:w="283" w:type="dxa"/>
            <w:vMerge/>
            <w:tcBorders>
              <w:top w:val="nil"/>
              <w:left w:val="nil"/>
              <w:bottom w:val="nil"/>
              <w:right w:val="nil"/>
            </w:tcBorders>
          </w:tcPr>
          <w:p w:rsidR="00941203" w:rsidRDefault="00941203" w:rsidP="00BE486A">
            <w:pPr>
              <w:spacing w:before="120"/>
              <w:jc w:val="both"/>
            </w:pPr>
          </w:p>
        </w:tc>
        <w:tc>
          <w:tcPr>
            <w:tcW w:w="5812" w:type="dxa"/>
            <w:tcBorders>
              <w:top w:val="nil"/>
              <w:left w:val="nil"/>
              <w:bottom w:val="single" w:sz="4" w:space="0" w:color="auto"/>
              <w:right w:val="nil"/>
            </w:tcBorders>
          </w:tcPr>
          <w:p w:rsidR="00941203" w:rsidRPr="00BE486A" w:rsidRDefault="00941203" w:rsidP="00B431DF">
            <w:pPr>
              <w:spacing w:before="120" w:after="120"/>
              <w:jc w:val="right"/>
              <w:rPr>
                <w:i/>
                <w:iCs/>
                <w:color w:val="000000"/>
                <w:sz w:val="18"/>
                <w:szCs w:val="18"/>
              </w:rPr>
            </w:pPr>
            <w:r w:rsidRPr="00BE486A">
              <w:rPr>
                <w:i/>
                <w:iCs/>
                <w:color w:val="000000"/>
                <w:sz w:val="18"/>
                <w:szCs w:val="18"/>
              </w:rPr>
              <w:t xml:space="preserve">Copyright </w:t>
            </w:r>
            <w:r w:rsidR="00B431DF">
              <w:rPr>
                <w:i/>
                <w:iCs/>
                <w:color w:val="000000"/>
                <w:sz w:val="18"/>
                <w:szCs w:val="18"/>
              </w:rPr>
              <w:t>©</w:t>
            </w:r>
            <w:r w:rsidR="006B027E" w:rsidRPr="00BE486A">
              <w:rPr>
                <w:i/>
                <w:iCs/>
                <w:color w:val="000000"/>
                <w:sz w:val="18"/>
                <w:szCs w:val="18"/>
              </w:rPr>
              <w:t xml:space="preserve"> </w:t>
            </w:r>
            <w:r w:rsidRPr="00BE486A">
              <w:rPr>
                <w:i/>
                <w:iCs/>
                <w:color w:val="000000"/>
                <w:sz w:val="18"/>
                <w:szCs w:val="18"/>
              </w:rPr>
              <w:t>201x Ins</w:t>
            </w:r>
            <w:r w:rsidR="00B431DF">
              <w:rPr>
                <w:i/>
                <w:iCs/>
                <w:color w:val="000000"/>
                <w:sz w:val="18"/>
                <w:szCs w:val="18"/>
              </w:rPr>
              <w:t>t</w:t>
            </w:r>
            <w:r w:rsidRPr="00BE486A">
              <w:rPr>
                <w:i/>
                <w:iCs/>
                <w:color w:val="000000"/>
                <w:sz w:val="18"/>
                <w:szCs w:val="18"/>
              </w:rPr>
              <w:t>itute of Advanced Engineering and Science</w:t>
            </w:r>
            <w:r w:rsidR="006B027E" w:rsidRPr="00BE486A">
              <w:rPr>
                <w:i/>
                <w:iCs/>
                <w:color w:val="000000"/>
                <w:sz w:val="18"/>
                <w:szCs w:val="18"/>
              </w:rPr>
              <w:t xml:space="preserve">. </w:t>
            </w:r>
            <w:r w:rsidR="006B027E" w:rsidRPr="00BE486A">
              <w:rPr>
                <w:i/>
                <w:iCs/>
                <w:color w:val="000000"/>
                <w:sz w:val="18"/>
                <w:szCs w:val="18"/>
              </w:rPr>
              <w:br/>
            </w:r>
            <w:r w:rsidRPr="00BE486A">
              <w:rPr>
                <w:i/>
                <w:iCs/>
                <w:color w:val="000000"/>
                <w:sz w:val="18"/>
                <w:szCs w:val="18"/>
              </w:rPr>
              <w:t>All rights reserved</w:t>
            </w:r>
            <w:r w:rsidR="006B027E" w:rsidRPr="00BE486A">
              <w:rPr>
                <w:i/>
                <w:iCs/>
                <w:color w:val="000000"/>
                <w:sz w:val="18"/>
                <w:szCs w:val="18"/>
              </w:rPr>
              <w:t>.</w:t>
            </w:r>
          </w:p>
        </w:tc>
      </w:tr>
      <w:tr w:rsidR="00420240" w:rsidTr="00BE486A">
        <w:tc>
          <w:tcPr>
            <w:tcW w:w="8897" w:type="dxa"/>
            <w:gridSpan w:val="3"/>
            <w:tcBorders>
              <w:top w:val="nil"/>
              <w:left w:val="nil"/>
              <w:bottom w:val="double" w:sz="4" w:space="0" w:color="auto"/>
              <w:right w:val="nil"/>
            </w:tcBorders>
          </w:tcPr>
          <w:p w:rsidR="00420240" w:rsidRPr="007F286F" w:rsidRDefault="00420240" w:rsidP="008B0545">
            <w:pPr>
              <w:spacing w:before="120" w:after="120"/>
              <w:rPr>
                <w:b/>
                <w:i/>
              </w:rPr>
            </w:pPr>
            <w:r w:rsidRPr="007F286F">
              <w:rPr>
                <w:b/>
                <w:i/>
              </w:rPr>
              <w:t>Corresponding Author:</w:t>
            </w:r>
          </w:p>
          <w:p w:rsidR="00420240" w:rsidRDefault="00420240" w:rsidP="008B0545">
            <w:pPr>
              <w:pStyle w:val="Heading4"/>
              <w:spacing w:before="113"/>
              <w:rPr>
                <w:b w:val="0"/>
              </w:rPr>
            </w:pPr>
            <w:r>
              <w:t>B.Sirisha</w:t>
            </w:r>
            <w:r>
              <w:rPr>
                <w:b w:val="0"/>
              </w:rPr>
              <w:t>,</w:t>
            </w:r>
          </w:p>
          <w:p w:rsidR="00420240" w:rsidRDefault="00420240" w:rsidP="008B0545">
            <w:pPr>
              <w:pStyle w:val="Normal9pt"/>
              <w:jc w:val="left"/>
              <w:rPr>
                <w:color w:val="000000"/>
              </w:rPr>
            </w:pPr>
            <w:r w:rsidRPr="0029638A">
              <w:rPr>
                <w:color w:val="000000"/>
              </w:rPr>
              <w:t>Department of Electrical Engineering</w:t>
            </w:r>
            <w:r>
              <w:rPr>
                <w:color w:val="000000"/>
              </w:rPr>
              <w:t xml:space="preserve">, </w:t>
            </w:r>
          </w:p>
          <w:p w:rsidR="00420240" w:rsidRPr="0029638A" w:rsidRDefault="00420240" w:rsidP="008B0545">
            <w:pPr>
              <w:pStyle w:val="Normal9pt"/>
              <w:jc w:val="left"/>
              <w:rPr>
                <w:color w:val="000000"/>
              </w:rPr>
            </w:pPr>
            <w:r w:rsidRPr="0029638A">
              <w:rPr>
                <w:color w:val="000000"/>
              </w:rPr>
              <w:t>Osmania University, Hyderabad</w:t>
            </w:r>
            <w:r>
              <w:rPr>
                <w:color w:val="000000"/>
              </w:rPr>
              <w:t>, INDIA</w:t>
            </w:r>
          </w:p>
          <w:p w:rsidR="00420240" w:rsidRPr="00D75E88" w:rsidRDefault="00420240" w:rsidP="008B0545">
            <w:r w:rsidRPr="0029638A">
              <w:rPr>
                <w:color w:val="000000"/>
              </w:rPr>
              <w:t>e-mail:sirishab2007@yahoo.com</w:t>
            </w:r>
          </w:p>
          <w:p w:rsidR="00420240" w:rsidRPr="00957C11" w:rsidRDefault="00420240" w:rsidP="008B0545">
            <w:pPr>
              <w:pStyle w:val="BodyText"/>
              <w:ind w:left="241" w:right="5864"/>
              <w:rPr>
                <w:color w:val="000000"/>
                <w:sz w:val="18"/>
                <w:szCs w:val="18"/>
              </w:rPr>
            </w:pPr>
          </w:p>
        </w:tc>
      </w:tr>
    </w:tbl>
    <w:p w:rsidR="00957C11" w:rsidRDefault="00957C11" w:rsidP="00957C11">
      <w:pPr>
        <w:jc w:val="both"/>
      </w:pPr>
    </w:p>
    <w:p w:rsidR="00C07BEF" w:rsidRPr="00957C11" w:rsidRDefault="00C07BEF" w:rsidP="00957C11">
      <w:pPr>
        <w:jc w:val="both"/>
      </w:pPr>
    </w:p>
    <w:p w:rsidR="00904D6D" w:rsidRPr="00956EB6" w:rsidRDefault="00F33C08" w:rsidP="008B0545">
      <w:pPr>
        <w:numPr>
          <w:ilvl w:val="0"/>
          <w:numId w:val="15"/>
        </w:numPr>
        <w:tabs>
          <w:tab w:val="left" w:pos="426"/>
        </w:tabs>
        <w:ind w:left="432" w:hanging="432"/>
        <w:rPr>
          <w:b/>
          <w:bCs/>
          <w:lang w:val="id-ID"/>
        </w:rPr>
      </w:pPr>
      <w:r w:rsidRPr="00956EB6">
        <w:rPr>
          <w:b/>
          <w:bCs/>
          <w:lang w:val="id-ID"/>
        </w:rPr>
        <w:t>INTRODUCTION</w:t>
      </w:r>
      <w:r w:rsidR="008B0545">
        <w:rPr>
          <w:b/>
          <w:bCs/>
        </w:rPr>
        <w:t xml:space="preserve"> </w:t>
      </w:r>
    </w:p>
    <w:p w:rsidR="00A8719B" w:rsidRDefault="00A8719B" w:rsidP="00420240">
      <w:pPr>
        <w:pStyle w:val="BodyText"/>
        <w:spacing w:after="0"/>
        <w:ind w:firstLine="720"/>
        <w:jc w:val="both"/>
        <w:rPr>
          <w:lang w:val="en-US"/>
        </w:rPr>
      </w:pPr>
      <w:r w:rsidRPr="006274B1">
        <w:t>Multilevel inverters are used as an alternate choice for high power medium voltage applications, The unique feature of  these topologies that they can  reach high voltage levels with minimum harmonics without the need of transformers  which makes them a alternative choice for high power applications and FACTS [1]. Due to their ability of synthesizing the waveforms with good harmonic spectrum with fast response with autonomous control by which the power quality problems are reduced and dynamic behavior is improved they are extensively used in industrial drive applications. The  various multilevel inverter  topologies such as Cascaded H-Bridge Inverter with separate dc sources, Neutral point  clamped Inverter, Flying Capacitor are being used in various applications [2]. Among various Pulse Width Modulation techniques for controlling the inverter output voltage , proposed is the literature[3-10], SVM method  has greater flexibility of selecting switching  states and their pattern design makes them suitable for digital implementation. Many of the  SVPWM algorithms presented in the literature requires the extensive computation of switching patterns, with many algebraic equations in every sector which makes the SVPWM method complex. The main objective of this paper is to design a simplified SVPWM method with optimal switching states for linear and over-modulation regions. Operation in over modulation region is very much required in medium-voltage applications. Since it gives the effective utilization of dc bus thus minimizing the cost of the overall  system [11]. This paper presents  simplified SVPWM method including over modulation operation implemented experimentally for five level cascaded H-Bridge inverter with FPGA processor. The performance of the method  both linear and over modulation regions are analyzed.</w:t>
      </w:r>
    </w:p>
    <w:p w:rsidR="00A8719B" w:rsidRPr="006A58E5" w:rsidRDefault="00A8719B" w:rsidP="00A8719B">
      <w:pPr>
        <w:pStyle w:val="BodyText"/>
        <w:spacing w:after="0"/>
        <w:ind w:left="720"/>
        <w:jc w:val="both"/>
        <w:rPr>
          <w:lang w:val="en-US"/>
        </w:rPr>
      </w:pPr>
    </w:p>
    <w:p w:rsidR="00A8719B" w:rsidRPr="008B0545" w:rsidRDefault="008B0545" w:rsidP="008B0545">
      <w:pPr>
        <w:jc w:val="both"/>
        <w:rPr>
          <w:rStyle w:val="Heading1Char"/>
          <w:sz w:val="22"/>
          <w:szCs w:val="22"/>
        </w:rPr>
      </w:pPr>
      <w:r>
        <w:rPr>
          <w:rStyle w:val="Heading1Char"/>
          <w:sz w:val="22"/>
          <w:szCs w:val="22"/>
        </w:rPr>
        <w:lastRenderedPageBreak/>
        <w:t xml:space="preserve">2.      </w:t>
      </w:r>
      <w:r w:rsidR="00A8719B" w:rsidRPr="008B0545">
        <w:rPr>
          <w:rStyle w:val="Heading1Char"/>
          <w:sz w:val="22"/>
          <w:szCs w:val="22"/>
        </w:rPr>
        <w:t>C</w:t>
      </w:r>
      <w:r>
        <w:rPr>
          <w:rStyle w:val="Heading1Char"/>
          <w:sz w:val="22"/>
          <w:szCs w:val="22"/>
        </w:rPr>
        <w:t>ASCADED</w:t>
      </w:r>
      <w:r w:rsidR="00A8719B" w:rsidRPr="008B0545">
        <w:rPr>
          <w:rStyle w:val="Heading1Char"/>
          <w:sz w:val="22"/>
          <w:szCs w:val="22"/>
        </w:rPr>
        <w:t xml:space="preserve"> H-B</w:t>
      </w:r>
      <w:r>
        <w:rPr>
          <w:rStyle w:val="Heading1Char"/>
          <w:sz w:val="22"/>
          <w:szCs w:val="22"/>
        </w:rPr>
        <w:t>RIDGE</w:t>
      </w:r>
      <w:r w:rsidR="00A8719B" w:rsidRPr="008B0545">
        <w:rPr>
          <w:rStyle w:val="Heading1Char"/>
          <w:sz w:val="22"/>
          <w:szCs w:val="22"/>
        </w:rPr>
        <w:t xml:space="preserve"> I</w:t>
      </w:r>
      <w:r>
        <w:rPr>
          <w:rStyle w:val="Heading1Char"/>
          <w:sz w:val="22"/>
          <w:szCs w:val="22"/>
        </w:rPr>
        <w:t>NVERTER</w:t>
      </w:r>
    </w:p>
    <w:p w:rsidR="00A8719B" w:rsidRDefault="00A8719B" w:rsidP="00420240">
      <w:pPr>
        <w:pStyle w:val="BodyText"/>
        <w:spacing w:after="0"/>
        <w:ind w:firstLine="720"/>
        <w:jc w:val="both"/>
      </w:pPr>
      <w:r>
        <w:t>The</w:t>
      </w:r>
      <w:r w:rsidRPr="008E1359">
        <w:t xml:space="preserve"> </w:t>
      </w:r>
      <w:r>
        <w:t xml:space="preserve">basic </w:t>
      </w:r>
      <w:r w:rsidRPr="008E1359">
        <w:t xml:space="preserve">structure of </w:t>
      </w:r>
      <w:r>
        <w:t>five level C</w:t>
      </w:r>
      <w:r w:rsidRPr="008E1359">
        <w:t xml:space="preserve">ascade H-bridge multilevel inverter is shown in Fig.1. Each </w:t>
      </w:r>
      <w:r>
        <w:t xml:space="preserve">H-Bridge </w:t>
      </w:r>
      <w:r w:rsidRPr="008E1359">
        <w:t xml:space="preserve">inverter </w:t>
      </w:r>
      <w:r>
        <w:t>uses</w:t>
      </w:r>
      <w:r w:rsidRPr="008E1359">
        <w:t xml:space="preserve"> dc link voltage to generate a modulated voltage at output terminals. The total output voltage is sum of each individual inver</w:t>
      </w:r>
      <w:r>
        <w:t>ter module output voltage. Each H-Bridge inverter</w:t>
      </w:r>
      <w:r w:rsidRPr="008E1359">
        <w:t xml:space="preserve">   module will produce three output voltage levels.</w:t>
      </w:r>
      <w:r w:rsidRPr="00B25F9E">
        <w:t xml:space="preserve"> </w:t>
      </w:r>
      <w:r>
        <w:t>+V</w:t>
      </w:r>
      <w:r w:rsidRPr="00B36920">
        <w:rPr>
          <w:vertAlign w:val="subscript"/>
        </w:rPr>
        <w:t>dc</w:t>
      </w:r>
      <w:r>
        <w:t>, 0</w:t>
      </w:r>
      <w:r w:rsidRPr="008E1359">
        <w:t>, -V</w:t>
      </w:r>
      <w:r w:rsidRPr="00B36920">
        <w:rPr>
          <w:vertAlign w:val="subscript"/>
        </w:rPr>
        <w:t>dc</w:t>
      </w:r>
      <w:r>
        <w:t>.</w:t>
      </w:r>
      <w:r w:rsidRPr="008E1359">
        <w:t xml:space="preserve"> For higher level several units of H bridge inverter modules are connected in series.</w:t>
      </w:r>
      <w:r>
        <w:t>The</w:t>
      </w:r>
      <w:r w:rsidRPr="008E1359">
        <w:t xml:space="preserve"> number of H Bridges</w:t>
      </w:r>
      <w:r>
        <w:t xml:space="preserve"> required for ‘L’ level is</w:t>
      </w:r>
      <w:r w:rsidRPr="007B615E">
        <w:object w:dxaOrig="99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0.75pt" o:ole="">
            <v:imagedata r:id="rId8" o:title=""/>
          </v:shape>
          <o:OLEObject Type="Embed" ProgID="Equation.3" ShapeID="_x0000_i1025" DrawAspect="Content" ObjectID="_1560006020" r:id="rId9"/>
        </w:object>
      </w:r>
      <w:r>
        <w:t xml:space="preserve">. </w:t>
      </w:r>
      <w:r w:rsidRPr="008E1359">
        <w:t xml:space="preserve">The </w:t>
      </w:r>
      <w:r>
        <w:t xml:space="preserve">number of voltage levels in a phase </w:t>
      </w:r>
      <w:r w:rsidRPr="008256D4">
        <w:t>voltage</w:t>
      </w:r>
      <w:r>
        <w:t xml:space="preserve"> V</w:t>
      </w:r>
      <w:r w:rsidRPr="00B36920">
        <w:rPr>
          <w:vertAlign w:val="subscript"/>
        </w:rPr>
        <w:t>ph</w:t>
      </w:r>
      <w:r>
        <w:t xml:space="preserve"> with ‘N’ number of H-Bridges is 2N+1.</w:t>
      </w:r>
    </w:p>
    <w:p w:rsidR="00A8719B" w:rsidRPr="00523B2A" w:rsidRDefault="00A8719B" w:rsidP="00C827C7">
      <w:pPr>
        <w:pStyle w:val="ListParagraph"/>
        <w:spacing w:after="0" w:line="240" w:lineRule="auto"/>
        <w:ind w:left="0" w:firstLine="720"/>
        <w:jc w:val="both"/>
        <w:rPr>
          <w:rStyle w:val="Heading1Char"/>
          <w:rFonts w:ascii="Times New Roman" w:hAnsi="Times New Roman"/>
        </w:rPr>
      </w:pPr>
      <w:r>
        <w:rPr>
          <w:noProof/>
          <w:lang w:val="en-US" w:eastAsia="en-US"/>
        </w:rPr>
        <w:drawing>
          <wp:inline distT="0" distB="0" distL="0" distR="0">
            <wp:extent cx="3028950" cy="160020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028950" cy="1600200"/>
                    </a:xfrm>
                    <a:prstGeom prst="rect">
                      <a:avLst/>
                    </a:prstGeom>
                    <a:noFill/>
                    <a:ln w="9525">
                      <a:noFill/>
                      <a:miter lim="800000"/>
                      <a:headEnd/>
                      <a:tailEnd/>
                    </a:ln>
                  </pic:spPr>
                </pic:pic>
              </a:graphicData>
            </a:graphic>
          </wp:inline>
        </w:drawing>
      </w:r>
    </w:p>
    <w:p w:rsidR="00A8719B" w:rsidRPr="004C1892" w:rsidRDefault="004C1892" w:rsidP="00A8719B">
      <w:pPr>
        <w:pStyle w:val="ListParagraph"/>
        <w:rPr>
          <w:rFonts w:ascii="Times New Roman" w:hAnsi="Times New Roman"/>
          <w:sz w:val="20"/>
          <w:szCs w:val="20"/>
        </w:rPr>
      </w:pPr>
      <w:r>
        <w:rPr>
          <w:rFonts w:ascii="Times New Roman" w:hAnsi="Times New Roman"/>
          <w:sz w:val="20"/>
          <w:szCs w:val="20"/>
        </w:rPr>
        <w:t xml:space="preserve">       </w:t>
      </w:r>
      <w:r w:rsidR="00A8719B" w:rsidRPr="004C1892">
        <w:rPr>
          <w:rFonts w:ascii="Times New Roman" w:hAnsi="Times New Roman"/>
          <w:sz w:val="20"/>
          <w:szCs w:val="20"/>
        </w:rPr>
        <w:t xml:space="preserve"> Figure 1:Three Phase five level Cascaded H-Bridge Inverter.</w:t>
      </w:r>
    </w:p>
    <w:p w:rsidR="00A8719B" w:rsidRDefault="00A8719B" w:rsidP="00A8719B">
      <w:pPr>
        <w:pStyle w:val="BodyText"/>
        <w:spacing w:line="259" w:lineRule="auto"/>
        <w:ind w:left="720"/>
        <w:rPr>
          <w:sz w:val="16"/>
          <w:szCs w:val="16"/>
        </w:rPr>
      </w:pPr>
      <w:r w:rsidRPr="008E1359">
        <w:t>Table I shows the gate switching for single phase five level cascaded multilevel inverter</w:t>
      </w:r>
      <w:r>
        <w:t xml:space="preserve">. </w:t>
      </w:r>
    </w:p>
    <w:p w:rsidR="00420240" w:rsidRDefault="00420240" w:rsidP="00420240"/>
    <w:p w:rsidR="00420240" w:rsidRPr="008E1359" w:rsidRDefault="007B14ED" w:rsidP="007B14ED">
      <w:pPr>
        <w:pStyle w:val="Caption"/>
      </w:pPr>
      <w:r>
        <w:t xml:space="preserve">    </w:t>
      </w:r>
      <w:r w:rsidRPr="007B14ED">
        <w:rPr>
          <w:rStyle w:val="Emphasis"/>
        </w:rPr>
        <w:t>Table.1</w:t>
      </w:r>
      <w:r>
        <w:t xml:space="preserve">   </w:t>
      </w:r>
      <w:r w:rsidR="00420240" w:rsidRPr="007B14ED">
        <w:rPr>
          <w:rStyle w:val="Emphasis"/>
        </w:rPr>
        <w:t>Gate Switching for five level CHB Inverter</w:t>
      </w:r>
    </w:p>
    <w:tbl>
      <w:tblPr>
        <w:tblW w:w="4570" w:type="pct"/>
        <w:tblInd w:w="108" w:type="dxa"/>
        <w:tblBorders>
          <w:top w:val="double" w:sz="4" w:space="0" w:color="auto"/>
          <w:bottom w:val="double" w:sz="4" w:space="0" w:color="auto"/>
        </w:tblBorders>
        <w:tblLayout w:type="fixed"/>
        <w:tblLook w:val="00A0"/>
      </w:tblPr>
      <w:tblGrid>
        <w:gridCol w:w="1778"/>
        <w:gridCol w:w="737"/>
        <w:gridCol w:w="887"/>
        <w:gridCol w:w="739"/>
        <w:gridCol w:w="886"/>
        <w:gridCol w:w="739"/>
        <w:gridCol w:w="744"/>
        <w:gridCol w:w="853"/>
        <w:gridCol w:w="867"/>
      </w:tblGrid>
      <w:tr w:rsidR="00420240" w:rsidRPr="008E1359" w:rsidTr="008B0545">
        <w:trPr>
          <w:trHeight w:val="420"/>
        </w:trPr>
        <w:tc>
          <w:tcPr>
            <w:tcW w:w="1080" w:type="pct"/>
            <w:tcBorders>
              <w:top w:val="double" w:sz="4" w:space="0" w:color="auto"/>
              <w:bottom w:val="single" w:sz="4" w:space="0" w:color="auto"/>
            </w:tcBorders>
            <w:vAlign w:val="center"/>
          </w:tcPr>
          <w:p w:rsidR="00420240" w:rsidRPr="008E1359" w:rsidRDefault="00420240" w:rsidP="008B0545">
            <w:r w:rsidRPr="008E1359">
              <w:t>Output Voltage</w:t>
            </w:r>
          </w:p>
        </w:tc>
        <w:tc>
          <w:tcPr>
            <w:tcW w:w="448" w:type="pct"/>
            <w:tcBorders>
              <w:top w:val="double" w:sz="4" w:space="0" w:color="auto"/>
              <w:bottom w:val="single" w:sz="4" w:space="0" w:color="auto"/>
            </w:tcBorders>
            <w:vAlign w:val="center"/>
          </w:tcPr>
          <w:p w:rsidR="00420240" w:rsidRPr="008E1359" w:rsidRDefault="00420240" w:rsidP="008B0545">
            <w:pPr>
              <w:rPr>
                <w:sz w:val="18"/>
                <w:szCs w:val="18"/>
              </w:rPr>
            </w:pPr>
            <w:r w:rsidRPr="008E1359">
              <w:rPr>
                <w:sz w:val="18"/>
                <w:szCs w:val="18"/>
              </w:rPr>
              <w:t>S</w:t>
            </w:r>
            <w:r w:rsidRPr="008E1359">
              <w:rPr>
                <w:sz w:val="18"/>
                <w:szCs w:val="18"/>
                <w:vertAlign w:val="subscript"/>
              </w:rPr>
              <w:t>1</w:t>
            </w:r>
          </w:p>
        </w:tc>
        <w:tc>
          <w:tcPr>
            <w:tcW w:w="539" w:type="pct"/>
            <w:tcBorders>
              <w:top w:val="double" w:sz="4" w:space="0" w:color="auto"/>
              <w:bottom w:val="single" w:sz="4" w:space="0" w:color="auto"/>
            </w:tcBorders>
            <w:vAlign w:val="center"/>
          </w:tcPr>
          <w:p w:rsidR="00420240" w:rsidRPr="008E1359" w:rsidRDefault="00420240" w:rsidP="008B0545">
            <w:r w:rsidRPr="008E1359">
              <w:rPr>
                <w:position w:val="-10"/>
              </w:rPr>
              <w:object w:dxaOrig="300" w:dyaOrig="360">
                <v:shape id="_x0000_i1042" type="#_x0000_t75" style="width:14.2pt;height:21.8pt" o:ole="">
                  <v:imagedata r:id="rId11" o:title=""/>
                </v:shape>
                <o:OLEObject Type="Embed" ProgID="Equation.3" ShapeID="_x0000_i1042" DrawAspect="Content" ObjectID="_1560006021" r:id="rId12"/>
              </w:object>
            </w:r>
          </w:p>
        </w:tc>
        <w:tc>
          <w:tcPr>
            <w:tcW w:w="449" w:type="pct"/>
            <w:tcBorders>
              <w:top w:val="double" w:sz="4" w:space="0" w:color="auto"/>
              <w:bottom w:val="single" w:sz="4" w:space="0" w:color="auto"/>
            </w:tcBorders>
            <w:vAlign w:val="center"/>
          </w:tcPr>
          <w:p w:rsidR="00420240" w:rsidRPr="008E1359" w:rsidRDefault="00420240" w:rsidP="008B0545">
            <w:pPr>
              <w:rPr>
                <w:sz w:val="18"/>
                <w:szCs w:val="18"/>
              </w:rPr>
            </w:pPr>
            <w:r w:rsidRPr="008E1359">
              <w:rPr>
                <w:sz w:val="18"/>
                <w:szCs w:val="18"/>
              </w:rPr>
              <w:t>S</w:t>
            </w:r>
            <w:r w:rsidRPr="008E1359">
              <w:rPr>
                <w:sz w:val="18"/>
                <w:szCs w:val="18"/>
                <w:vertAlign w:val="subscript"/>
              </w:rPr>
              <w:t>2</w:t>
            </w:r>
          </w:p>
        </w:tc>
        <w:tc>
          <w:tcPr>
            <w:tcW w:w="538" w:type="pct"/>
            <w:tcBorders>
              <w:top w:val="double" w:sz="4" w:space="0" w:color="auto"/>
              <w:bottom w:val="single" w:sz="4" w:space="0" w:color="auto"/>
            </w:tcBorders>
            <w:vAlign w:val="center"/>
          </w:tcPr>
          <w:p w:rsidR="00420240" w:rsidRPr="008E1359" w:rsidRDefault="00420240" w:rsidP="008B0545">
            <w:r w:rsidRPr="008E1359">
              <w:rPr>
                <w:position w:val="-10"/>
              </w:rPr>
              <w:object w:dxaOrig="320" w:dyaOrig="360">
                <v:shape id="_x0000_i1043" type="#_x0000_t75" style="width:14.2pt;height:21.8pt" o:ole="">
                  <v:imagedata r:id="rId13" o:title=""/>
                </v:shape>
                <o:OLEObject Type="Embed" ProgID="Equation.3" ShapeID="_x0000_i1043" DrawAspect="Content" ObjectID="_1560006022" r:id="rId14"/>
              </w:object>
            </w:r>
          </w:p>
        </w:tc>
        <w:tc>
          <w:tcPr>
            <w:tcW w:w="449" w:type="pct"/>
            <w:tcBorders>
              <w:top w:val="double" w:sz="4" w:space="0" w:color="auto"/>
              <w:bottom w:val="single" w:sz="4" w:space="0" w:color="auto"/>
            </w:tcBorders>
            <w:vAlign w:val="center"/>
          </w:tcPr>
          <w:p w:rsidR="00420240" w:rsidRPr="008E1359" w:rsidRDefault="00420240" w:rsidP="008B0545">
            <w:pPr>
              <w:rPr>
                <w:sz w:val="18"/>
                <w:szCs w:val="18"/>
              </w:rPr>
            </w:pPr>
            <w:r w:rsidRPr="008E1359">
              <w:rPr>
                <w:sz w:val="18"/>
                <w:szCs w:val="18"/>
              </w:rPr>
              <w:t>S</w:t>
            </w:r>
            <w:r w:rsidRPr="008E1359">
              <w:rPr>
                <w:sz w:val="18"/>
                <w:szCs w:val="18"/>
                <w:vertAlign w:val="subscript"/>
              </w:rPr>
              <w:t>3</w:t>
            </w:r>
          </w:p>
        </w:tc>
        <w:tc>
          <w:tcPr>
            <w:tcW w:w="452" w:type="pct"/>
            <w:tcBorders>
              <w:top w:val="double" w:sz="4" w:space="0" w:color="auto"/>
              <w:bottom w:val="single" w:sz="4" w:space="0" w:color="auto"/>
            </w:tcBorders>
            <w:vAlign w:val="center"/>
          </w:tcPr>
          <w:p w:rsidR="00420240" w:rsidRPr="008E1359" w:rsidRDefault="00420240" w:rsidP="008B0545">
            <w:pPr>
              <w:rPr>
                <w:position w:val="-12"/>
              </w:rPr>
            </w:pPr>
          </w:p>
          <w:p w:rsidR="00420240" w:rsidRPr="008E1359" w:rsidRDefault="00420240" w:rsidP="008B0545">
            <w:r w:rsidRPr="00E45B6D">
              <w:rPr>
                <w:position w:val="-20"/>
              </w:rPr>
              <w:object w:dxaOrig="360" w:dyaOrig="540">
                <v:shape id="_x0000_i1044" type="#_x0000_t75" style="width:16.35pt;height:20.75pt" o:ole="">
                  <v:imagedata r:id="rId15" o:title=""/>
                </v:shape>
                <o:OLEObject Type="Embed" ProgID="Equation.3" ShapeID="_x0000_i1044" DrawAspect="Content" ObjectID="_1560006023" r:id="rId16"/>
              </w:object>
            </w:r>
          </w:p>
        </w:tc>
        <w:tc>
          <w:tcPr>
            <w:tcW w:w="518" w:type="pct"/>
            <w:tcBorders>
              <w:top w:val="double" w:sz="4" w:space="0" w:color="auto"/>
              <w:bottom w:val="single" w:sz="4" w:space="0" w:color="auto"/>
            </w:tcBorders>
            <w:vAlign w:val="center"/>
          </w:tcPr>
          <w:p w:rsidR="00420240" w:rsidRPr="008E1359" w:rsidRDefault="00420240" w:rsidP="008B0545">
            <w:pPr>
              <w:rPr>
                <w:sz w:val="18"/>
                <w:szCs w:val="18"/>
              </w:rPr>
            </w:pPr>
            <w:r w:rsidRPr="008E1359">
              <w:rPr>
                <w:sz w:val="18"/>
                <w:szCs w:val="18"/>
              </w:rPr>
              <w:t>S</w:t>
            </w:r>
            <w:r w:rsidRPr="008E1359">
              <w:rPr>
                <w:sz w:val="18"/>
                <w:szCs w:val="18"/>
                <w:vertAlign w:val="subscript"/>
              </w:rPr>
              <w:t>4</w:t>
            </w:r>
          </w:p>
        </w:tc>
        <w:tc>
          <w:tcPr>
            <w:tcW w:w="528" w:type="pct"/>
            <w:tcBorders>
              <w:top w:val="double" w:sz="4" w:space="0" w:color="auto"/>
              <w:bottom w:val="single" w:sz="4" w:space="0" w:color="auto"/>
            </w:tcBorders>
            <w:vAlign w:val="center"/>
          </w:tcPr>
          <w:p w:rsidR="00420240" w:rsidRPr="008E1359" w:rsidRDefault="00420240" w:rsidP="008B0545">
            <w:r w:rsidRPr="008E1359">
              <w:rPr>
                <w:position w:val="-10"/>
              </w:rPr>
              <w:object w:dxaOrig="320" w:dyaOrig="360">
                <v:shape id="_x0000_i1045" type="#_x0000_t75" style="width:14.2pt;height:21.8pt" o:ole="">
                  <v:imagedata r:id="rId17" o:title=""/>
                </v:shape>
                <o:OLEObject Type="Embed" ProgID="Equation.3" ShapeID="_x0000_i1045" DrawAspect="Content" ObjectID="_1560006024" r:id="rId18"/>
              </w:object>
            </w:r>
          </w:p>
        </w:tc>
      </w:tr>
      <w:tr w:rsidR="00420240" w:rsidRPr="008E1359" w:rsidTr="008B0545">
        <w:trPr>
          <w:trHeight w:val="180"/>
        </w:trPr>
        <w:tc>
          <w:tcPr>
            <w:tcW w:w="1080" w:type="pct"/>
            <w:tcBorders>
              <w:top w:val="single" w:sz="4" w:space="0" w:color="auto"/>
            </w:tcBorders>
            <w:vAlign w:val="center"/>
          </w:tcPr>
          <w:p w:rsidR="00420240" w:rsidRPr="008E1359" w:rsidRDefault="00420240" w:rsidP="008B0545">
            <w:r w:rsidRPr="008E1359">
              <w:t>+2Vdc</w:t>
            </w:r>
          </w:p>
        </w:tc>
        <w:tc>
          <w:tcPr>
            <w:tcW w:w="448" w:type="pct"/>
            <w:tcBorders>
              <w:top w:val="single" w:sz="4" w:space="0" w:color="auto"/>
            </w:tcBorders>
            <w:vAlign w:val="center"/>
          </w:tcPr>
          <w:p w:rsidR="00420240" w:rsidRPr="008E1359" w:rsidRDefault="00420240" w:rsidP="008B0545">
            <w:r w:rsidRPr="008E1359">
              <w:t>1</w:t>
            </w:r>
          </w:p>
        </w:tc>
        <w:tc>
          <w:tcPr>
            <w:tcW w:w="539" w:type="pct"/>
            <w:tcBorders>
              <w:top w:val="single" w:sz="4" w:space="0" w:color="auto"/>
            </w:tcBorders>
            <w:vAlign w:val="center"/>
          </w:tcPr>
          <w:p w:rsidR="00420240" w:rsidRPr="008E1359" w:rsidRDefault="00420240" w:rsidP="008B0545">
            <w:r w:rsidRPr="008E1359">
              <w:t>0</w:t>
            </w:r>
          </w:p>
        </w:tc>
        <w:tc>
          <w:tcPr>
            <w:tcW w:w="449" w:type="pct"/>
            <w:tcBorders>
              <w:top w:val="single" w:sz="4" w:space="0" w:color="auto"/>
            </w:tcBorders>
            <w:vAlign w:val="center"/>
          </w:tcPr>
          <w:p w:rsidR="00420240" w:rsidRPr="008E1359" w:rsidRDefault="00420240" w:rsidP="008B0545">
            <w:r w:rsidRPr="008E1359">
              <w:t>0</w:t>
            </w:r>
          </w:p>
        </w:tc>
        <w:tc>
          <w:tcPr>
            <w:tcW w:w="538" w:type="pct"/>
            <w:tcBorders>
              <w:top w:val="single" w:sz="4" w:space="0" w:color="auto"/>
            </w:tcBorders>
            <w:vAlign w:val="center"/>
          </w:tcPr>
          <w:p w:rsidR="00420240" w:rsidRPr="008E1359" w:rsidRDefault="00420240" w:rsidP="008B0545">
            <w:r w:rsidRPr="008E1359">
              <w:t>1</w:t>
            </w:r>
          </w:p>
        </w:tc>
        <w:tc>
          <w:tcPr>
            <w:tcW w:w="449" w:type="pct"/>
            <w:tcBorders>
              <w:top w:val="single" w:sz="4" w:space="0" w:color="auto"/>
            </w:tcBorders>
            <w:vAlign w:val="center"/>
          </w:tcPr>
          <w:p w:rsidR="00420240" w:rsidRPr="008E1359" w:rsidRDefault="00420240" w:rsidP="008B0545">
            <w:r w:rsidRPr="008E1359">
              <w:t>1</w:t>
            </w:r>
          </w:p>
        </w:tc>
        <w:tc>
          <w:tcPr>
            <w:tcW w:w="452" w:type="pct"/>
            <w:tcBorders>
              <w:top w:val="single" w:sz="4" w:space="0" w:color="auto"/>
            </w:tcBorders>
            <w:vAlign w:val="center"/>
          </w:tcPr>
          <w:p w:rsidR="00420240" w:rsidRPr="008E1359" w:rsidRDefault="00420240" w:rsidP="008B0545">
            <w:r w:rsidRPr="008E1359">
              <w:t>0</w:t>
            </w:r>
          </w:p>
        </w:tc>
        <w:tc>
          <w:tcPr>
            <w:tcW w:w="518" w:type="pct"/>
            <w:tcBorders>
              <w:top w:val="single" w:sz="4" w:space="0" w:color="auto"/>
            </w:tcBorders>
            <w:vAlign w:val="center"/>
          </w:tcPr>
          <w:p w:rsidR="00420240" w:rsidRPr="008E1359" w:rsidRDefault="00420240" w:rsidP="008B0545">
            <w:r w:rsidRPr="008E1359">
              <w:t>0</w:t>
            </w:r>
          </w:p>
        </w:tc>
        <w:tc>
          <w:tcPr>
            <w:tcW w:w="528" w:type="pct"/>
            <w:tcBorders>
              <w:top w:val="single" w:sz="4" w:space="0" w:color="auto"/>
            </w:tcBorders>
            <w:vAlign w:val="center"/>
          </w:tcPr>
          <w:p w:rsidR="00420240" w:rsidRPr="008E1359" w:rsidRDefault="00420240" w:rsidP="008B0545">
            <w:r w:rsidRPr="008E1359">
              <w:t>1</w:t>
            </w:r>
          </w:p>
        </w:tc>
      </w:tr>
      <w:tr w:rsidR="00420240" w:rsidRPr="008E1359" w:rsidTr="008B0545">
        <w:trPr>
          <w:trHeight w:val="180"/>
        </w:trPr>
        <w:tc>
          <w:tcPr>
            <w:tcW w:w="1080" w:type="pct"/>
            <w:vAlign w:val="center"/>
          </w:tcPr>
          <w:p w:rsidR="00420240" w:rsidRPr="008E1359" w:rsidRDefault="00420240" w:rsidP="008B0545">
            <w:r w:rsidRPr="008E1359">
              <w:t>+Vdc</w:t>
            </w:r>
          </w:p>
        </w:tc>
        <w:tc>
          <w:tcPr>
            <w:tcW w:w="448" w:type="pct"/>
            <w:vAlign w:val="center"/>
          </w:tcPr>
          <w:p w:rsidR="00420240" w:rsidRPr="008E1359" w:rsidRDefault="00420240" w:rsidP="008B0545">
            <w:r w:rsidRPr="008E1359">
              <w:t>1</w:t>
            </w:r>
          </w:p>
        </w:tc>
        <w:tc>
          <w:tcPr>
            <w:tcW w:w="539" w:type="pct"/>
            <w:vAlign w:val="center"/>
          </w:tcPr>
          <w:p w:rsidR="00420240" w:rsidRPr="008E1359" w:rsidRDefault="00420240" w:rsidP="008B0545">
            <w:r w:rsidRPr="008E1359">
              <w:t>0</w:t>
            </w:r>
          </w:p>
        </w:tc>
        <w:tc>
          <w:tcPr>
            <w:tcW w:w="449" w:type="pct"/>
            <w:vAlign w:val="center"/>
          </w:tcPr>
          <w:p w:rsidR="00420240" w:rsidRPr="008E1359" w:rsidRDefault="00420240" w:rsidP="008B0545">
            <w:r w:rsidRPr="008E1359">
              <w:t>0</w:t>
            </w:r>
          </w:p>
        </w:tc>
        <w:tc>
          <w:tcPr>
            <w:tcW w:w="538" w:type="pct"/>
            <w:vAlign w:val="center"/>
          </w:tcPr>
          <w:p w:rsidR="00420240" w:rsidRPr="008E1359" w:rsidRDefault="00420240" w:rsidP="008B0545">
            <w:r w:rsidRPr="008E1359">
              <w:t>1</w:t>
            </w:r>
          </w:p>
        </w:tc>
        <w:tc>
          <w:tcPr>
            <w:tcW w:w="449" w:type="pct"/>
            <w:vAlign w:val="center"/>
          </w:tcPr>
          <w:p w:rsidR="00420240" w:rsidRPr="008E1359" w:rsidRDefault="00420240" w:rsidP="008B0545">
            <w:r w:rsidRPr="008E1359">
              <w:t>0</w:t>
            </w:r>
          </w:p>
        </w:tc>
        <w:tc>
          <w:tcPr>
            <w:tcW w:w="452" w:type="pct"/>
            <w:vAlign w:val="center"/>
          </w:tcPr>
          <w:p w:rsidR="00420240" w:rsidRPr="008E1359" w:rsidRDefault="00420240" w:rsidP="008B0545">
            <w:r w:rsidRPr="008E1359">
              <w:t>1</w:t>
            </w:r>
          </w:p>
        </w:tc>
        <w:tc>
          <w:tcPr>
            <w:tcW w:w="518" w:type="pct"/>
            <w:vAlign w:val="center"/>
          </w:tcPr>
          <w:p w:rsidR="00420240" w:rsidRPr="008E1359" w:rsidRDefault="00420240" w:rsidP="008B0545">
            <w:r w:rsidRPr="008E1359">
              <w:t>0</w:t>
            </w:r>
          </w:p>
        </w:tc>
        <w:tc>
          <w:tcPr>
            <w:tcW w:w="528" w:type="pct"/>
            <w:vAlign w:val="center"/>
          </w:tcPr>
          <w:p w:rsidR="00420240" w:rsidRPr="008E1359" w:rsidRDefault="00420240" w:rsidP="008B0545">
            <w:r w:rsidRPr="008E1359">
              <w:t>1</w:t>
            </w:r>
          </w:p>
        </w:tc>
      </w:tr>
      <w:tr w:rsidR="00420240" w:rsidRPr="008E1359" w:rsidTr="008B0545">
        <w:trPr>
          <w:trHeight w:val="180"/>
        </w:trPr>
        <w:tc>
          <w:tcPr>
            <w:tcW w:w="1080" w:type="pct"/>
            <w:vAlign w:val="center"/>
          </w:tcPr>
          <w:p w:rsidR="00420240" w:rsidRPr="008E1359" w:rsidRDefault="00420240" w:rsidP="008B0545">
            <w:r w:rsidRPr="008E1359">
              <w:t xml:space="preserve">   0</w:t>
            </w:r>
          </w:p>
        </w:tc>
        <w:tc>
          <w:tcPr>
            <w:tcW w:w="448" w:type="pct"/>
            <w:vAlign w:val="center"/>
          </w:tcPr>
          <w:p w:rsidR="00420240" w:rsidRPr="008E1359" w:rsidRDefault="00420240" w:rsidP="008B0545">
            <w:r w:rsidRPr="008E1359">
              <w:t>1</w:t>
            </w:r>
          </w:p>
        </w:tc>
        <w:tc>
          <w:tcPr>
            <w:tcW w:w="539" w:type="pct"/>
            <w:vAlign w:val="center"/>
          </w:tcPr>
          <w:p w:rsidR="00420240" w:rsidRPr="008E1359" w:rsidRDefault="00420240" w:rsidP="008B0545">
            <w:r w:rsidRPr="008E1359">
              <w:t>0</w:t>
            </w:r>
          </w:p>
        </w:tc>
        <w:tc>
          <w:tcPr>
            <w:tcW w:w="449" w:type="pct"/>
            <w:vAlign w:val="center"/>
          </w:tcPr>
          <w:p w:rsidR="00420240" w:rsidRPr="008E1359" w:rsidRDefault="00420240" w:rsidP="008B0545">
            <w:r w:rsidRPr="008E1359">
              <w:t>0</w:t>
            </w:r>
          </w:p>
        </w:tc>
        <w:tc>
          <w:tcPr>
            <w:tcW w:w="538" w:type="pct"/>
            <w:vAlign w:val="center"/>
          </w:tcPr>
          <w:p w:rsidR="00420240" w:rsidRPr="008E1359" w:rsidRDefault="00420240" w:rsidP="008B0545">
            <w:r w:rsidRPr="008E1359">
              <w:t>1</w:t>
            </w:r>
          </w:p>
        </w:tc>
        <w:tc>
          <w:tcPr>
            <w:tcW w:w="449" w:type="pct"/>
            <w:vAlign w:val="center"/>
          </w:tcPr>
          <w:p w:rsidR="00420240" w:rsidRPr="008E1359" w:rsidRDefault="00420240" w:rsidP="008B0545">
            <w:r w:rsidRPr="008E1359">
              <w:t>0</w:t>
            </w:r>
          </w:p>
        </w:tc>
        <w:tc>
          <w:tcPr>
            <w:tcW w:w="452" w:type="pct"/>
            <w:vAlign w:val="center"/>
          </w:tcPr>
          <w:p w:rsidR="00420240" w:rsidRPr="008E1359" w:rsidRDefault="00420240" w:rsidP="008B0545">
            <w:r w:rsidRPr="008E1359">
              <w:t>1</w:t>
            </w:r>
          </w:p>
        </w:tc>
        <w:tc>
          <w:tcPr>
            <w:tcW w:w="518" w:type="pct"/>
            <w:vAlign w:val="center"/>
          </w:tcPr>
          <w:p w:rsidR="00420240" w:rsidRPr="008E1359" w:rsidRDefault="00420240" w:rsidP="008B0545">
            <w:r w:rsidRPr="008E1359">
              <w:t>1</w:t>
            </w:r>
          </w:p>
        </w:tc>
        <w:tc>
          <w:tcPr>
            <w:tcW w:w="528" w:type="pct"/>
            <w:vAlign w:val="center"/>
          </w:tcPr>
          <w:p w:rsidR="00420240" w:rsidRPr="008E1359" w:rsidRDefault="00420240" w:rsidP="008B0545">
            <w:r w:rsidRPr="008E1359">
              <w:t>0</w:t>
            </w:r>
          </w:p>
        </w:tc>
      </w:tr>
      <w:tr w:rsidR="00420240" w:rsidRPr="008E1359" w:rsidTr="008B0545">
        <w:trPr>
          <w:trHeight w:val="281"/>
        </w:trPr>
        <w:tc>
          <w:tcPr>
            <w:tcW w:w="1080" w:type="pct"/>
            <w:vAlign w:val="center"/>
          </w:tcPr>
          <w:p w:rsidR="00420240" w:rsidRPr="008E1359" w:rsidRDefault="00420240" w:rsidP="008B0545">
            <w:r w:rsidRPr="008E1359">
              <w:t>-Vdc</w:t>
            </w:r>
          </w:p>
        </w:tc>
        <w:tc>
          <w:tcPr>
            <w:tcW w:w="448" w:type="pct"/>
            <w:vAlign w:val="center"/>
          </w:tcPr>
          <w:p w:rsidR="00420240" w:rsidRPr="008E1359" w:rsidRDefault="00420240" w:rsidP="008B0545">
            <w:r w:rsidRPr="008E1359">
              <w:t>0</w:t>
            </w:r>
          </w:p>
        </w:tc>
        <w:tc>
          <w:tcPr>
            <w:tcW w:w="539" w:type="pct"/>
            <w:vAlign w:val="center"/>
          </w:tcPr>
          <w:p w:rsidR="00420240" w:rsidRPr="008E1359" w:rsidRDefault="00420240" w:rsidP="008B0545">
            <w:r w:rsidRPr="008E1359">
              <w:t>1</w:t>
            </w:r>
          </w:p>
        </w:tc>
        <w:tc>
          <w:tcPr>
            <w:tcW w:w="449" w:type="pct"/>
            <w:vAlign w:val="center"/>
          </w:tcPr>
          <w:p w:rsidR="00420240" w:rsidRPr="008E1359" w:rsidRDefault="00420240" w:rsidP="008B0545">
            <w:r w:rsidRPr="008E1359">
              <w:t>1</w:t>
            </w:r>
          </w:p>
        </w:tc>
        <w:tc>
          <w:tcPr>
            <w:tcW w:w="538" w:type="pct"/>
            <w:vAlign w:val="center"/>
          </w:tcPr>
          <w:p w:rsidR="00420240" w:rsidRPr="008E1359" w:rsidRDefault="00420240" w:rsidP="008B0545">
            <w:r w:rsidRPr="008E1359">
              <w:t>0</w:t>
            </w:r>
          </w:p>
        </w:tc>
        <w:tc>
          <w:tcPr>
            <w:tcW w:w="449" w:type="pct"/>
            <w:vAlign w:val="center"/>
          </w:tcPr>
          <w:p w:rsidR="00420240" w:rsidRPr="008E1359" w:rsidRDefault="00420240" w:rsidP="008B0545">
            <w:r w:rsidRPr="008E1359">
              <w:t>0</w:t>
            </w:r>
          </w:p>
        </w:tc>
        <w:tc>
          <w:tcPr>
            <w:tcW w:w="452" w:type="pct"/>
            <w:vAlign w:val="center"/>
          </w:tcPr>
          <w:p w:rsidR="00420240" w:rsidRPr="008E1359" w:rsidRDefault="00420240" w:rsidP="008B0545">
            <w:r w:rsidRPr="008E1359">
              <w:t>1</w:t>
            </w:r>
          </w:p>
        </w:tc>
        <w:tc>
          <w:tcPr>
            <w:tcW w:w="518" w:type="pct"/>
            <w:vAlign w:val="center"/>
          </w:tcPr>
          <w:p w:rsidR="00420240" w:rsidRPr="008E1359" w:rsidRDefault="00420240" w:rsidP="008B0545">
            <w:r w:rsidRPr="008E1359">
              <w:t>0</w:t>
            </w:r>
          </w:p>
        </w:tc>
        <w:tc>
          <w:tcPr>
            <w:tcW w:w="528" w:type="pct"/>
            <w:vAlign w:val="center"/>
          </w:tcPr>
          <w:p w:rsidR="00420240" w:rsidRPr="008E1359" w:rsidRDefault="00420240" w:rsidP="008B0545">
            <w:r w:rsidRPr="008E1359">
              <w:t>1</w:t>
            </w:r>
          </w:p>
        </w:tc>
      </w:tr>
      <w:tr w:rsidR="00420240" w:rsidRPr="008E1359" w:rsidTr="008B0545">
        <w:trPr>
          <w:trHeight w:val="225"/>
        </w:trPr>
        <w:tc>
          <w:tcPr>
            <w:tcW w:w="1080" w:type="pct"/>
            <w:vAlign w:val="center"/>
          </w:tcPr>
          <w:p w:rsidR="00420240" w:rsidRPr="008E1359" w:rsidRDefault="00420240" w:rsidP="008B0545">
            <w:r w:rsidRPr="008E1359">
              <w:t>-2Vdc</w:t>
            </w:r>
          </w:p>
        </w:tc>
        <w:tc>
          <w:tcPr>
            <w:tcW w:w="448" w:type="pct"/>
            <w:vAlign w:val="center"/>
          </w:tcPr>
          <w:p w:rsidR="00420240" w:rsidRPr="008E1359" w:rsidRDefault="00420240" w:rsidP="008B0545">
            <w:r w:rsidRPr="008E1359">
              <w:t>0</w:t>
            </w:r>
          </w:p>
        </w:tc>
        <w:tc>
          <w:tcPr>
            <w:tcW w:w="539" w:type="pct"/>
            <w:vAlign w:val="center"/>
          </w:tcPr>
          <w:p w:rsidR="00420240" w:rsidRPr="008E1359" w:rsidRDefault="00420240" w:rsidP="008B0545">
            <w:r w:rsidRPr="008E1359">
              <w:t>1</w:t>
            </w:r>
          </w:p>
        </w:tc>
        <w:tc>
          <w:tcPr>
            <w:tcW w:w="449" w:type="pct"/>
            <w:vAlign w:val="center"/>
          </w:tcPr>
          <w:p w:rsidR="00420240" w:rsidRPr="008E1359" w:rsidRDefault="00420240" w:rsidP="008B0545">
            <w:r w:rsidRPr="008E1359">
              <w:t>1</w:t>
            </w:r>
          </w:p>
        </w:tc>
        <w:tc>
          <w:tcPr>
            <w:tcW w:w="538" w:type="pct"/>
            <w:vAlign w:val="center"/>
          </w:tcPr>
          <w:p w:rsidR="00420240" w:rsidRPr="008E1359" w:rsidRDefault="00420240" w:rsidP="008B0545">
            <w:r w:rsidRPr="008E1359">
              <w:t>0</w:t>
            </w:r>
          </w:p>
        </w:tc>
        <w:tc>
          <w:tcPr>
            <w:tcW w:w="449" w:type="pct"/>
            <w:vAlign w:val="center"/>
          </w:tcPr>
          <w:p w:rsidR="00420240" w:rsidRPr="008E1359" w:rsidRDefault="00420240" w:rsidP="008B0545">
            <w:r w:rsidRPr="008E1359">
              <w:t>0</w:t>
            </w:r>
          </w:p>
        </w:tc>
        <w:tc>
          <w:tcPr>
            <w:tcW w:w="452" w:type="pct"/>
            <w:vAlign w:val="center"/>
          </w:tcPr>
          <w:p w:rsidR="00420240" w:rsidRPr="008E1359" w:rsidRDefault="00420240" w:rsidP="008B0545">
            <w:r w:rsidRPr="008E1359">
              <w:t>1</w:t>
            </w:r>
          </w:p>
        </w:tc>
        <w:tc>
          <w:tcPr>
            <w:tcW w:w="518" w:type="pct"/>
            <w:vAlign w:val="center"/>
          </w:tcPr>
          <w:p w:rsidR="00420240" w:rsidRPr="008E1359" w:rsidRDefault="00420240" w:rsidP="008B0545">
            <w:r w:rsidRPr="008E1359">
              <w:t>1</w:t>
            </w:r>
          </w:p>
        </w:tc>
        <w:tc>
          <w:tcPr>
            <w:tcW w:w="528" w:type="pct"/>
            <w:vAlign w:val="center"/>
          </w:tcPr>
          <w:p w:rsidR="00420240" w:rsidRPr="008E1359" w:rsidRDefault="00420240" w:rsidP="008B0545">
            <w:r w:rsidRPr="008E1359">
              <w:t>0</w:t>
            </w:r>
          </w:p>
        </w:tc>
      </w:tr>
    </w:tbl>
    <w:p w:rsidR="00420240" w:rsidRDefault="00420240" w:rsidP="00420240"/>
    <w:p w:rsidR="00A8719B" w:rsidRPr="008B0545" w:rsidRDefault="008B0545" w:rsidP="008B0545">
      <w:pPr>
        <w:pStyle w:val="Heading1"/>
        <w:keepNext w:val="0"/>
        <w:contextualSpacing/>
        <w:jc w:val="both"/>
        <w:rPr>
          <w:sz w:val="22"/>
          <w:szCs w:val="22"/>
        </w:rPr>
      </w:pPr>
      <w:r w:rsidRPr="008B0545">
        <w:rPr>
          <w:bCs w:val="0"/>
        </w:rPr>
        <w:t xml:space="preserve">3.    </w:t>
      </w:r>
      <w:r w:rsidR="00A8719B" w:rsidRPr="008B0545">
        <w:rPr>
          <w:sz w:val="22"/>
          <w:szCs w:val="22"/>
        </w:rPr>
        <w:t xml:space="preserve"> S</w:t>
      </w:r>
      <w:r w:rsidRPr="008B0545">
        <w:rPr>
          <w:sz w:val="22"/>
          <w:szCs w:val="22"/>
        </w:rPr>
        <w:t>PACE</w:t>
      </w:r>
      <w:r w:rsidR="00A8719B" w:rsidRPr="008B0545">
        <w:rPr>
          <w:sz w:val="22"/>
          <w:szCs w:val="22"/>
        </w:rPr>
        <w:t xml:space="preserve"> V</w:t>
      </w:r>
      <w:r w:rsidRPr="008B0545">
        <w:rPr>
          <w:sz w:val="22"/>
          <w:szCs w:val="22"/>
        </w:rPr>
        <w:t>ECTOR</w:t>
      </w:r>
      <w:r w:rsidR="00A8719B" w:rsidRPr="008B0545">
        <w:rPr>
          <w:sz w:val="22"/>
          <w:szCs w:val="22"/>
        </w:rPr>
        <w:t xml:space="preserve"> P</w:t>
      </w:r>
      <w:r w:rsidRPr="008B0545">
        <w:rPr>
          <w:sz w:val="22"/>
          <w:szCs w:val="22"/>
        </w:rPr>
        <w:t>ULSE</w:t>
      </w:r>
      <w:r w:rsidR="00A8719B" w:rsidRPr="008B0545">
        <w:rPr>
          <w:sz w:val="22"/>
          <w:szCs w:val="22"/>
        </w:rPr>
        <w:t xml:space="preserve"> W</w:t>
      </w:r>
      <w:r w:rsidRPr="008B0545">
        <w:rPr>
          <w:sz w:val="22"/>
          <w:szCs w:val="22"/>
        </w:rPr>
        <w:t>IDTH</w:t>
      </w:r>
      <w:r w:rsidR="00A8719B" w:rsidRPr="008B0545">
        <w:rPr>
          <w:sz w:val="22"/>
          <w:szCs w:val="22"/>
        </w:rPr>
        <w:t xml:space="preserve"> M</w:t>
      </w:r>
      <w:r w:rsidRPr="008B0545">
        <w:rPr>
          <w:sz w:val="22"/>
          <w:szCs w:val="22"/>
        </w:rPr>
        <w:t>ODULATION</w:t>
      </w:r>
      <w:r w:rsidR="00A8719B" w:rsidRPr="008B0545">
        <w:rPr>
          <w:sz w:val="22"/>
          <w:szCs w:val="22"/>
        </w:rPr>
        <w:t xml:space="preserve"> M</w:t>
      </w:r>
      <w:r w:rsidRPr="008B0545">
        <w:rPr>
          <w:sz w:val="22"/>
          <w:szCs w:val="22"/>
        </w:rPr>
        <w:t>ETHOD</w:t>
      </w:r>
    </w:p>
    <w:p w:rsidR="00A8719B" w:rsidRDefault="00A8719B" w:rsidP="00C827C7">
      <w:pPr>
        <w:pStyle w:val="BodyText"/>
        <w:spacing w:after="0"/>
        <w:ind w:firstLine="720"/>
        <w:jc w:val="both"/>
      </w:pPr>
      <w:r w:rsidRPr="00B34719">
        <w:t>Space Vector PWM relies on the representation of the inverter output voltage as space vectors. The space vector diagram of three phase inverter is a Hexagon with six sectors.</w:t>
      </w:r>
      <w:r>
        <w:t xml:space="preserve"> </w:t>
      </w:r>
      <w:r w:rsidRPr="00FD2470">
        <w:t xml:space="preserve">Considering the </w:t>
      </w:r>
      <w:r>
        <w:t>g</w:t>
      </w:r>
      <w:r w:rsidRPr="00FD2470">
        <w:t>eometrical characteristic that the angle between basic space vectors of 3-level inverter is all 60</w:t>
      </w:r>
      <w:r w:rsidRPr="007B615E">
        <w:rPr>
          <w:vertAlign w:val="superscript"/>
        </w:rPr>
        <w:t>0</w:t>
      </w:r>
      <w:r w:rsidRPr="00FD2470">
        <w:t>, using a non orthogonal 60</w:t>
      </w:r>
      <w:r w:rsidRPr="009C7057">
        <w:rPr>
          <w:vertAlign w:val="superscript"/>
        </w:rPr>
        <w:t>0</w:t>
      </w:r>
      <w:r w:rsidRPr="00FD2470">
        <w:t xml:space="preserve"> reference frame, the synthesis of reference vector and dwell time calculation becomes less computational. Therefore the orthogonal system is transformed into 60</w:t>
      </w:r>
      <w:r w:rsidRPr="007B615E">
        <w:rPr>
          <w:vertAlign w:val="superscript"/>
        </w:rPr>
        <w:t>0</w:t>
      </w:r>
      <w:r w:rsidRPr="00FD2470">
        <w:t xml:space="preserve"> co</w:t>
      </w:r>
      <w:r>
        <w:t>-</w:t>
      </w:r>
      <w:r w:rsidRPr="00FD2470">
        <w:t>ordinate system. Components of reference vector along 60</w:t>
      </w:r>
      <w:r w:rsidRPr="007B615E">
        <w:rPr>
          <w:vertAlign w:val="superscript"/>
        </w:rPr>
        <w:t>0</w:t>
      </w:r>
      <w:r w:rsidRPr="00FD2470">
        <w:t xml:space="preserve"> axes</w:t>
      </w:r>
    </w:p>
    <w:p w:rsidR="00A8719B" w:rsidRPr="007B615E" w:rsidRDefault="00A8719B" w:rsidP="00C827C7">
      <w:pPr>
        <w:pStyle w:val="BodyText"/>
        <w:spacing w:after="0"/>
        <w:ind w:firstLine="720"/>
        <w:jc w:val="both"/>
      </w:pPr>
      <w:r w:rsidRPr="007B615E">
        <w:object w:dxaOrig="4599" w:dyaOrig="620">
          <v:shape id="_x0000_i1026" type="#_x0000_t75" style="width:182.2pt;height:21.8pt" o:ole="">
            <v:imagedata r:id="rId19" o:title=""/>
          </v:shape>
          <o:OLEObject Type="Embed" ProgID="Equation.3" ShapeID="_x0000_i1026" DrawAspect="Content" ObjectID="_1560006025" r:id="rId20"/>
        </w:object>
      </w:r>
      <w:r w:rsidRPr="007B615E">
        <w:t xml:space="preserve">       </w:t>
      </w:r>
      <w:r w:rsidR="003B17AF">
        <w:rPr>
          <w:lang w:val="en-US"/>
        </w:rPr>
        <w:t xml:space="preserve">                                                          </w:t>
      </w:r>
      <w:r w:rsidRPr="007B615E">
        <w:t xml:space="preserve"> </w:t>
      </w:r>
      <w:r>
        <w:t xml:space="preserve">       </w:t>
      </w:r>
      <w:r w:rsidRPr="007B615E">
        <w:t xml:space="preserve">    (1) </w:t>
      </w:r>
    </w:p>
    <w:p w:rsidR="00A8719B" w:rsidRPr="007B615E" w:rsidRDefault="00A8719B" w:rsidP="00C827C7">
      <w:pPr>
        <w:pStyle w:val="BodyText"/>
        <w:spacing w:after="0"/>
        <w:ind w:firstLine="720"/>
        <w:jc w:val="both"/>
      </w:pPr>
      <w:r>
        <w:t xml:space="preserve"> </w:t>
      </w:r>
      <w:r w:rsidRPr="0094595D">
        <w:rPr>
          <w:position w:val="-12"/>
        </w:rPr>
        <w:object w:dxaOrig="3600" w:dyaOrig="400">
          <v:shape id="_x0000_i1027" type="#_x0000_t75" style="width:112.35pt;height:14.2pt" o:ole="">
            <v:imagedata r:id="rId21" o:title=""/>
          </v:shape>
          <o:OLEObject Type="Embed" ProgID="Equation.3" ShapeID="_x0000_i1027" DrawAspect="Content" ObjectID="_1560006026" r:id="rId22"/>
        </w:object>
      </w:r>
      <w:r w:rsidRPr="007B615E">
        <w:t xml:space="preserve">       </w:t>
      </w:r>
      <w:r>
        <w:t xml:space="preserve">                             </w:t>
      </w:r>
      <w:r>
        <w:rPr>
          <w:lang w:val="en-US"/>
        </w:rPr>
        <w:t xml:space="preserve"> </w:t>
      </w:r>
      <w:r>
        <w:t xml:space="preserve">      </w:t>
      </w:r>
      <w:r w:rsidRPr="007B615E">
        <w:t xml:space="preserve"> </w:t>
      </w:r>
      <w:r>
        <w:t xml:space="preserve">  </w:t>
      </w:r>
      <w:r w:rsidR="003B17AF">
        <w:rPr>
          <w:lang w:val="en-US"/>
        </w:rPr>
        <w:t xml:space="preserve">                                                         </w:t>
      </w:r>
      <w:r w:rsidRPr="007B615E">
        <w:t>(2)</w:t>
      </w:r>
    </w:p>
    <w:p w:rsidR="00A8719B" w:rsidRPr="007B615E" w:rsidRDefault="00A8719B" w:rsidP="00C827C7">
      <w:pPr>
        <w:pStyle w:val="BodyText"/>
        <w:spacing w:after="0"/>
        <w:ind w:firstLine="720"/>
        <w:jc w:val="both"/>
      </w:pPr>
      <w:r>
        <w:t xml:space="preserve"> </w:t>
      </w:r>
      <w:r w:rsidRPr="00EE06BC">
        <w:rPr>
          <w:position w:val="-10"/>
        </w:rPr>
        <w:object w:dxaOrig="1760" w:dyaOrig="340">
          <v:shape id="_x0000_i1028" type="#_x0000_t75" style="width:58.9pt;height:10.9pt" o:ole="">
            <v:imagedata r:id="rId23" o:title=""/>
          </v:shape>
          <o:OLEObject Type="Embed" ProgID="Equation.3" ShapeID="_x0000_i1028" DrawAspect="Content" ObjectID="_1560006027" r:id="rId24"/>
        </w:object>
      </w:r>
      <w:r w:rsidRPr="007B615E">
        <w:tab/>
      </w:r>
      <w:r w:rsidRPr="007B615E">
        <w:tab/>
      </w:r>
      <w:r>
        <w:t xml:space="preserve">                       </w:t>
      </w:r>
      <w:r>
        <w:rPr>
          <w:lang w:val="en-US"/>
        </w:rPr>
        <w:t xml:space="preserve">               </w:t>
      </w:r>
      <w:r>
        <w:t xml:space="preserve">           </w:t>
      </w:r>
      <w:r w:rsidR="003B17AF">
        <w:rPr>
          <w:lang w:val="en-US"/>
        </w:rPr>
        <w:t xml:space="preserve">                                                         </w:t>
      </w:r>
      <w:r w:rsidRPr="007B615E">
        <w:t>(3)</w:t>
      </w:r>
    </w:p>
    <w:p w:rsidR="00A8719B" w:rsidRPr="007B615E" w:rsidRDefault="00A8719B" w:rsidP="00C827C7">
      <w:pPr>
        <w:pStyle w:val="BodyText"/>
        <w:spacing w:after="0"/>
        <w:ind w:firstLine="720"/>
        <w:jc w:val="both"/>
      </w:pPr>
      <w:r w:rsidRPr="007B615E">
        <w:object w:dxaOrig="1620" w:dyaOrig="360">
          <v:shape id="_x0000_i1029" type="#_x0000_t75" style="width:56.75pt;height:12pt" o:ole="">
            <v:imagedata r:id="rId25" o:title=""/>
          </v:shape>
          <o:OLEObject Type="Embed" ProgID="Equation.3" ShapeID="_x0000_i1029" DrawAspect="Content" ObjectID="_1560006028" r:id="rId26"/>
        </w:object>
      </w:r>
      <w:r w:rsidRPr="007B615E">
        <w:tab/>
        <w:t xml:space="preserve">  </w:t>
      </w:r>
      <w:r>
        <w:t xml:space="preserve"> </w:t>
      </w:r>
      <w:r w:rsidRPr="007B615E">
        <w:t xml:space="preserve">          </w:t>
      </w:r>
      <w:r>
        <w:t xml:space="preserve">    </w:t>
      </w:r>
      <w:r w:rsidRPr="007B615E">
        <w:t xml:space="preserve">     </w:t>
      </w:r>
      <w:r>
        <w:t xml:space="preserve">               </w:t>
      </w:r>
      <w:r w:rsidRPr="007B615E">
        <w:t xml:space="preserve">                          </w:t>
      </w:r>
      <w:r w:rsidR="003B17AF">
        <w:rPr>
          <w:lang w:val="en-US"/>
        </w:rPr>
        <w:t xml:space="preserve">                                                         </w:t>
      </w:r>
      <w:r w:rsidRPr="007B615E">
        <w:t>(4)</w:t>
      </w:r>
    </w:p>
    <w:p w:rsidR="00A8719B" w:rsidRDefault="00A8719B" w:rsidP="00C827C7">
      <w:pPr>
        <w:pStyle w:val="BodyText"/>
        <w:spacing w:after="0"/>
        <w:ind w:firstLine="720"/>
        <w:jc w:val="both"/>
      </w:pPr>
      <w:r w:rsidRPr="00FD2470">
        <w:t>Where</w:t>
      </w:r>
      <w:r>
        <w:t xml:space="preserve"> </w:t>
      </w:r>
      <w:r w:rsidRPr="00FD2470">
        <w:t>m and n are defined by vector (m</w:t>
      </w:r>
      <w:r>
        <w:t xml:space="preserve">, </w:t>
      </w:r>
      <w:r w:rsidRPr="00FD2470">
        <w:t>n) in m</w:t>
      </w:r>
      <w:r w:rsidRPr="00FD2470">
        <w:rPr>
          <w:vertAlign w:val="superscript"/>
        </w:rPr>
        <w:t>1</w:t>
      </w:r>
      <w:r w:rsidRPr="00FD2470">
        <w:t>-n</w:t>
      </w:r>
      <w:r w:rsidRPr="00FD2470">
        <w:rPr>
          <w:vertAlign w:val="superscript"/>
        </w:rPr>
        <w:t>1</w:t>
      </w:r>
      <w:r w:rsidRPr="00FD2470">
        <w:t xml:space="preserve"> axis </w:t>
      </w:r>
      <w:r>
        <w:t xml:space="preserve">   </w:t>
      </w:r>
      <w:r w:rsidRPr="00FD2470">
        <w:t xml:space="preserve"> </w:t>
      </w:r>
    </w:p>
    <w:p w:rsidR="00A8719B" w:rsidRDefault="00A8719B" w:rsidP="00C827C7">
      <w:pPr>
        <w:pStyle w:val="BodyText"/>
        <w:spacing w:after="0"/>
        <w:ind w:firstLine="720"/>
        <w:jc w:val="both"/>
      </w:pPr>
      <w:r>
        <w:rPr>
          <w:lang w:val="en-US"/>
        </w:rPr>
        <w:lastRenderedPageBreak/>
        <w:t xml:space="preserve">                         </w:t>
      </w:r>
      <w:r>
        <w:pict>
          <v:group id="_x0000_s1071" style="width:164.35pt;height:113.7pt;mso-position-horizontal-relative:char;mso-position-vertical-relative:line" coordorigin="1440,1727" coordsize="4084,3487">
            <v:shapetype id="_x0000_t32" coordsize="21600,21600" o:spt="32" o:oned="t" path="m,l21600,21600e" filled="f">
              <v:path arrowok="t" fillok="f" o:connecttype="none"/>
              <o:lock v:ext="edit" shapetype="t"/>
            </v:shapetype>
            <v:shape id="_x0000_s1072" type="#_x0000_t32" style="position:absolute;left:3542;top:2621;width:0;height:3635;rotation:-90" o:connectortype="straight">
              <v:stroke endarrow="block"/>
            </v:shape>
            <v:shapetype id="_x0000_t202" coordsize="21600,21600" o:spt="202" path="m,l,21600r21600,l21600,xe">
              <v:stroke joinstyle="miter"/>
              <v:path gradientshapeok="t" o:connecttype="rect"/>
            </v:shapetype>
            <v:shape id="_x0000_s1073" type="#_x0000_t202" style="position:absolute;left:1472;top:3633;width:768;height:518" filled="f" stroked="f">
              <v:textbox style="mso-next-textbox:#_x0000_s1073">
                <w:txbxContent>
                  <w:p w:rsidR="008B0545" w:rsidRPr="003D1FEC" w:rsidRDefault="008B0545" w:rsidP="00A8719B">
                    <w:r w:rsidRPr="003D1FEC">
                      <w:t>(0,1)</w:t>
                    </w:r>
                  </w:p>
                </w:txbxContent>
              </v:textbox>
            </v:shape>
            <v:shape id="_x0000_s1074" type="#_x0000_t202" style="position:absolute;left:1785;top:2998;width:768;height:518" filled="f" stroked="f">
              <v:textbox style="mso-next-textbox:#_x0000_s1074">
                <w:txbxContent>
                  <w:p w:rsidR="008B0545" w:rsidRPr="003D1FEC" w:rsidRDefault="008B0545" w:rsidP="00A8719B">
                    <w:r w:rsidRPr="003D1FEC">
                      <w:t>(0,2)</w:t>
                    </w:r>
                  </w:p>
                </w:txbxContent>
              </v:textbox>
            </v:shape>
            <v:shape id="_x0000_s1075" type="#_x0000_t202" style="position:absolute;left:2240;top:2416;width:768;height:518" filled="f" stroked="f">
              <v:textbox style="mso-next-textbox:#_x0000_s1075">
                <w:txbxContent>
                  <w:p w:rsidR="008B0545" w:rsidRPr="003D1FEC" w:rsidRDefault="008B0545" w:rsidP="00A8719B">
                    <w:r w:rsidRPr="003D1FEC">
                      <w:t>(0,3)</w:t>
                    </w:r>
                  </w:p>
                </w:txbxContent>
              </v:textbox>
            </v:shape>
            <v:shape id="_x0000_s1076" type="#_x0000_t202" style="position:absolute;left:2629;top:1897;width:768;height:519" filled="f" stroked="f">
              <v:textbox style="mso-next-textbox:#_x0000_s1076">
                <w:txbxContent>
                  <w:p w:rsidR="008B0545" w:rsidRPr="003D1FEC" w:rsidRDefault="008B0545" w:rsidP="00A8719B">
                    <w:r w:rsidRPr="003D1FEC">
                      <w:t>(0,4)</w:t>
                    </w:r>
                  </w:p>
                </w:txbxContent>
              </v:textbox>
            </v:shape>
            <v:shape id="_x0000_s1077" type="#_x0000_t202" style="position:absolute;left:2193;top:4653;width:768;height:518" filled="f" stroked="f">
              <v:textbox style="mso-next-textbox:#_x0000_s1077">
                <w:txbxContent>
                  <w:p w:rsidR="008B0545" w:rsidRPr="003D1FEC" w:rsidRDefault="008B0545" w:rsidP="00A8719B">
                    <w:r w:rsidRPr="003D1FEC">
                      <w:t>(1,0)</w:t>
                    </w:r>
                  </w:p>
                </w:txbxContent>
              </v:textbox>
            </v:shape>
            <v:shape id="_x0000_s1078" type="#_x0000_t202" style="position:absolute;left:3008;top:4653;width:768;height:518" filled="f" stroked="f">
              <v:textbox style="mso-next-textbox:#_x0000_s1078">
                <w:txbxContent>
                  <w:p w:rsidR="008B0545" w:rsidRPr="003D1FEC" w:rsidRDefault="008B0545" w:rsidP="00A8719B">
                    <w:r w:rsidRPr="003D1FEC">
                      <w:t>(2,0)</w:t>
                    </w:r>
                  </w:p>
                </w:txbxContent>
              </v:textbox>
            </v:shape>
            <v:shape id="_x0000_s1079" type="#_x0000_t202" style="position:absolute;left:3772;top:4696;width:768;height:518" filled="f" stroked="f">
              <v:textbox style="mso-next-textbox:#_x0000_s1079">
                <w:txbxContent>
                  <w:p w:rsidR="008B0545" w:rsidRPr="003D1FEC" w:rsidRDefault="008B0545" w:rsidP="00A8719B">
                    <w:r w:rsidRPr="003D1FEC">
                      <w:t>(3,0)</w:t>
                    </w:r>
                  </w:p>
                </w:txbxContent>
              </v:textbox>
            </v:shape>
            <v:shape id="_x0000_s1080" type="#_x0000_t202" style="position:absolute;left:4971;top:4078;width:553;height:518" filled="f" stroked="f">
              <v:textbox style="mso-next-textbox:#_x0000_s1080">
                <w:txbxContent>
                  <w:p w:rsidR="008B0545" w:rsidRPr="003D1FEC" w:rsidRDefault="008B0545" w:rsidP="00A8719B">
                    <w:r w:rsidRPr="003D1FEC">
                      <w:t>m’</w:t>
                    </w:r>
                  </w:p>
                </w:txbxContent>
              </v:textbox>
            </v:shape>
            <v:shape id="_x0000_s1081" type="#_x0000_t32" style="position:absolute;left:1733;top:1727;width:1910;height:2712;flip:y" o:connectortype="straight">
              <v:stroke endarrow="block"/>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82" type="#_x0000_t5" style="position:absolute;left:1745;top:2165;width:3196;height:2274"/>
            <v:shape id="_x0000_s1083" type="#_x0000_t5" style="position:absolute;left:2553;top:3830;width:789;height:609"/>
            <v:shape id="_x0000_s1084" type="#_x0000_t5" style="position:absolute;left:3342;top:3830;width:790;height:609"/>
            <v:shape id="_x0000_s1085" type="#_x0000_t5" style="position:absolute;left:4132;top:3830;width:789;height:609"/>
            <v:shape id="_x0000_s1086" type="#_x0000_t5" style="position:absolute;left:1763;top:3830;width:790;height:609"/>
            <v:shape id="_x0000_s1087" type="#_x0000_t5" style="position:absolute;left:2944;top:2711;width:789;height:545;flip:y"/>
            <v:shape id="_x0000_s1088" type="#_x0000_t5" style="position:absolute;left:2614;top:3249;width:713;height:574;flip:y"/>
            <v:shape id="_x0000_s1089" type="#_x0000_t5" style="position:absolute;left:3342;top:3256;width:790;height:574;flip:y"/>
            <v:shape id="_x0000_s1090" type="#_x0000_t5" style="position:absolute;left:2161;top:3830;width:789;height:609;flip:y"/>
            <v:shape id="_x0000_s1091" type="#_x0000_t5" style="position:absolute;left:2950;top:3830;width:790;height:609;flip:y"/>
            <v:shape id="_x0000_s1092" type="#_x0000_t5" style="position:absolute;left:3740;top:3830;width:789;height:609;flip:y"/>
            <v:shape id="_x0000_s1093" type="#_x0000_t202" style="position:absolute;left:1440;top:4426;width:768;height:518" filled="f" stroked="f">
              <v:textbox style="mso-next-textbox:#_x0000_s1093">
                <w:txbxContent>
                  <w:p w:rsidR="008B0545" w:rsidRPr="003D1FEC" w:rsidRDefault="008B0545" w:rsidP="00A8719B">
                    <w:r w:rsidRPr="003D1FEC">
                      <w:t>0</w:t>
                    </w:r>
                  </w:p>
                </w:txbxContent>
              </v:textbox>
            </v:shape>
            <v:shape id="_x0000_s1094" type="#_x0000_t202" style="position:absolute;left:2325;top:4374;width:768;height:353" filled="f" stroked="f">
              <v:textbox style="mso-next-textbox:#_x0000_s1094">
                <w:txbxContent>
                  <w:p w:rsidR="008B0545" w:rsidRPr="003D1FEC" w:rsidRDefault="008B0545" w:rsidP="00A8719B">
                    <w:r w:rsidRPr="003D1FEC">
                      <w:t>A</w:t>
                    </w:r>
                  </w:p>
                </w:txbxContent>
              </v:textbox>
            </v:shape>
            <v:shape id="_x0000_s1095" type="#_x0000_t202" style="position:absolute;left:3093;top:4374;width:768;height:353" filled="f" stroked="f">
              <v:textbox style="mso-next-textbox:#_x0000_s1095">
                <w:txbxContent>
                  <w:p w:rsidR="008B0545" w:rsidRPr="003D1FEC" w:rsidRDefault="008B0545" w:rsidP="00A8719B">
                    <w:r w:rsidRPr="003D1FEC">
                      <w:t>B</w:t>
                    </w:r>
                  </w:p>
                </w:txbxContent>
              </v:textbox>
            </v:shape>
            <v:shape id="_x0000_s1096" type="#_x0000_t202" style="position:absolute;left:3509;top:3889;width:768;height:518" filled="f" stroked="f">
              <v:textbox style="mso-next-textbox:#_x0000_s1096">
                <w:txbxContent>
                  <w:p w:rsidR="008B0545" w:rsidRPr="003D1FEC" w:rsidRDefault="008B0545" w:rsidP="00A8719B">
                    <w:r w:rsidRPr="003D1FEC">
                      <w:t>C</w:t>
                    </w:r>
                  </w:p>
                </w:txbxContent>
              </v:textbox>
            </v:shape>
            <v:shape id="_x0000_s1097" type="#_x0000_t202" style="position:absolute;left:2741;top:3370;width:768;height:519" filled="f" stroked="f">
              <v:textbox style="mso-next-textbox:#_x0000_s1097">
                <w:txbxContent>
                  <w:p w:rsidR="008B0545" w:rsidRPr="003D1FEC" w:rsidRDefault="008B0545" w:rsidP="00A8719B">
                    <w:r w:rsidRPr="003D1FEC">
                      <w:t>D</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8" type="#_x0000_t19" style="position:absolute;left:1641;top:3516;width:1547;height:1507"/>
            <v:shape id="_x0000_s1099" type="#_x0000_t32" style="position:absolute;left:1785;top:4226;width:1159;height:213;flip:y" o:connectortype="straight">
              <v:stroke endarrow="block"/>
            </v:shape>
            <v:shape id="_x0000_s1100" type="#_x0000_t202" style="position:absolute;left:2501;top:4192;width:768;height:518" filled="f" stroked="f">
              <v:textbox style="mso-next-textbox:#_x0000_s1100">
                <w:txbxContent>
                  <w:p w:rsidR="008B0545" w:rsidRPr="003D1FEC" w:rsidRDefault="008B0545" w:rsidP="00A8719B">
                    <w:pPr>
                      <w:rPr>
                        <w:sz w:val="16"/>
                        <w:szCs w:val="16"/>
                      </w:rPr>
                    </w:pPr>
                    <w:r w:rsidRPr="003D1FEC">
                      <w:rPr>
                        <w:sz w:val="16"/>
                        <w:szCs w:val="16"/>
                      </w:rPr>
                      <w:t>Vref</w:t>
                    </w:r>
                  </w:p>
                </w:txbxContent>
              </v:textbox>
            </v:shape>
            <v:shape id="_x0000_s1101" type="#_x0000_t202" style="position:absolute;left:4540;top:4653;width:768;height:518" filled="f" stroked="f">
              <v:textbox style="mso-next-textbox:#_x0000_s1101">
                <w:txbxContent>
                  <w:p w:rsidR="008B0545" w:rsidRPr="003D1FEC" w:rsidRDefault="008B0545" w:rsidP="00A8719B">
                    <w:r w:rsidRPr="003D1FEC">
                      <w:t>(4,0)</w:t>
                    </w:r>
                  </w:p>
                </w:txbxContent>
              </v:textbox>
            </v:shape>
            <v:shape id="_x0000_s1102" type="#_x0000_t202" style="position:absolute;left:3404;top:1869;width:768;height:500" filled="f" stroked="f">
              <v:textbox style="mso-next-textbox:#_x0000_s1102">
                <w:txbxContent>
                  <w:p w:rsidR="008B0545" w:rsidRPr="003D1FEC" w:rsidRDefault="008B0545" w:rsidP="00A8719B">
                    <w:r w:rsidRPr="003D1FEC">
                      <w:t>n’</w:t>
                    </w:r>
                  </w:p>
                </w:txbxContent>
              </v:textbox>
            </v:shape>
            <w10:wrap type="none"/>
            <w10:anchorlock/>
          </v:group>
        </w:pict>
      </w:r>
    </w:p>
    <w:p w:rsidR="00A8719B" w:rsidRPr="004C1892" w:rsidRDefault="00A8719B" w:rsidP="00C827C7">
      <w:pPr>
        <w:ind w:firstLine="720"/>
        <w:jc w:val="both"/>
      </w:pPr>
      <w:r w:rsidRPr="004C1892">
        <w:t>Figure 2: Location of reference vector and identification of triangle in 60° axis</w:t>
      </w:r>
    </w:p>
    <w:p w:rsidR="00A8719B" w:rsidRDefault="00A8719B" w:rsidP="00C827C7">
      <w:pPr>
        <w:pStyle w:val="FigureCaption0"/>
        <w:ind w:firstLine="720"/>
      </w:pPr>
      <w:r>
        <w:rPr>
          <w:sz w:val="20"/>
          <w:szCs w:val="20"/>
        </w:rPr>
        <w:t xml:space="preserve">The reference voltage </w:t>
      </w:r>
      <w:r w:rsidRPr="00B34719">
        <w:rPr>
          <w:sz w:val="20"/>
          <w:szCs w:val="20"/>
        </w:rPr>
        <w:t xml:space="preserve">in </w:t>
      </w:r>
      <w:r>
        <w:rPr>
          <w:sz w:val="20"/>
          <w:szCs w:val="20"/>
        </w:rPr>
        <w:t xml:space="preserve">a </w:t>
      </w:r>
      <w:r w:rsidRPr="00B34719">
        <w:rPr>
          <w:sz w:val="20"/>
          <w:szCs w:val="20"/>
        </w:rPr>
        <w:t>sector is synthesized by using V</w:t>
      </w:r>
      <w:r w:rsidRPr="00B34719">
        <w:rPr>
          <w:sz w:val="20"/>
          <w:szCs w:val="20"/>
          <w:vertAlign w:val="subscript"/>
        </w:rPr>
        <w:t>1</w:t>
      </w:r>
      <w:r w:rsidRPr="00B34719">
        <w:rPr>
          <w:sz w:val="20"/>
          <w:szCs w:val="20"/>
        </w:rPr>
        <w:t>, V</w:t>
      </w:r>
      <w:r w:rsidRPr="00B34719">
        <w:rPr>
          <w:sz w:val="20"/>
          <w:szCs w:val="20"/>
          <w:vertAlign w:val="subscript"/>
        </w:rPr>
        <w:t>2</w:t>
      </w:r>
      <w:r w:rsidRPr="00B34719">
        <w:rPr>
          <w:sz w:val="20"/>
          <w:szCs w:val="20"/>
        </w:rPr>
        <w:t>, V</w:t>
      </w:r>
      <w:r w:rsidRPr="00B34719">
        <w:rPr>
          <w:sz w:val="20"/>
          <w:szCs w:val="20"/>
          <w:vertAlign w:val="subscript"/>
        </w:rPr>
        <w:t>0</w:t>
      </w:r>
      <w:r w:rsidRPr="00B34719">
        <w:rPr>
          <w:sz w:val="20"/>
          <w:szCs w:val="20"/>
        </w:rPr>
        <w:t xml:space="preserve"> applied for the time T</w:t>
      </w:r>
      <w:r w:rsidRPr="00B34719">
        <w:rPr>
          <w:sz w:val="20"/>
          <w:szCs w:val="20"/>
          <w:vertAlign w:val="subscript"/>
        </w:rPr>
        <w:t>1</w:t>
      </w:r>
      <w:r w:rsidRPr="00B34719">
        <w:rPr>
          <w:sz w:val="20"/>
          <w:szCs w:val="20"/>
        </w:rPr>
        <w:t>, T</w:t>
      </w:r>
      <w:r w:rsidRPr="00B34719">
        <w:rPr>
          <w:sz w:val="20"/>
          <w:szCs w:val="20"/>
          <w:vertAlign w:val="subscript"/>
        </w:rPr>
        <w:t>2</w:t>
      </w:r>
      <w:r w:rsidRPr="00B34719">
        <w:rPr>
          <w:sz w:val="20"/>
          <w:szCs w:val="20"/>
        </w:rPr>
        <w:t>, T</w:t>
      </w:r>
      <w:r w:rsidRPr="00B34719">
        <w:rPr>
          <w:sz w:val="20"/>
          <w:szCs w:val="20"/>
          <w:vertAlign w:val="subscript"/>
        </w:rPr>
        <w:t>0</w:t>
      </w:r>
      <w:r w:rsidRPr="00B34719">
        <w:rPr>
          <w:sz w:val="20"/>
          <w:szCs w:val="20"/>
        </w:rPr>
        <w:t>.In the proposed technique the reference vector is synthesized in non orthogonal 60</w:t>
      </w:r>
      <w:r w:rsidRPr="00B34719">
        <w:rPr>
          <w:sz w:val="20"/>
          <w:szCs w:val="20"/>
          <w:vertAlign w:val="superscript"/>
        </w:rPr>
        <w:t>0</w:t>
      </w:r>
      <w:r w:rsidRPr="00B34719">
        <w:rPr>
          <w:sz w:val="20"/>
          <w:szCs w:val="20"/>
        </w:rPr>
        <w:t xml:space="preserve"> reference frame. If V</w:t>
      </w:r>
      <w:r w:rsidRPr="00B34719">
        <w:rPr>
          <w:sz w:val="20"/>
          <w:szCs w:val="20"/>
          <w:vertAlign w:val="subscript"/>
        </w:rPr>
        <w:t>ref</w:t>
      </w:r>
      <w:r w:rsidRPr="00B34719">
        <w:rPr>
          <w:sz w:val="20"/>
          <w:szCs w:val="20"/>
        </w:rPr>
        <w:t xml:space="preserve"> &lt;= (m+n+1) then V</w:t>
      </w:r>
      <w:r w:rsidRPr="00B34719">
        <w:rPr>
          <w:sz w:val="20"/>
          <w:szCs w:val="20"/>
          <w:vertAlign w:val="subscript"/>
        </w:rPr>
        <w:t>ref</w:t>
      </w:r>
      <w:r w:rsidRPr="00B34719">
        <w:rPr>
          <w:sz w:val="20"/>
          <w:szCs w:val="20"/>
        </w:rPr>
        <w:t xml:space="preserve"> is located in ΔABD else ΔCBD. After identifying the triangle where the reference vector is located, the dwelling times are calculated using the equations 5,6and 7 where ( m</w:t>
      </w:r>
      <w:r w:rsidRPr="00B34719">
        <w:rPr>
          <w:sz w:val="20"/>
          <w:szCs w:val="20"/>
          <w:vertAlign w:val="subscript"/>
        </w:rPr>
        <w:t>1</w:t>
      </w:r>
      <w:r w:rsidRPr="00B34719">
        <w:rPr>
          <w:sz w:val="20"/>
          <w:szCs w:val="20"/>
        </w:rPr>
        <w:t>, n</w:t>
      </w:r>
      <w:r w:rsidRPr="00B34719">
        <w:rPr>
          <w:sz w:val="20"/>
          <w:szCs w:val="20"/>
          <w:vertAlign w:val="subscript"/>
        </w:rPr>
        <w:t>1</w:t>
      </w:r>
      <w:r w:rsidRPr="00B34719">
        <w:rPr>
          <w:sz w:val="20"/>
          <w:szCs w:val="20"/>
        </w:rPr>
        <w:t>) (m</w:t>
      </w:r>
      <w:r w:rsidRPr="00B34719">
        <w:rPr>
          <w:sz w:val="20"/>
          <w:szCs w:val="20"/>
          <w:vertAlign w:val="subscript"/>
        </w:rPr>
        <w:t>2</w:t>
      </w:r>
      <w:r w:rsidRPr="00B34719">
        <w:rPr>
          <w:sz w:val="20"/>
          <w:szCs w:val="20"/>
        </w:rPr>
        <w:t>, n</w:t>
      </w:r>
      <w:r w:rsidRPr="00B34719">
        <w:rPr>
          <w:sz w:val="20"/>
          <w:szCs w:val="20"/>
          <w:vertAlign w:val="subscript"/>
        </w:rPr>
        <w:t>2</w:t>
      </w:r>
      <w:r w:rsidRPr="00B34719">
        <w:rPr>
          <w:sz w:val="20"/>
          <w:szCs w:val="20"/>
        </w:rPr>
        <w:t>) and (m</w:t>
      </w:r>
      <w:r w:rsidRPr="00B34719">
        <w:rPr>
          <w:sz w:val="20"/>
          <w:szCs w:val="20"/>
          <w:vertAlign w:val="subscript"/>
        </w:rPr>
        <w:t>3</w:t>
      </w:r>
      <w:r w:rsidRPr="00B34719">
        <w:rPr>
          <w:sz w:val="20"/>
          <w:szCs w:val="20"/>
        </w:rPr>
        <w:t>,n</w:t>
      </w:r>
      <w:r w:rsidRPr="00B34719">
        <w:rPr>
          <w:sz w:val="20"/>
          <w:szCs w:val="20"/>
          <w:vertAlign w:val="subscript"/>
        </w:rPr>
        <w:t>3</w:t>
      </w:r>
      <w:r w:rsidRPr="00B34719">
        <w:rPr>
          <w:sz w:val="20"/>
          <w:szCs w:val="20"/>
        </w:rPr>
        <w:t xml:space="preserve">) are the vertices of triangle where the reference vector lies then </w:t>
      </w:r>
    </w:p>
    <w:p w:rsidR="00A8719B" w:rsidRPr="007B615E" w:rsidRDefault="00A8719B" w:rsidP="003B17AF">
      <w:pPr>
        <w:pStyle w:val="BodyText"/>
        <w:spacing w:after="0"/>
        <w:ind w:firstLine="720"/>
        <w:jc w:val="both"/>
      </w:pPr>
      <w:r w:rsidRPr="007B615E">
        <w:rPr>
          <w:position w:val="-12"/>
        </w:rPr>
        <w:object w:dxaOrig="2659" w:dyaOrig="360">
          <v:shape id="_x0000_i1031" type="#_x0000_t75" style="width:110.2pt;height:15.25pt" o:ole="">
            <v:imagedata r:id="rId27" o:title=""/>
          </v:shape>
          <o:OLEObject Type="Embed" ProgID="Equation.3" ShapeID="_x0000_i1031" DrawAspect="Content" ObjectID="_1560006029" r:id="rId28"/>
        </w:object>
      </w:r>
      <w:r w:rsidRPr="007B615E">
        <w:t xml:space="preserve">     </w:t>
      </w:r>
      <w:r>
        <w:t xml:space="preserve">                               </w:t>
      </w:r>
      <w:r w:rsidR="003B17AF">
        <w:rPr>
          <w:lang w:val="en-US"/>
        </w:rPr>
        <w:t xml:space="preserve">                                                        </w:t>
      </w:r>
      <w:r>
        <w:t xml:space="preserve">           </w:t>
      </w:r>
      <w:r w:rsidRPr="007B615E">
        <w:t xml:space="preserve">(5) </w:t>
      </w:r>
    </w:p>
    <w:p w:rsidR="00A8719B" w:rsidRPr="007B615E" w:rsidRDefault="00A8719B" w:rsidP="003B17AF">
      <w:pPr>
        <w:pStyle w:val="BodyText"/>
        <w:spacing w:after="0"/>
        <w:ind w:firstLine="720"/>
        <w:jc w:val="both"/>
      </w:pPr>
      <w:r w:rsidRPr="007B615E">
        <w:rPr>
          <w:position w:val="-12"/>
        </w:rPr>
        <w:object w:dxaOrig="2439" w:dyaOrig="360">
          <v:shape id="_x0000_i1032" type="#_x0000_t75" style="width:101.45pt;height:15.25pt" o:ole="">
            <v:imagedata r:id="rId29" o:title=""/>
          </v:shape>
          <o:OLEObject Type="Embed" ProgID="Equation.3" ShapeID="_x0000_i1032" DrawAspect="Content" ObjectID="_1560006030" r:id="rId30"/>
        </w:object>
      </w:r>
      <w:r w:rsidRPr="007B615E">
        <w:t xml:space="preserve">       </w:t>
      </w:r>
      <w:r>
        <w:t xml:space="preserve">   </w:t>
      </w:r>
      <w:r w:rsidRPr="007B615E">
        <w:t xml:space="preserve"> </w:t>
      </w:r>
      <w:r w:rsidRPr="007B615E">
        <w:tab/>
        <w:t xml:space="preserve">          </w:t>
      </w:r>
      <w:r>
        <w:t xml:space="preserve">         </w:t>
      </w:r>
      <w:r w:rsidRPr="007B615E">
        <w:t xml:space="preserve">        </w:t>
      </w:r>
      <w:r>
        <w:t xml:space="preserve">     </w:t>
      </w:r>
      <w:r w:rsidRPr="007B615E">
        <w:t xml:space="preserve"> </w:t>
      </w:r>
      <w:r w:rsidR="003B17AF">
        <w:rPr>
          <w:lang w:val="en-US"/>
        </w:rPr>
        <w:t xml:space="preserve">                                                          </w:t>
      </w:r>
      <w:r>
        <w:t>(</w:t>
      </w:r>
      <w:r w:rsidRPr="007B615E">
        <w:t xml:space="preserve">6) </w:t>
      </w:r>
    </w:p>
    <w:p w:rsidR="00A8719B" w:rsidRPr="00A8719B" w:rsidRDefault="00A8719B" w:rsidP="003B17AF">
      <w:pPr>
        <w:pStyle w:val="ListParagraph"/>
        <w:spacing w:after="0" w:line="240" w:lineRule="auto"/>
        <w:ind w:left="0" w:firstLine="720"/>
        <w:jc w:val="both"/>
        <w:rPr>
          <w:position w:val="-12"/>
        </w:rPr>
      </w:pPr>
      <w:r w:rsidRPr="007B615E">
        <w:rPr>
          <w:position w:val="-12"/>
        </w:rPr>
        <w:object w:dxaOrig="1800" w:dyaOrig="360">
          <v:shape id="_x0000_i1033" type="#_x0000_t75" style="width:70.9pt;height:15.25pt" o:ole="">
            <v:imagedata r:id="rId31" o:title=""/>
          </v:shape>
          <o:OLEObject Type="Embed" ProgID="Equation.3" ShapeID="_x0000_i1033" DrawAspect="Content" ObjectID="_1560006031" r:id="rId32"/>
        </w:object>
      </w:r>
      <w:r w:rsidRPr="007B615E">
        <w:tab/>
        <w:t xml:space="preserve">                        </w:t>
      </w:r>
      <w:r>
        <w:t xml:space="preserve">                                      </w:t>
      </w:r>
      <w:r w:rsidRPr="007B615E">
        <w:t xml:space="preserve"> </w:t>
      </w:r>
      <w:r w:rsidR="003B17AF">
        <w:t xml:space="preserve">                                                        </w:t>
      </w:r>
      <w:r w:rsidRPr="007B615E">
        <w:t>(7)</w:t>
      </w:r>
    </w:p>
    <w:p w:rsidR="00A8719B" w:rsidRDefault="00A8719B" w:rsidP="003B17AF">
      <w:pPr>
        <w:pStyle w:val="BodyText"/>
        <w:spacing w:after="0"/>
        <w:ind w:firstLine="720"/>
        <w:jc w:val="both"/>
        <w:rPr>
          <w:vertAlign w:val="subscript"/>
          <w:lang w:val="en-US"/>
        </w:rPr>
      </w:pPr>
      <w:r w:rsidRPr="00FD2470">
        <w:t>Where T</w:t>
      </w:r>
      <w:r w:rsidRPr="00FD2470">
        <w:rPr>
          <w:vertAlign w:val="subscript"/>
        </w:rPr>
        <w:t>B</w:t>
      </w:r>
      <w:r w:rsidRPr="00FD2470">
        <w:t>, T</w:t>
      </w:r>
      <w:r w:rsidRPr="00FD2470">
        <w:rPr>
          <w:vertAlign w:val="subscript"/>
        </w:rPr>
        <w:t>D</w:t>
      </w:r>
      <w:r w:rsidRPr="00FD2470">
        <w:t>, T</w:t>
      </w:r>
      <w:r w:rsidRPr="00FD2470">
        <w:rPr>
          <w:vertAlign w:val="subscript"/>
        </w:rPr>
        <w:t>A</w:t>
      </w:r>
      <w:r w:rsidRPr="00FD2470">
        <w:t xml:space="preserve"> are dwell times of vector V</w:t>
      </w:r>
      <w:r w:rsidRPr="00FD2470">
        <w:rPr>
          <w:vertAlign w:val="subscript"/>
        </w:rPr>
        <w:t>B</w:t>
      </w:r>
      <w:r w:rsidRPr="00FD2470">
        <w:t>, V</w:t>
      </w:r>
      <w:r w:rsidRPr="00FD2470">
        <w:rPr>
          <w:vertAlign w:val="subscript"/>
        </w:rPr>
        <w:t>D</w:t>
      </w:r>
      <w:r w:rsidRPr="00FD2470">
        <w:t>, V</w:t>
      </w:r>
      <w:r w:rsidRPr="00FD2470">
        <w:rPr>
          <w:vertAlign w:val="subscript"/>
        </w:rPr>
        <w:t>A</w:t>
      </w:r>
      <w:r>
        <w:rPr>
          <w:vertAlign w:val="subscript"/>
          <w:lang w:val="en-US"/>
        </w:rPr>
        <w:t xml:space="preserve">         </w:t>
      </w:r>
    </w:p>
    <w:p w:rsidR="00A8719B" w:rsidRPr="0016441F" w:rsidRDefault="00A8719B" w:rsidP="00C827C7">
      <w:pPr>
        <w:pStyle w:val="BodyText"/>
        <w:spacing w:after="0"/>
        <w:ind w:firstLine="720"/>
        <w:jc w:val="both"/>
        <w:rPr>
          <w:lang w:val="en-US"/>
        </w:rPr>
      </w:pPr>
    </w:p>
    <w:p w:rsidR="00A8719B" w:rsidRDefault="008B0545" w:rsidP="003B17AF">
      <w:pPr>
        <w:pStyle w:val="Heading1"/>
        <w:keepNext w:val="0"/>
        <w:spacing w:line="240" w:lineRule="auto"/>
        <w:ind w:left="432" w:hanging="432"/>
        <w:contextualSpacing/>
        <w:jc w:val="left"/>
      </w:pPr>
      <w:r>
        <w:t xml:space="preserve">3.1   </w:t>
      </w:r>
      <w:r w:rsidR="00A8719B" w:rsidRPr="0016441F">
        <w:t>Over modulation-Operation</w:t>
      </w:r>
    </w:p>
    <w:p w:rsidR="00A8719B" w:rsidRDefault="00A8719B" w:rsidP="003B17AF">
      <w:pPr>
        <w:pStyle w:val="BodyText"/>
        <w:spacing w:after="0"/>
        <w:ind w:firstLine="720"/>
        <w:jc w:val="both"/>
      </w:pPr>
      <w:r>
        <w:t>For the value of m higher than 0.866 the operating region is considered  as  over modulation region.</w:t>
      </w:r>
    </w:p>
    <w:p w:rsidR="00A8719B" w:rsidRDefault="00A8719B" w:rsidP="00C827C7">
      <w:pPr>
        <w:pStyle w:val="BodyText"/>
        <w:spacing w:after="0"/>
        <w:ind w:firstLine="720"/>
        <w:jc w:val="both"/>
        <w:rPr>
          <w:position w:val="-12"/>
          <w:sz w:val="18"/>
          <w:szCs w:val="18"/>
        </w:rPr>
      </w:pPr>
      <w:r>
        <w:rPr>
          <w:position w:val="-12"/>
          <w:sz w:val="18"/>
          <w:szCs w:val="18"/>
          <w:lang w:val="en-US"/>
        </w:rPr>
        <w:t xml:space="preserve">                              </w:t>
      </w:r>
      <w:r>
        <w:rPr>
          <w:position w:val="-12"/>
          <w:sz w:val="18"/>
          <w:szCs w:val="18"/>
        </w:rPr>
      </w:r>
      <w:r>
        <w:rPr>
          <w:position w:val="-12"/>
          <w:sz w:val="18"/>
          <w:szCs w:val="18"/>
        </w:rPr>
        <w:pict>
          <v:group id="_x0000_s1027" style="width:214.5pt;height:182.7pt;mso-position-horizontal-relative:char;mso-position-vertical-relative:line" coordorigin="4239,109" coordsize="3761,3260">
            <v:shape id="_x0000_s1028" type="#_x0000_t32" style="position:absolute;left:4614;top:109;width:1410;height:2833;flip:y" o:connectortype="straight">
              <v:stroke endarrow="block"/>
            </v:shape>
            <v:group id="_x0000_s1029" style="position:absolute;left:5511;top:985;width:1254;height:2291" coordorigin="3061,7928" coordsize="1900,3262">
              <v:oval id="_x0000_s1030" style="position:absolute;left:3061;top:7928;width:1846;height:3262;rotation:-1592084fd" fillcolor="black">
                <v:fill r:id="rId33" o:title="Wide downward diagonal" type="pattern"/>
              </v:oval>
              <v:rect id="_x0000_s1031" style="position:absolute;left:3718;top:10800;width:1243;height:357" stroked="f"/>
            </v:group>
            <v:shape id="_x0000_s1032" type="#_x0000_t32" style="position:absolute;left:6265;top:1334;width:0;height:3328;rotation:-90" o:connectortype="straight">
              <v:stroke endarrow="block"/>
            </v:shape>
            <v:group id="_x0000_s1033" style="position:absolute;left:4584;top:599;width:2411;height:2399" coordorigin="1648,7374" coordsize="3651,2080">
              <v:shape id="_x0000_s1034" type="#_x0000_t5" style="position:absolute;left:1648;top:7374;width:3651;height:2080"/>
              <v:shape id="_x0000_s1035" type="#_x0000_t5" style="position:absolute;left:3017;top:7873;width:902;height:499;flip:y"/>
              <v:shape id="_x0000_s1036" type="#_x0000_t5" style="position:absolute;left:2640;top:8365;width:815;height:525;flip:y"/>
              <v:shape id="_x0000_s1037" type="#_x0000_t5" style="position:absolute;left:3472;top:8372;width:902;height:524;flip:y"/>
              <v:shape id="_x0000_s1038" type="#_x0000_t5" style="position:absolute;left:2122;top:8896;width:903;height:558;flip:y"/>
              <v:shape id="_x0000_s1039" type="#_x0000_t5" style="position:absolute;left:3025;top:8896;width:902;height:558;flip:y"/>
              <v:shape id="_x0000_s1040" type="#_x0000_t5" style="position:absolute;left:3927;top:8896;width:902;height:558;flip:y"/>
            </v:group>
            <v:shape id="_x0000_s1041" type="#_x0000_t32" style="position:absolute;left:4601;top:1102;width:1423;height:1886;flip:y" o:connectortype="straight">
              <v:stroke endarrow="block"/>
            </v:shape>
            <v:shape id="_x0000_s1042" type="#_x0000_t32" style="position:absolute;left:4597;top:2890;width:2342;height:98;flip:y" o:connectortype="straight">
              <v:stroke endarrow="block"/>
            </v:shape>
            <v:shape id="_x0000_s1043" type="#_x0000_t19" style="position:absolute;left:5045;top:811;width:1800;height:2513" coordsize="21600,28967" adj="-5143531,1387665,,21165" path="wr-21600,-435,21600,42765,4312,,20142,28967nfewr-21600,-435,21600,42765,4312,,20142,28967l,21165nsxe">
              <v:path o:connectlocs="4312,0;20142,28967;0,21165"/>
            </v:shape>
            <v:rect id="_x0000_s1044" style="position:absolute;left:7840;top:2741;width:38;height:149;rotation:-11854071fd" strokecolor="white"/>
            <v:shape id="_x0000_s1045" type="#_x0000_t202" style="position:absolute;left:6845;top:2701;width:494;height:349" filled="f" stroked="f">
              <v:textbox style="mso-next-textbox:#_x0000_s1045">
                <w:txbxContent>
                  <w:p w:rsidR="008B0545" w:rsidRPr="007B615E" w:rsidRDefault="008B0545" w:rsidP="00A8719B">
                    <w:r w:rsidRPr="007B615E">
                      <w:t>P</w:t>
                    </w:r>
                  </w:p>
                </w:txbxContent>
              </v:textbox>
            </v:shape>
            <v:shape id="_x0000_s1046" type="#_x0000_t32" style="position:absolute;left:5855;top:767;width:1059;height:2090;flip:x y" o:connectortype="straight" strokeweight="1.5pt"/>
            <v:shape id="_x0000_s1047" type="#_x0000_t32" style="position:absolute;left:4584;top:2063;width:2074;height:925;flip:y" o:connectortype="straight">
              <v:stroke endarrow="block"/>
            </v:shape>
            <v:shape id="_x0000_s1048" type="#_x0000_t32" style="position:absolute;left:6915;top:2854;width:5;height:144" o:connectortype="straight" strokeweight="1.5pt"/>
            <v:shape id="_x0000_s1049" type="#_x0000_t202" style="position:absolute;left:6723;top:2936;width:494;height:349" filled="f" stroked="f">
              <v:textbox style="mso-next-textbox:#_x0000_s1049">
                <w:txbxContent>
                  <w:p w:rsidR="008B0545" w:rsidRPr="007B615E" w:rsidRDefault="008B0545" w:rsidP="00A8719B">
                    <w:r w:rsidRPr="007B615E">
                      <w:t>B</w:t>
                    </w:r>
                  </w:p>
                </w:txbxContent>
              </v:textbox>
            </v:shape>
            <v:shape id="_x0000_s1050" type="#_x0000_t202" style="position:absolute;left:7506;top:2954;width:494;height:349" filled="f" stroked="f">
              <v:textbox style="mso-next-textbox:#_x0000_s1050">
                <w:txbxContent>
                  <w:p w:rsidR="008B0545" w:rsidRPr="007B615E" w:rsidRDefault="008B0545" w:rsidP="00A8719B">
                    <w:r w:rsidRPr="007B615E">
                      <w:t>m</w:t>
                    </w:r>
                  </w:p>
                </w:txbxContent>
              </v:textbox>
            </v:shape>
            <v:shape id="_x0000_s1051" type="#_x0000_t202" style="position:absolute;left:5777;top:554;width:494;height:349" filled="f" stroked="f">
              <v:textbox style="mso-next-textbox:#_x0000_s1051">
                <w:txbxContent>
                  <w:p w:rsidR="008B0545" w:rsidRPr="007B615E" w:rsidRDefault="008B0545" w:rsidP="00A8719B">
                    <w:r w:rsidRPr="007B615E">
                      <w:t>R</w:t>
                    </w:r>
                  </w:p>
                </w:txbxContent>
              </v:textbox>
            </v:shape>
            <v:shape id="_x0000_s1052" type="#_x0000_t32" style="position:absolute;left:5769;top:683;width:5;height:173;rotation:90" o:connectortype="straight" strokeweight="1.5pt"/>
            <v:shape id="_x0000_s1053" type="#_x0000_t202" style="position:absolute;left:5337;top:551;width:494;height:349" filled="f" stroked="f">
              <v:textbox style="mso-next-textbox:#_x0000_s1053">
                <w:txbxContent>
                  <w:p w:rsidR="008B0545" w:rsidRPr="007B615E" w:rsidRDefault="008B0545" w:rsidP="00A8719B">
                    <w:r w:rsidRPr="007B615E">
                      <w:t>S</w:t>
                    </w:r>
                  </w:p>
                </w:txbxContent>
              </v:textbox>
            </v:shape>
            <v:shape id="_x0000_s1054" type="#_x0000_t202" style="position:absolute;left:6760;top:1277;width:724;height:579" filled="f" stroked="f">
              <v:textbox style="mso-next-textbox:#_x0000_s1054">
                <w:txbxContent>
                  <w:p w:rsidR="008B0545" w:rsidRPr="007B615E" w:rsidRDefault="008B0545" w:rsidP="00A8719B">
                    <w:r w:rsidRPr="007B615E">
                      <w:rPr>
                        <w:position w:val="-12"/>
                      </w:rPr>
                      <w:object w:dxaOrig="420" w:dyaOrig="380">
                        <v:shape id="_x0000_i1046" type="#_x0000_t75" style="width:20.75pt;height:20.75pt" o:ole="">
                          <v:imagedata r:id="rId34" o:title=""/>
                        </v:shape>
                        <o:OLEObject Type="Embed" ProgID="Equation.3" ShapeID="_x0000_i1046" DrawAspect="Content" ObjectID="_1560006039" r:id="rId35"/>
                      </w:object>
                    </w:r>
                  </w:p>
                </w:txbxContent>
              </v:textbox>
            </v:shape>
            <v:shape id="_x0000_s1055" type="#_x0000_t202" style="position:absolute;left:6804;top:1714;width:724;height:579" filled="f" stroked="f">
              <v:textbox style="mso-next-textbox:#_x0000_s1055">
                <w:txbxContent>
                  <w:p w:rsidR="008B0545" w:rsidRPr="007B615E" w:rsidRDefault="008B0545" w:rsidP="00A8719B">
                    <w:r w:rsidRPr="007B615E">
                      <w:rPr>
                        <w:position w:val="-12"/>
                      </w:rPr>
                      <w:object w:dxaOrig="420" w:dyaOrig="380">
                        <v:shape id="_x0000_i1047" type="#_x0000_t75" style="width:20.75pt;height:20.75pt" o:ole="">
                          <v:imagedata r:id="rId36" o:title=""/>
                        </v:shape>
                        <o:OLEObject Type="Embed" ProgID="Equation.3" ShapeID="_x0000_i1047" DrawAspect="Content" ObjectID="_1560006040" r:id="rId37"/>
                      </w:object>
                    </w:r>
                  </w:p>
                </w:txbxContent>
              </v:textbox>
            </v:shape>
            <v:shape id="_x0000_s1056" type="#_x0000_t32" style="position:absolute;left:6198;top:2149;width:250;height:126;flip:y" o:connectortype="straight">
              <v:stroke endarrow="block"/>
            </v:shape>
            <v:shape id="_x0000_s1057" type="#_x0000_t19" style="position:absolute;left:6360;top:1522;width:557;height:601;rotation:270">
              <v:stroke endarrow="block"/>
            </v:shape>
            <v:shape id="_x0000_s1058" type="#_x0000_t32" style="position:absolute;left:6448;top:2894;width:281;height:14;flip:y" o:connectortype="straight">
              <v:stroke endarrow="block"/>
            </v:shape>
            <v:shape id="_x0000_s1059" type="#_x0000_t202" style="position:absolute;left:6893;top:2119;width:724;height:579" filled="f" stroked="f">
              <v:textbox style="mso-next-textbox:#_x0000_s1059">
                <w:txbxContent>
                  <w:p w:rsidR="008B0545" w:rsidRPr="007B615E" w:rsidRDefault="008B0545" w:rsidP="00A8719B">
                    <w:r w:rsidRPr="007B615E">
                      <w:rPr>
                        <w:position w:val="-12"/>
                      </w:rPr>
                      <w:object w:dxaOrig="420" w:dyaOrig="380">
                        <v:shape id="_x0000_i1048" type="#_x0000_t75" style="width:20.75pt;height:20.75pt" o:ole="">
                          <v:imagedata r:id="rId36" o:title=""/>
                        </v:shape>
                        <o:OLEObject Type="Embed" ProgID="Equation.3" ShapeID="_x0000_i1048" DrawAspect="Content" ObjectID="_1560006041" r:id="rId38"/>
                      </w:object>
                    </w:r>
                  </w:p>
                </w:txbxContent>
              </v:textbox>
            </v:shape>
            <v:shape id="_x0000_s1060" type="#_x0000_t202" style="position:absolute;left:5874;top:148;width:494;height:349" filled="f" stroked="f">
              <v:textbox style="mso-next-textbox:#_x0000_s1060">
                <w:txbxContent>
                  <w:p w:rsidR="008B0545" w:rsidRPr="007B615E" w:rsidRDefault="008B0545" w:rsidP="00A8719B">
                    <w:r w:rsidRPr="007B615E">
                      <w:t>n</w:t>
                    </w:r>
                  </w:p>
                </w:txbxContent>
              </v:textbox>
            </v:shape>
            <v:shape id="_x0000_s1061" type="#_x0000_t202" style="position:absolute;left:4239;top:3020;width:736;height:349" filled="f" stroked="f">
              <v:textbox style="mso-next-textbox:#_x0000_s1061">
                <w:txbxContent>
                  <w:p w:rsidR="008B0545" w:rsidRPr="007B615E" w:rsidRDefault="008B0545" w:rsidP="00A8719B">
                    <w:r w:rsidRPr="007B615E">
                      <w:t>(0,0)</w:t>
                    </w:r>
                  </w:p>
                </w:txbxContent>
              </v:textbox>
            </v:shape>
            <v:shape id="_x0000_s1062" type="#_x0000_t202" style="position:absolute;left:6356;top:2900;width:494;height:349" filled="f" stroked="f">
              <v:textbox style="mso-next-textbox:#_x0000_s1062">
                <w:txbxContent>
                  <w:p w:rsidR="008B0545" w:rsidRPr="007B615E" w:rsidRDefault="008B0545" w:rsidP="00A8719B">
                    <w:r w:rsidRPr="007B615E">
                      <w:t>x</w:t>
                    </w:r>
                  </w:p>
                </w:txbxContent>
              </v:textbox>
            </v:shape>
            <v:shape id="_x0000_s1063" type="#_x0000_t202" style="position:absolute;left:6695;top:2474;width:494;height:522" filled="f" stroked="f">
              <v:textbox style="mso-next-textbox:#_x0000_s1063">
                <w:txbxContent>
                  <w:p w:rsidR="008B0545" w:rsidRPr="007B615E" w:rsidRDefault="008B0545" w:rsidP="00A8719B">
                    <w:r w:rsidRPr="007B615E">
                      <w:t>y</w:t>
                    </w:r>
                  </w:p>
                </w:txbxContent>
              </v:textbox>
            </v:shape>
            <v:shape id="_x0000_s1064" type="#_x0000_t19" style="position:absolute;left:6585;top:2528;width:555;height:202;rotation:19534437fd">
              <v:stroke endarrow="block"/>
            </v:shape>
            <v:shape id="_x0000_s1065" type="#_x0000_t202" style="position:absolute;left:5888;top:816;width:494;height:522" filled="f" stroked="f">
              <v:textbox style="mso-next-textbox:#_x0000_s1065">
                <w:txbxContent>
                  <w:p w:rsidR="008B0545" w:rsidRPr="007B615E" w:rsidRDefault="008B0545" w:rsidP="00A8719B">
                    <w:r w:rsidRPr="007B615E">
                      <w:t>z</w:t>
                    </w:r>
                  </w:p>
                </w:txbxContent>
              </v:textbox>
            </v:shape>
            <v:shape id="_x0000_s1066" type="#_x0000_t202" style="position:absolute;left:5045;top:811;width:494;height:522" filled="f" stroked="f">
              <v:textbox style="mso-next-textbox:#_x0000_s1066">
                <w:txbxContent>
                  <w:p w:rsidR="008B0545" w:rsidRPr="007B615E" w:rsidRDefault="008B0545" w:rsidP="00A8719B">
                    <w:r w:rsidRPr="007B615E">
                      <w:t>v</w:t>
                    </w:r>
                  </w:p>
                </w:txbxContent>
              </v:textbox>
            </v:shape>
            <v:shape id="_x0000_s1067" type="#_x0000_t32" style="position:absolute;left:5379;top:903;width:217;height:82;flip:x" o:connectortype="straight">
              <v:stroke endarrow="block"/>
            </v:shape>
            <v:shape id="_x0000_s1068" type="#_x0000_t202" style="position:absolute;left:7273;top:2477;width:724;height:579" filled="f" stroked="f">
              <v:textbox style="mso-next-textbox:#_x0000_s1068">
                <w:txbxContent>
                  <w:p w:rsidR="008B0545" w:rsidRPr="007B615E" w:rsidRDefault="008B0545" w:rsidP="00A8719B">
                    <w:r w:rsidRPr="007B615E">
                      <w:rPr>
                        <w:position w:val="-12"/>
                      </w:rPr>
                      <w:object w:dxaOrig="420" w:dyaOrig="380">
                        <v:shape id="_x0000_i1049" type="#_x0000_t75" style="width:20.75pt;height:20.75pt" o:ole="">
                          <v:imagedata r:id="rId34" o:title=""/>
                        </v:shape>
                        <o:OLEObject Type="Embed" ProgID="Equation.3" ShapeID="_x0000_i1049" DrawAspect="Content" ObjectID="_1560006042" r:id="rId39"/>
                      </w:object>
                    </w:r>
                  </w:p>
                </w:txbxContent>
              </v:textbox>
            </v:shape>
            <v:shape id="_x0000_s1069" type="#_x0000_t19" style="position:absolute;left:6937;top:2586;width:394;height:415;rotation:19534437fd">
              <v:stroke endarrow="block"/>
            </v:shape>
            <v:shape id="_x0000_s1070" type="#_x0000_t19" style="position:absolute;left:6687;top:1702;width:207;height:423;rotation:270" coordsize="21600,34236" adj=",2346427" path="wr-21600,,21600,43200,,,17518,34236nfewr-21600,,21600,43200,,,17518,34236l,21600nsxe">
              <v:stroke endarrow="block"/>
              <v:path o:connectlocs="0,0;17518,34236;0,21600"/>
            </v:shape>
            <w10:wrap type="none"/>
            <w10:anchorlock/>
          </v:group>
        </w:pict>
      </w:r>
    </w:p>
    <w:p w:rsidR="00A8719B" w:rsidRPr="003B17AF" w:rsidRDefault="00A8719B" w:rsidP="003B17AF">
      <w:pPr>
        <w:ind w:left="360"/>
        <w:jc w:val="both"/>
        <w:rPr>
          <w:sz w:val="16"/>
          <w:szCs w:val="16"/>
        </w:rPr>
      </w:pPr>
      <w:r w:rsidRPr="003B17AF">
        <w:rPr>
          <w:b/>
          <w:sz w:val="16"/>
          <w:szCs w:val="16"/>
        </w:rPr>
        <w:t>Figure 3:</w:t>
      </w:r>
      <w:r w:rsidRPr="003B17AF">
        <w:rPr>
          <w:sz w:val="16"/>
          <w:szCs w:val="16"/>
        </w:rPr>
        <w:t xml:space="preserve"> Over modulation regions(Zone-I &amp; Zone-II) in space vector modulation.</w:t>
      </w:r>
    </w:p>
    <w:p w:rsidR="00A8719B" w:rsidRDefault="00A8719B" w:rsidP="003B17AF">
      <w:pPr>
        <w:pStyle w:val="text0"/>
        <w:ind w:firstLine="720"/>
        <w:rPr>
          <w:position w:val="-12"/>
        </w:rPr>
      </w:pPr>
      <w:r w:rsidRPr="00052CF3">
        <w:rPr>
          <w:position w:val="-12"/>
        </w:rPr>
        <w:t>In the linear modulation region ( m</w:t>
      </w:r>
      <w:r w:rsidRPr="00052CF3">
        <w:rPr>
          <w:position w:val="-12"/>
          <w:vertAlign w:val="subscript"/>
        </w:rPr>
        <w:t>i</w:t>
      </w:r>
      <w:r w:rsidRPr="00052CF3">
        <w:rPr>
          <w:position w:val="-12"/>
        </w:rPr>
        <w:t xml:space="preserve"> &lt;= 0.866) the trajectory of the reference vector is a circle inscribed inside the hexagon with maximum sinusoidal output voltage. In the over modulation region (0.866&lt;=m</w:t>
      </w:r>
      <w:r w:rsidRPr="00052CF3">
        <w:rPr>
          <w:position w:val="-12"/>
          <w:vertAlign w:val="subscript"/>
        </w:rPr>
        <w:t>i</w:t>
      </w:r>
      <w:r w:rsidRPr="00052CF3">
        <w:rPr>
          <w:position w:val="-12"/>
        </w:rPr>
        <w:t xml:space="preserve">&lt;=0.953) the trajectory of the reference vector crosses the hexagonal track which is shown identified by the </w:t>
      </w:r>
      <w:r>
        <w:rPr>
          <w:position w:val="-12"/>
        </w:rPr>
        <w:t>cross over angle</w:t>
      </w:r>
      <w:r w:rsidRPr="00052CF3">
        <w:rPr>
          <w:position w:val="-12"/>
        </w:rPr>
        <w:t>.</w:t>
      </w:r>
      <w:r>
        <w:rPr>
          <w:position w:val="-12"/>
        </w:rPr>
        <w:t xml:space="preserve"> In </w:t>
      </w:r>
      <w:r w:rsidRPr="00052CF3">
        <w:rPr>
          <w:position w:val="-12"/>
        </w:rPr>
        <w:t xml:space="preserve"> the over modulation region its magnitude</w:t>
      </w:r>
      <w:r>
        <w:rPr>
          <w:position w:val="-12"/>
        </w:rPr>
        <w:t xml:space="preserve"> of the reference vector </w:t>
      </w:r>
      <w:r w:rsidRPr="00052CF3">
        <w:rPr>
          <w:position w:val="-12"/>
        </w:rPr>
        <w:t xml:space="preserve"> is modified through multiplication of decomposition vectors with the voltage reduction factor given as.</w:t>
      </w:r>
    </w:p>
    <w:p w:rsidR="00A8719B" w:rsidRPr="00052CF3" w:rsidRDefault="00A8719B" w:rsidP="003B17AF">
      <w:pPr>
        <w:pStyle w:val="text0"/>
        <w:ind w:firstLine="720"/>
        <w:rPr>
          <w:position w:val="-12"/>
        </w:rPr>
      </w:pPr>
      <w:r w:rsidRPr="00052CF3">
        <w:rPr>
          <w:position w:val="-12"/>
        </w:rPr>
        <w:t xml:space="preserve">    </w:t>
      </w:r>
      <w:r w:rsidRPr="00052CF3">
        <w:rPr>
          <w:position w:val="-12"/>
        </w:rPr>
        <w:object w:dxaOrig="2079" w:dyaOrig="360">
          <v:shape id="_x0000_i1035" type="#_x0000_t75" style="width:88.35pt;height:13.1pt" o:ole="">
            <v:imagedata r:id="rId40" o:title=""/>
          </v:shape>
          <o:OLEObject Type="Embed" ProgID="Equation.3" ShapeID="_x0000_i1035" DrawAspect="Content" ObjectID="_1560006032" r:id="rId41"/>
        </w:object>
      </w:r>
      <w:r w:rsidRPr="00052CF3">
        <w:rPr>
          <w:position w:val="-12"/>
        </w:rPr>
        <w:tab/>
        <w:t xml:space="preserve">                                      </w:t>
      </w:r>
      <w:r w:rsidR="003B17AF">
        <w:rPr>
          <w:position w:val="-12"/>
        </w:rPr>
        <w:t xml:space="preserve">                                                </w:t>
      </w:r>
      <w:r w:rsidR="00C279CE">
        <w:rPr>
          <w:position w:val="-12"/>
        </w:rPr>
        <w:t xml:space="preserve">   </w:t>
      </w:r>
      <w:r w:rsidR="003B17AF">
        <w:rPr>
          <w:position w:val="-12"/>
        </w:rPr>
        <w:t xml:space="preserve">   </w:t>
      </w:r>
      <w:r w:rsidRPr="00052CF3">
        <w:rPr>
          <w:position w:val="-12"/>
        </w:rPr>
        <w:t xml:space="preserve">    </w:t>
      </w:r>
      <w:r>
        <w:rPr>
          <w:position w:val="-12"/>
        </w:rPr>
        <w:t xml:space="preserve">         </w:t>
      </w:r>
      <w:r w:rsidRPr="00052CF3">
        <w:rPr>
          <w:position w:val="-12"/>
        </w:rPr>
        <w:t>(8)</w:t>
      </w:r>
    </w:p>
    <w:p w:rsidR="00A8719B" w:rsidRPr="00052CF3" w:rsidRDefault="00A8719B" w:rsidP="003B17AF">
      <w:pPr>
        <w:pStyle w:val="text0"/>
        <w:ind w:firstLine="720"/>
        <w:rPr>
          <w:position w:val="-12"/>
        </w:rPr>
      </w:pPr>
      <w:r w:rsidRPr="00052CF3">
        <w:rPr>
          <w:position w:val="-12"/>
        </w:rPr>
        <w:t xml:space="preserve">The modified reference vector is calculated by the equations (9) and (10) this modified vector in called distorted continuous reference voltage space vector, in which the angle remains the same.              </w:t>
      </w:r>
    </w:p>
    <w:p w:rsidR="00A8719B" w:rsidRDefault="00A8719B" w:rsidP="003B17AF">
      <w:pPr>
        <w:pStyle w:val="text0"/>
        <w:ind w:firstLine="720"/>
        <w:rPr>
          <w:position w:val="-12"/>
        </w:rPr>
      </w:pPr>
      <w:r w:rsidRPr="00052CF3">
        <w:rPr>
          <w:position w:val="-10"/>
        </w:rPr>
        <w:object w:dxaOrig="1440" w:dyaOrig="380">
          <v:shape id="_x0000_i1036" type="#_x0000_t75" style="width:61.1pt;height:16.35pt" o:ole="">
            <v:imagedata r:id="rId42" o:title=""/>
          </v:shape>
          <o:OLEObject Type="Embed" ProgID="Equation.3" ShapeID="_x0000_i1036" DrawAspect="Content" ObjectID="_1560006033" r:id="rId43"/>
        </w:object>
      </w:r>
      <w:r w:rsidRPr="00052CF3">
        <w:rPr>
          <w:position w:val="-12"/>
        </w:rPr>
        <w:t xml:space="preserve">                                                  </w:t>
      </w:r>
      <w:r>
        <w:rPr>
          <w:position w:val="-12"/>
        </w:rPr>
        <w:t xml:space="preserve">        </w:t>
      </w:r>
      <w:r w:rsidR="003B17AF">
        <w:rPr>
          <w:position w:val="-12"/>
        </w:rPr>
        <w:t xml:space="preserve">                                                       </w:t>
      </w:r>
      <w:r>
        <w:rPr>
          <w:position w:val="-12"/>
        </w:rPr>
        <w:t xml:space="preserve">   </w:t>
      </w:r>
      <w:r w:rsidR="00C279CE">
        <w:rPr>
          <w:position w:val="-12"/>
        </w:rPr>
        <w:t xml:space="preserve"> </w:t>
      </w:r>
      <w:r>
        <w:rPr>
          <w:position w:val="-12"/>
        </w:rPr>
        <w:t xml:space="preserve"> </w:t>
      </w:r>
      <w:r w:rsidR="00C279CE">
        <w:rPr>
          <w:position w:val="-12"/>
        </w:rPr>
        <w:t xml:space="preserve"> </w:t>
      </w:r>
      <w:r>
        <w:rPr>
          <w:position w:val="-12"/>
        </w:rPr>
        <w:t xml:space="preserve"> </w:t>
      </w:r>
      <w:r w:rsidRPr="00052CF3">
        <w:rPr>
          <w:position w:val="-12"/>
        </w:rPr>
        <w:t xml:space="preserve">  (9) </w:t>
      </w:r>
    </w:p>
    <w:p w:rsidR="00A8719B" w:rsidRPr="00052CF3" w:rsidRDefault="00A8719B" w:rsidP="003B17AF">
      <w:pPr>
        <w:pStyle w:val="text0"/>
        <w:ind w:firstLine="720"/>
        <w:rPr>
          <w:position w:val="-12"/>
        </w:rPr>
      </w:pPr>
      <w:r w:rsidRPr="00052CF3">
        <w:rPr>
          <w:position w:val="-12"/>
        </w:rPr>
        <w:object w:dxaOrig="1380" w:dyaOrig="400">
          <v:shape id="_x0000_i1037" type="#_x0000_t75" style="width:52.35pt;height:15.25pt" o:ole="">
            <v:imagedata r:id="rId44" o:title=""/>
          </v:shape>
          <o:OLEObject Type="Embed" ProgID="Equation.3" ShapeID="_x0000_i1037" DrawAspect="Content" ObjectID="_1560006034" r:id="rId45"/>
        </w:object>
      </w:r>
      <w:r w:rsidRPr="00052CF3">
        <w:rPr>
          <w:position w:val="-12"/>
        </w:rPr>
        <w:tab/>
        <w:t xml:space="preserve">               </w:t>
      </w:r>
      <w:r>
        <w:rPr>
          <w:position w:val="-12"/>
        </w:rPr>
        <w:t xml:space="preserve">                  </w:t>
      </w:r>
      <w:r w:rsidRPr="00052CF3">
        <w:rPr>
          <w:position w:val="-12"/>
        </w:rPr>
        <w:t xml:space="preserve">      </w:t>
      </w:r>
      <w:r>
        <w:rPr>
          <w:position w:val="-12"/>
        </w:rPr>
        <w:t xml:space="preserve">                         </w:t>
      </w:r>
      <w:r w:rsidR="003B17AF">
        <w:rPr>
          <w:position w:val="-12"/>
        </w:rPr>
        <w:t xml:space="preserve">                                                </w:t>
      </w:r>
      <w:r w:rsidR="00C279CE">
        <w:rPr>
          <w:position w:val="-12"/>
        </w:rPr>
        <w:t xml:space="preserve">  </w:t>
      </w:r>
      <w:r w:rsidR="003B17AF">
        <w:rPr>
          <w:position w:val="-12"/>
        </w:rPr>
        <w:t xml:space="preserve">   </w:t>
      </w:r>
      <w:r w:rsidRPr="00052CF3">
        <w:rPr>
          <w:position w:val="-12"/>
        </w:rPr>
        <w:t>(10)</w:t>
      </w:r>
    </w:p>
    <w:p w:rsidR="00A8719B" w:rsidRPr="00C279CE" w:rsidRDefault="00A8719B" w:rsidP="003B17AF">
      <w:pPr>
        <w:pStyle w:val="BodyText"/>
        <w:spacing w:after="0"/>
        <w:ind w:firstLine="720"/>
        <w:jc w:val="both"/>
        <w:rPr>
          <w:lang w:val="en-US"/>
        </w:rPr>
      </w:pPr>
      <w:r>
        <w:t>I</w:t>
      </w:r>
      <w:r w:rsidRPr="00052CF3">
        <w:t xml:space="preserve">n circular track region ON-times are modified </w:t>
      </w:r>
      <w:r>
        <w:t xml:space="preserve"> and</w:t>
      </w:r>
      <w:r w:rsidRPr="00052CF3">
        <w:t xml:space="preserve"> given by equation (11)</w:t>
      </w:r>
      <w:r w:rsidR="00C279CE">
        <w:rPr>
          <w:lang w:val="en-US"/>
        </w:rPr>
        <w:t xml:space="preserve"> </w:t>
      </w:r>
    </w:p>
    <w:p w:rsidR="00A8719B" w:rsidRPr="00A8719B" w:rsidRDefault="00A8719B" w:rsidP="003B17AF">
      <w:pPr>
        <w:pStyle w:val="ListParagraph"/>
        <w:spacing w:after="0" w:line="240" w:lineRule="auto"/>
        <w:ind w:left="0" w:firstLine="720"/>
        <w:jc w:val="both"/>
        <w:rPr>
          <w:position w:val="-12"/>
        </w:rPr>
      </w:pPr>
      <w:r w:rsidRPr="00052CF3">
        <w:rPr>
          <w:position w:val="-12"/>
        </w:rPr>
        <w:object w:dxaOrig="2580" w:dyaOrig="380">
          <v:shape id="_x0000_i1038" type="#_x0000_t75" style="width:112.35pt;height:16.35pt" o:ole="">
            <v:imagedata r:id="rId46" o:title=""/>
          </v:shape>
          <o:OLEObject Type="Embed" ProgID="Equation.3" ShapeID="_x0000_i1038" DrawAspect="Content" ObjectID="_1560006035" r:id="rId47"/>
        </w:object>
      </w:r>
      <w:r w:rsidRPr="00052CF3">
        <w:tab/>
      </w:r>
      <w:r>
        <w:t xml:space="preserve">             </w:t>
      </w:r>
      <w:r w:rsidRPr="00052CF3">
        <w:tab/>
      </w:r>
      <w:r>
        <w:t xml:space="preserve">   </w:t>
      </w:r>
      <w:r w:rsidR="003B17AF">
        <w:t xml:space="preserve">                                                        </w:t>
      </w:r>
      <w:r>
        <w:t xml:space="preserve">               </w:t>
      </w:r>
      <w:r w:rsidRPr="00A8719B">
        <w:rPr>
          <w:position w:val="-12"/>
        </w:rPr>
        <w:t xml:space="preserve">(11) </w:t>
      </w:r>
    </w:p>
    <w:p w:rsidR="00A8719B" w:rsidRPr="00A8719B" w:rsidRDefault="00A8719B" w:rsidP="003B17AF">
      <w:pPr>
        <w:pStyle w:val="ListParagraph"/>
        <w:spacing w:after="0" w:line="240" w:lineRule="auto"/>
        <w:ind w:left="0" w:firstLine="720"/>
        <w:jc w:val="both"/>
        <w:rPr>
          <w:rFonts w:ascii="Times New Roman" w:hAnsi="Times New Roman"/>
          <w:sz w:val="20"/>
          <w:szCs w:val="20"/>
        </w:rPr>
      </w:pPr>
      <w:r w:rsidRPr="00A8719B">
        <w:rPr>
          <w:rFonts w:ascii="Times New Roman" w:hAnsi="Times New Roman"/>
          <w:sz w:val="20"/>
          <w:szCs w:val="20"/>
        </w:rPr>
        <w:t xml:space="preserve">The loss in volts-seconds during hexagonal region is compensated by gain in volts-seconds during circular track region. For the over modulation zone- II (0.953 &lt; m &lt; 1), the magnitude of the reference vector is modified to compensate for the loss in fundamental voltage in the hexagonal track region. Else the </w:t>
      </w:r>
      <w:r w:rsidRPr="00A8719B">
        <w:rPr>
          <w:rFonts w:ascii="Times New Roman" w:hAnsi="Times New Roman"/>
          <w:sz w:val="20"/>
          <w:szCs w:val="20"/>
        </w:rPr>
        <w:lastRenderedPageBreak/>
        <w:t xml:space="preserve">reference is held at two large vectors sequentially for the time period till </w:t>
      </w:r>
      <w:r w:rsidRPr="00A8719B">
        <w:rPr>
          <w:rFonts w:ascii="Times New Roman" w:hAnsi="Times New Roman"/>
          <w:position w:val="-28"/>
          <w:sz w:val="20"/>
          <w:szCs w:val="20"/>
        </w:rPr>
        <w:object w:dxaOrig="2540" w:dyaOrig="680">
          <v:shape id="_x0000_i1039" type="#_x0000_t75" style="width:128.75pt;height:32.75pt" o:ole="">
            <v:imagedata r:id="rId48" o:title=""/>
          </v:shape>
          <o:OLEObject Type="Embed" ProgID="Equation.3" ShapeID="_x0000_i1039" DrawAspect="Content" ObjectID="_1560006036" r:id="rId49"/>
        </w:object>
      </w:r>
      <w:r w:rsidRPr="00A8719B">
        <w:rPr>
          <w:rFonts w:ascii="Times New Roman" w:hAnsi="Times New Roman"/>
          <w:sz w:val="20"/>
          <w:szCs w:val="20"/>
        </w:rPr>
        <w:t xml:space="preserve"> to compensate for the loss in volt seconds.</w:t>
      </w:r>
    </w:p>
    <w:p w:rsidR="00A8719B" w:rsidRPr="00A8719B" w:rsidRDefault="00A8719B" w:rsidP="003B17AF">
      <w:pPr>
        <w:pStyle w:val="ListParagraph"/>
        <w:spacing w:after="0" w:line="240" w:lineRule="auto"/>
        <w:ind w:left="0" w:firstLine="720"/>
        <w:jc w:val="both"/>
        <w:rPr>
          <w:rFonts w:ascii="Times New Roman" w:hAnsi="Times New Roman"/>
          <w:sz w:val="20"/>
          <w:szCs w:val="20"/>
        </w:rPr>
      </w:pPr>
      <w:r w:rsidRPr="00A8719B">
        <w:rPr>
          <w:rFonts w:ascii="Times New Roman" w:hAnsi="Times New Roman"/>
          <w:sz w:val="20"/>
          <w:szCs w:val="20"/>
        </w:rPr>
        <w:t xml:space="preserve"> This method brings the characteristics of linear range without increasing computational complexity. In this method the redundancy of the switching states is utilized to minimize voltage THD.The triangles of the space vector diagram are classified based on their switching states and given in the Table</w:t>
      </w:r>
    </w:p>
    <w:p w:rsidR="00A8719B" w:rsidRPr="00C279CE" w:rsidRDefault="00A8719B" w:rsidP="00C827C7">
      <w:pPr>
        <w:pStyle w:val="ListParagraph"/>
        <w:spacing w:after="0" w:line="240" w:lineRule="auto"/>
        <w:ind w:left="0" w:firstLine="720"/>
        <w:jc w:val="both"/>
        <w:rPr>
          <w:rFonts w:ascii="Times New Roman" w:hAnsi="Times New Roman"/>
          <w:sz w:val="20"/>
          <w:szCs w:val="20"/>
        </w:rPr>
      </w:pPr>
    </w:p>
    <w:p w:rsidR="00A8719B" w:rsidRPr="00A8719B" w:rsidRDefault="00A8719B" w:rsidP="00C827C7">
      <w:pPr>
        <w:pStyle w:val="ListParagraph"/>
        <w:spacing w:after="0" w:line="240" w:lineRule="auto"/>
        <w:ind w:left="0" w:firstLine="720"/>
        <w:jc w:val="both"/>
        <w:rPr>
          <w:rFonts w:ascii="Times New Roman" w:hAnsi="Times New Roman"/>
          <w:sz w:val="20"/>
          <w:szCs w:val="20"/>
        </w:rPr>
      </w:pPr>
      <w:r w:rsidRPr="00C279CE">
        <w:rPr>
          <w:rFonts w:ascii="Times New Roman" w:hAnsi="Times New Roman"/>
          <w:sz w:val="20"/>
          <w:szCs w:val="20"/>
        </w:rPr>
        <w:t>Table 2:</w:t>
      </w:r>
      <w:r w:rsidRPr="00A8719B">
        <w:rPr>
          <w:rFonts w:ascii="Times New Roman" w:hAnsi="Times New Roman"/>
          <w:b/>
          <w:sz w:val="20"/>
          <w:szCs w:val="20"/>
        </w:rPr>
        <w:t xml:space="preserve"> </w:t>
      </w:r>
      <w:r w:rsidRPr="00A8719B">
        <w:rPr>
          <w:rFonts w:ascii="Times New Roman" w:hAnsi="Times New Roman"/>
          <w:sz w:val="20"/>
          <w:szCs w:val="20"/>
        </w:rPr>
        <w:t>Classification of Triangles</w:t>
      </w:r>
      <w:r w:rsidR="00C279CE">
        <w:rPr>
          <w:rFonts w:ascii="Times New Roman" w:hAnsi="Times New Roman"/>
          <w:sz w:val="20"/>
          <w:szCs w:val="20"/>
        </w:rPr>
        <w:t xml:space="preserve"> of the space vector diagram </w:t>
      </w:r>
    </w:p>
    <w:tbl>
      <w:tblPr>
        <w:tblW w:w="4689" w:type="pct"/>
        <w:tblBorders>
          <w:top w:val="single" w:sz="8" w:space="0" w:color="8064A2"/>
          <w:bottom w:val="single" w:sz="8" w:space="0" w:color="8064A2"/>
        </w:tblBorders>
        <w:tblLook w:val="04A0"/>
      </w:tblPr>
      <w:tblGrid>
        <w:gridCol w:w="3276"/>
        <w:gridCol w:w="2653"/>
        <w:gridCol w:w="2515"/>
      </w:tblGrid>
      <w:tr w:rsidR="00A8719B" w:rsidRPr="00A8719B" w:rsidTr="008B0545">
        <w:trPr>
          <w:trHeight w:val="980"/>
        </w:trPr>
        <w:tc>
          <w:tcPr>
            <w:tcW w:w="1939" w:type="pct"/>
            <w:tcBorders>
              <w:top w:val="single" w:sz="8" w:space="0" w:color="8064A2"/>
              <w:left w:val="nil"/>
              <w:bottom w:val="single" w:sz="8" w:space="0" w:color="8064A2"/>
              <w:right w:val="nil"/>
            </w:tcBorders>
          </w:tcPr>
          <w:p w:rsidR="00A8719B" w:rsidRPr="00A8719B" w:rsidRDefault="00A8719B" w:rsidP="00C827C7">
            <w:pPr>
              <w:pStyle w:val="BodyText"/>
              <w:pBdr>
                <w:top w:val="single" w:sz="4" w:space="2" w:color="auto"/>
              </w:pBdr>
              <w:spacing w:after="0"/>
              <w:ind w:firstLine="720"/>
              <w:jc w:val="both"/>
              <w:rPr>
                <w:b/>
                <w:bCs/>
                <w:color w:val="943634"/>
              </w:rPr>
            </w:pPr>
            <w:r w:rsidRPr="00A8719B">
              <w:rPr>
                <w:b/>
                <w:bCs/>
                <w:color w:val="943634"/>
              </w:rPr>
              <w:t>If (m+n) is even then</w:t>
            </w:r>
          </w:p>
          <w:p w:rsidR="00A8719B" w:rsidRPr="00A8719B" w:rsidRDefault="00A8719B" w:rsidP="00C827C7">
            <w:pPr>
              <w:pStyle w:val="BodyText"/>
              <w:pBdr>
                <w:top w:val="single" w:sz="4" w:space="2" w:color="auto"/>
              </w:pBdr>
              <w:spacing w:after="0"/>
              <w:ind w:firstLine="720"/>
              <w:jc w:val="both"/>
              <w:rPr>
                <w:b/>
                <w:bCs/>
                <w:color w:val="943634"/>
              </w:rPr>
            </w:pPr>
            <w:r w:rsidRPr="00A8719B">
              <w:rPr>
                <w:b/>
                <w:bCs/>
                <w:color w:val="943634"/>
              </w:rPr>
              <w:t>Type-I</w:t>
            </w:r>
          </w:p>
        </w:tc>
        <w:tc>
          <w:tcPr>
            <w:tcW w:w="1571" w:type="pct"/>
            <w:tcBorders>
              <w:top w:val="single" w:sz="8" w:space="0" w:color="8064A2"/>
              <w:left w:val="nil"/>
              <w:bottom w:val="single" w:sz="8" w:space="0" w:color="8064A2"/>
              <w:right w:val="nil"/>
            </w:tcBorders>
          </w:tcPr>
          <w:p w:rsidR="00A8719B" w:rsidRPr="00A8719B" w:rsidRDefault="00A8719B" w:rsidP="00C827C7">
            <w:pPr>
              <w:pStyle w:val="BodyText"/>
              <w:pBdr>
                <w:top w:val="single" w:sz="4" w:space="2" w:color="auto"/>
              </w:pBdr>
              <w:spacing w:after="0"/>
              <w:ind w:firstLine="720"/>
              <w:jc w:val="both"/>
              <w:rPr>
                <w:b/>
                <w:bCs/>
                <w:color w:val="943634"/>
              </w:rPr>
            </w:pPr>
            <w:r w:rsidRPr="00A8719B">
              <w:rPr>
                <w:b/>
                <w:bCs/>
                <w:color w:val="943634"/>
              </w:rPr>
              <w:t>If  m is odd and n is even then</w:t>
            </w:r>
          </w:p>
          <w:p w:rsidR="00A8719B" w:rsidRPr="00A8719B" w:rsidRDefault="00A8719B" w:rsidP="00C827C7">
            <w:pPr>
              <w:pStyle w:val="BodyText"/>
              <w:pBdr>
                <w:top w:val="single" w:sz="4" w:space="2" w:color="auto"/>
              </w:pBdr>
              <w:spacing w:after="0"/>
              <w:ind w:firstLine="720"/>
              <w:jc w:val="both"/>
              <w:rPr>
                <w:b/>
                <w:bCs/>
                <w:color w:val="943634"/>
              </w:rPr>
            </w:pPr>
            <w:r w:rsidRPr="00A8719B">
              <w:rPr>
                <w:b/>
                <w:bCs/>
                <w:color w:val="943634"/>
              </w:rPr>
              <w:t>Type-II</w:t>
            </w:r>
          </w:p>
        </w:tc>
        <w:tc>
          <w:tcPr>
            <w:tcW w:w="1489" w:type="pct"/>
            <w:tcBorders>
              <w:top w:val="single" w:sz="8" w:space="0" w:color="8064A2"/>
              <w:left w:val="nil"/>
              <w:bottom w:val="single" w:sz="8" w:space="0" w:color="8064A2"/>
              <w:right w:val="nil"/>
            </w:tcBorders>
          </w:tcPr>
          <w:p w:rsidR="00A8719B" w:rsidRPr="00A8719B" w:rsidRDefault="00A8719B" w:rsidP="00C827C7">
            <w:pPr>
              <w:pStyle w:val="BodyText"/>
              <w:pBdr>
                <w:top w:val="single" w:sz="4" w:space="2" w:color="auto"/>
              </w:pBdr>
              <w:spacing w:after="0"/>
              <w:ind w:firstLine="720"/>
              <w:jc w:val="both"/>
              <w:rPr>
                <w:b/>
                <w:bCs/>
                <w:color w:val="943634"/>
              </w:rPr>
            </w:pPr>
            <w:r w:rsidRPr="00A8719B">
              <w:rPr>
                <w:b/>
                <w:bCs/>
                <w:color w:val="943634"/>
              </w:rPr>
              <w:t>Otherwise If m is even and n is odd    then</w:t>
            </w:r>
          </w:p>
          <w:p w:rsidR="00A8719B" w:rsidRPr="00A8719B" w:rsidRDefault="00A8719B" w:rsidP="00C827C7">
            <w:pPr>
              <w:pStyle w:val="BodyText"/>
              <w:pBdr>
                <w:top w:val="single" w:sz="4" w:space="2" w:color="auto"/>
              </w:pBdr>
              <w:spacing w:after="0"/>
              <w:ind w:firstLine="720"/>
              <w:jc w:val="both"/>
              <w:rPr>
                <w:b/>
                <w:bCs/>
                <w:color w:val="943634"/>
              </w:rPr>
            </w:pPr>
            <w:r w:rsidRPr="00A8719B">
              <w:rPr>
                <w:b/>
                <w:bCs/>
                <w:color w:val="943634"/>
              </w:rPr>
              <w:t>Type-III</w:t>
            </w:r>
          </w:p>
        </w:tc>
      </w:tr>
      <w:tr w:rsidR="00A8719B" w:rsidRPr="00A8719B" w:rsidTr="008B0545">
        <w:trPr>
          <w:trHeight w:val="891"/>
        </w:trPr>
        <w:tc>
          <w:tcPr>
            <w:tcW w:w="1939" w:type="pct"/>
            <w:tcBorders>
              <w:left w:val="nil"/>
              <w:right w:val="nil"/>
            </w:tcBorders>
            <w:shd w:val="clear" w:color="auto" w:fill="DFD8E8"/>
          </w:tcPr>
          <w:p w:rsidR="00A8719B" w:rsidRPr="00A8719B" w:rsidRDefault="00A8719B" w:rsidP="00C827C7">
            <w:pPr>
              <w:pStyle w:val="BodyText"/>
              <w:pBdr>
                <w:top w:val="single" w:sz="4" w:space="2" w:color="auto"/>
              </w:pBdr>
              <w:spacing w:after="0"/>
              <w:ind w:firstLine="720"/>
              <w:jc w:val="both"/>
              <w:rPr>
                <w:b/>
                <w:bCs/>
                <w:color w:val="943634"/>
              </w:rPr>
            </w:pPr>
            <w:r w:rsidRPr="00A8719B">
              <w:rPr>
                <w:b/>
                <w:bCs/>
                <w:color w:val="943634"/>
              </w:rPr>
              <w:t>Sa=(m+n)/2</w:t>
            </w:r>
          </w:p>
          <w:p w:rsidR="00A8719B" w:rsidRPr="00A8719B" w:rsidRDefault="00A8719B" w:rsidP="00C827C7">
            <w:pPr>
              <w:pStyle w:val="BodyText"/>
              <w:pBdr>
                <w:top w:val="single" w:sz="4" w:space="2" w:color="auto"/>
              </w:pBdr>
              <w:spacing w:after="0"/>
              <w:ind w:firstLine="720"/>
              <w:jc w:val="both"/>
              <w:rPr>
                <w:b/>
                <w:bCs/>
                <w:color w:val="943634"/>
              </w:rPr>
            </w:pPr>
            <w:r w:rsidRPr="00A8719B">
              <w:rPr>
                <w:b/>
                <w:bCs/>
                <w:color w:val="943634"/>
              </w:rPr>
              <w:t xml:space="preserve">Sb=(n-m)/2 </w:t>
            </w:r>
          </w:p>
          <w:p w:rsidR="00A8719B" w:rsidRPr="00A8719B" w:rsidRDefault="00A8719B" w:rsidP="00C827C7">
            <w:pPr>
              <w:pStyle w:val="BodyText"/>
              <w:pBdr>
                <w:top w:val="single" w:sz="4" w:space="2" w:color="auto"/>
              </w:pBdr>
              <w:spacing w:after="0"/>
              <w:ind w:firstLine="720"/>
              <w:jc w:val="both"/>
              <w:rPr>
                <w:b/>
                <w:bCs/>
                <w:color w:val="943634"/>
              </w:rPr>
            </w:pPr>
            <w:r w:rsidRPr="00A8719B">
              <w:rPr>
                <w:b/>
                <w:bCs/>
                <w:color w:val="943634"/>
              </w:rPr>
              <w:t>Sc=-(m+n)/2</w:t>
            </w:r>
          </w:p>
        </w:tc>
        <w:tc>
          <w:tcPr>
            <w:tcW w:w="1571" w:type="pct"/>
            <w:tcBorders>
              <w:left w:val="nil"/>
              <w:right w:val="nil"/>
            </w:tcBorders>
            <w:shd w:val="clear" w:color="auto" w:fill="DFD8E8"/>
          </w:tcPr>
          <w:p w:rsidR="00A8719B" w:rsidRPr="00A8719B" w:rsidRDefault="00A8719B" w:rsidP="00C827C7">
            <w:pPr>
              <w:pStyle w:val="BodyText"/>
              <w:pBdr>
                <w:top w:val="single" w:sz="4" w:space="2" w:color="auto"/>
              </w:pBdr>
              <w:spacing w:after="0"/>
              <w:ind w:firstLine="720"/>
              <w:jc w:val="both"/>
              <w:rPr>
                <w:color w:val="943634"/>
              </w:rPr>
            </w:pPr>
            <w:r w:rsidRPr="00A8719B">
              <w:rPr>
                <w:color w:val="943634"/>
              </w:rPr>
              <w:t>Sa=(m+n+1)/2</w:t>
            </w:r>
          </w:p>
          <w:p w:rsidR="00A8719B" w:rsidRPr="00A8719B" w:rsidRDefault="00A8719B" w:rsidP="00C827C7">
            <w:pPr>
              <w:pStyle w:val="BodyText"/>
              <w:pBdr>
                <w:top w:val="single" w:sz="4" w:space="2" w:color="auto"/>
              </w:pBdr>
              <w:spacing w:after="0"/>
              <w:ind w:firstLine="720"/>
              <w:jc w:val="both"/>
              <w:rPr>
                <w:color w:val="943634"/>
              </w:rPr>
            </w:pPr>
            <w:r w:rsidRPr="00A8719B">
              <w:rPr>
                <w:color w:val="943634"/>
              </w:rPr>
              <w:t>Sb=(n-m+1)/2</w:t>
            </w:r>
          </w:p>
          <w:p w:rsidR="00A8719B" w:rsidRPr="00A8719B" w:rsidRDefault="00A8719B" w:rsidP="00C827C7">
            <w:pPr>
              <w:pStyle w:val="BodyText"/>
              <w:pBdr>
                <w:top w:val="single" w:sz="4" w:space="2" w:color="auto"/>
              </w:pBdr>
              <w:spacing w:after="0"/>
              <w:ind w:firstLine="720"/>
              <w:jc w:val="both"/>
              <w:rPr>
                <w:color w:val="943634"/>
              </w:rPr>
            </w:pPr>
            <w:r w:rsidRPr="00A8719B">
              <w:rPr>
                <w:color w:val="943634"/>
              </w:rPr>
              <w:t>Sc=-(m+n-1)/2</w:t>
            </w:r>
          </w:p>
        </w:tc>
        <w:tc>
          <w:tcPr>
            <w:tcW w:w="1489" w:type="pct"/>
            <w:tcBorders>
              <w:left w:val="nil"/>
              <w:right w:val="nil"/>
            </w:tcBorders>
            <w:shd w:val="clear" w:color="auto" w:fill="DFD8E8"/>
          </w:tcPr>
          <w:p w:rsidR="00A8719B" w:rsidRPr="00A8719B" w:rsidRDefault="00A8719B" w:rsidP="00C827C7">
            <w:pPr>
              <w:pStyle w:val="BodyText"/>
              <w:pBdr>
                <w:top w:val="single" w:sz="4" w:space="2" w:color="auto"/>
              </w:pBdr>
              <w:spacing w:after="0"/>
              <w:ind w:firstLine="720"/>
              <w:jc w:val="both"/>
              <w:rPr>
                <w:color w:val="943634"/>
              </w:rPr>
            </w:pPr>
            <w:r w:rsidRPr="00A8719B">
              <w:rPr>
                <w:color w:val="943634"/>
              </w:rPr>
              <w:t>Sa=(m+n-1)/2</w:t>
            </w:r>
          </w:p>
          <w:p w:rsidR="00A8719B" w:rsidRPr="00A8719B" w:rsidRDefault="00A8719B" w:rsidP="00C827C7">
            <w:pPr>
              <w:pStyle w:val="BodyText"/>
              <w:pBdr>
                <w:top w:val="single" w:sz="4" w:space="2" w:color="auto"/>
              </w:pBdr>
              <w:spacing w:after="0"/>
              <w:ind w:firstLine="720"/>
              <w:jc w:val="both"/>
              <w:rPr>
                <w:color w:val="943634"/>
              </w:rPr>
            </w:pPr>
            <w:r w:rsidRPr="00A8719B">
              <w:rPr>
                <w:color w:val="943634"/>
              </w:rPr>
              <w:t>Sb=(n-m-1)/2</w:t>
            </w:r>
          </w:p>
          <w:p w:rsidR="00A8719B" w:rsidRPr="00A8719B" w:rsidRDefault="00A8719B" w:rsidP="00C827C7">
            <w:pPr>
              <w:pStyle w:val="BodyText"/>
              <w:pBdr>
                <w:top w:val="single" w:sz="4" w:space="2" w:color="auto"/>
              </w:pBdr>
              <w:spacing w:after="0"/>
              <w:ind w:firstLine="720"/>
              <w:jc w:val="both"/>
              <w:rPr>
                <w:color w:val="943634"/>
              </w:rPr>
            </w:pPr>
            <w:r w:rsidRPr="00A8719B">
              <w:rPr>
                <w:color w:val="943634"/>
              </w:rPr>
              <w:t>Sc=-m+n+1)/2</w:t>
            </w:r>
          </w:p>
        </w:tc>
      </w:tr>
    </w:tbl>
    <w:p w:rsidR="00A8719B" w:rsidRPr="00A8719B" w:rsidRDefault="00A8719B" w:rsidP="00C827C7">
      <w:pPr>
        <w:pStyle w:val="ListParagraph"/>
        <w:spacing w:after="0" w:line="240" w:lineRule="auto"/>
        <w:ind w:left="0" w:firstLine="720"/>
        <w:jc w:val="both"/>
        <w:rPr>
          <w:rFonts w:ascii="Times New Roman" w:hAnsi="Times New Roman"/>
          <w:sz w:val="20"/>
          <w:szCs w:val="20"/>
        </w:rPr>
      </w:pPr>
    </w:p>
    <w:p w:rsidR="00A8719B" w:rsidRPr="00A8719B" w:rsidRDefault="00A8719B" w:rsidP="00C827C7">
      <w:pPr>
        <w:pStyle w:val="text0"/>
        <w:ind w:firstLine="720"/>
      </w:pPr>
      <w:r w:rsidRPr="00A8719B">
        <w:t>The switching sequence design is selected so that there will be minimum number of switches per switching period. There will be only one level change per commutation of switching devices and lower output THD. The sequence is designed based on co-ordinates of the vertices of the triangle where the reference vector lies.The sequence followed corresponding to Type-I switching states of the inverter triangle where the reference vector lies is (m</w:t>
      </w:r>
      <w:r w:rsidRPr="00A8719B">
        <w:rPr>
          <w:vertAlign w:val="subscript"/>
        </w:rPr>
        <w:t>3</w:t>
      </w:r>
      <w:r w:rsidRPr="00A8719B">
        <w:t>,n</w:t>
      </w:r>
      <w:r w:rsidRPr="00A8719B">
        <w:rPr>
          <w:vertAlign w:val="subscript"/>
        </w:rPr>
        <w:t>3</w:t>
      </w:r>
      <w:r w:rsidRPr="00A8719B">
        <w:t>)</w:t>
      </w:r>
      <w:r w:rsidRPr="00A8719B">
        <w:sym w:font="Wingdings" w:char="F0E0"/>
      </w:r>
      <w:r w:rsidRPr="00A8719B">
        <w:t>(m</w:t>
      </w:r>
      <w:r w:rsidRPr="00A8719B">
        <w:rPr>
          <w:vertAlign w:val="subscript"/>
        </w:rPr>
        <w:t>1</w:t>
      </w:r>
      <w:r w:rsidRPr="00A8719B">
        <w:t>,n</w:t>
      </w:r>
      <w:r w:rsidRPr="00A8719B">
        <w:rPr>
          <w:vertAlign w:val="subscript"/>
        </w:rPr>
        <w:t>1</w:t>
      </w:r>
      <w:r w:rsidRPr="00A8719B">
        <w:t xml:space="preserve">) </w:t>
      </w:r>
      <w:r w:rsidRPr="00A8719B">
        <w:sym w:font="Wingdings" w:char="F0E0"/>
      </w:r>
      <w:r w:rsidRPr="00A8719B">
        <w:t xml:space="preserve"> (m</w:t>
      </w:r>
      <w:r w:rsidRPr="00A8719B">
        <w:rPr>
          <w:vertAlign w:val="subscript"/>
        </w:rPr>
        <w:t>2</w:t>
      </w:r>
      <w:r w:rsidRPr="00A8719B">
        <w:t>,n</w:t>
      </w:r>
      <w:r w:rsidRPr="00A8719B">
        <w:rPr>
          <w:vertAlign w:val="subscript"/>
        </w:rPr>
        <w:t>2</w:t>
      </w:r>
      <w:r w:rsidRPr="00A8719B">
        <w:t xml:space="preserve">) </w:t>
      </w:r>
      <w:r w:rsidRPr="00A8719B">
        <w:sym w:font="Wingdings" w:char="F0E0"/>
      </w:r>
      <w:r w:rsidRPr="00A8719B">
        <w:t xml:space="preserve"> (m</w:t>
      </w:r>
      <w:r w:rsidRPr="00A8719B">
        <w:rPr>
          <w:vertAlign w:val="subscript"/>
        </w:rPr>
        <w:t>1</w:t>
      </w:r>
      <w:r w:rsidRPr="00A8719B">
        <w:t>,n</w:t>
      </w:r>
      <w:r w:rsidRPr="00A8719B">
        <w:rPr>
          <w:vertAlign w:val="subscript"/>
        </w:rPr>
        <w:t>1</w:t>
      </w:r>
      <w:r w:rsidRPr="00A8719B">
        <w:t xml:space="preserve">) </w:t>
      </w:r>
      <w:r w:rsidRPr="00A8719B">
        <w:sym w:font="Wingdings" w:char="F0E0"/>
      </w:r>
      <w:r w:rsidRPr="00A8719B">
        <w:t xml:space="preserve"> (m</w:t>
      </w:r>
      <w:r w:rsidRPr="00A8719B">
        <w:rPr>
          <w:vertAlign w:val="subscript"/>
        </w:rPr>
        <w:t>3</w:t>
      </w:r>
      <w:r w:rsidRPr="00A8719B">
        <w:t>,n</w:t>
      </w:r>
      <w:r w:rsidRPr="00A8719B">
        <w:rPr>
          <w:vertAlign w:val="subscript"/>
        </w:rPr>
        <w:t>3</w:t>
      </w:r>
      <w:r w:rsidRPr="00A8719B">
        <w:t>). For Type-II the switching sequence is (m</w:t>
      </w:r>
      <w:r w:rsidRPr="00A8719B">
        <w:rPr>
          <w:vertAlign w:val="subscript"/>
        </w:rPr>
        <w:t>1</w:t>
      </w:r>
      <w:r w:rsidRPr="00A8719B">
        <w:t>,n</w:t>
      </w:r>
      <w:r w:rsidRPr="00A8719B">
        <w:rPr>
          <w:vertAlign w:val="subscript"/>
        </w:rPr>
        <w:t>1</w:t>
      </w:r>
      <w:r w:rsidRPr="00A8719B">
        <w:t xml:space="preserve">) </w:t>
      </w:r>
      <w:r w:rsidRPr="00A8719B">
        <w:sym w:font="Wingdings" w:char="F0E0"/>
      </w:r>
      <w:r w:rsidRPr="00A8719B">
        <w:t xml:space="preserve"> (m</w:t>
      </w:r>
      <w:r w:rsidRPr="00A8719B">
        <w:rPr>
          <w:vertAlign w:val="subscript"/>
        </w:rPr>
        <w:t>3</w:t>
      </w:r>
      <w:r w:rsidRPr="00A8719B">
        <w:t>,n</w:t>
      </w:r>
      <w:r w:rsidRPr="00A8719B">
        <w:rPr>
          <w:vertAlign w:val="subscript"/>
        </w:rPr>
        <w:t>3</w:t>
      </w:r>
      <w:r w:rsidRPr="00A8719B">
        <w:t>)  (m</w:t>
      </w:r>
      <w:r w:rsidRPr="00A8719B">
        <w:rPr>
          <w:vertAlign w:val="subscript"/>
        </w:rPr>
        <w:t>2</w:t>
      </w:r>
      <w:r w:rsidRPr="00A8719B">
        <w:t>,n</w:t>
      </w:r>
      <w:r w:rsidRPr="00A8719B">
        <w:rPr>
          <w:vertAlign w:val="subscript"/>
        </w:rPr>
        <w:t>2</w:t>
      </w:r>
      <w:r w:rsidRPr="00A8719B">
        <w:t xml:space="preserve">) </w:t>
      </w:r>
      <w:r w:rsidRPr="00A8719B">
        <w:sym w:font="Wingdings" w:char="F0E0"/>
      </w:r>
      <w:r w:rsidRPr="00A8719B">
        <w:t xml:space="preserve"> (m</w:t>
      </w:r>
      <w:r w:rsidRPr="00A8719B">
        <w:rPr>
          <w:vertAlign w:val="subscript"/>
        </w:rPr>
        <w:t>3</w:t>
      </w:r>
      <w:r w:rsidRPr="00A8719B">
        <w:t>,n</w:t>
      </w:r>
      <w:r w:rsidRPr="00A8719B">
        <w:rPr>
          <w:vertAlign w:val="subscript"/>
        </w:rPr>
        <w:t>3</w:t>
      </w:r>
      <w:r w:rsidRPr="00A8719B">
        <w:t xml:space="preserve">) </w:t>
      </w:r>
      <w:r w:rsidRPr="00A8719B">
        <w:sym w:font="Wingdings" w:char="F0E0"/>
      </w:r>
      <w:r w:rsidRPr="00A8719B">
        <w:t xml:space="preserve"> (m</w:t>
      </w:r>
      <w:r w:rsidRPr="00A8719B">
        <w:rPr>
          <w:vertAlign w:val="subscript"/>
        </w:rPr>
        <w:t>1</w:t>
      </w:r>
      <w:r w:rsidRPr="00A8719B">
        <w:t>,n</w:t>
      </w:r>
      <w:r w:rsidRPr="00A8719B">
        <w:rPr>
          <w:vertAlign w:val="subscript"/>
        </w:rPr>
        <w:t>1</w:t>
      </w:r>
      <w:r w:rsidRPr="00A8719B">
        <w:t>). Otherwise for Type-III (m</w:t>
      </w:r>
      <w:r w:rsidRPr="00A8719B">
        <w:rPr>
          <w:vertAlign w:val="subscript"/>
        </w:rPr>
        <w:t>1</w:t>
      </w:r>
      <w:r w:rsidRPr="00A8719B">
        <w:t>,n</w:t>
      </w:r>
      <w:r w:rsidRPr="00A8719B">
        <w:rPr>
          <w:vertAlign w:val="subscript"/>
        </w:rPr>
        <w:t>1</w:t>
      </w:r>
      <w:r w:rsidRPr="00A8719B">
        <w:t xml:space="preserve">) </w:t>
      </w:r>
      <w:r w:rsidRPr="00A8719B">
        <w:sym w:font="Wingdings" w:char="F0E0"/>
      </w:r>
      <w:r w:rsidRPr="00A8719B">
        <w:t xml:space="preserve"> (m</w:t>
      </w:r>
      <w:r w:rsidRPr="00A8719B">
        <w:rPr>
          <w:vertAlign w:val="subscript"/>
        </w:rPr>
        <w:t>2</w:t>
      </w:r>
      <w:r w:rsidRPr="00A8719B">
        <w:t>,n</w:t>
      </w:r>
      <w:r w:rsidRPr="00A8719B">
        <w:rPr>
          <w:vertAlign w:val="subscript"/>
        </w:rPr>
        <w:t>2</w:t>
      </w:r>
      <w:r w:rsidRPr="00A8719B">
        <w:t xml:space="preserve">) </w:t>
      </w:r>
      <w:r w:rsidRPr="00A8719B">
        <w:sym w:font="Wingdings" w:char="F0E0"/>
      </w:r>
      <w:r w:rsidRPr="00A8719B">
        <w:t xml:space="preserve"> (m</w:t>
      </w:r>
      <w:r w:rsidRPr="00A8719B">
        <w:rPr>
          <w:vertAlign w:val="subscript"/>
        </w:rPr>
        <w:t>3</w:t>
      </w:r>
      <w:r w:rsidRPr="00A8719B">
        <w:t>,n</w:t>
      </w:r>
      <w:r w:rsidRPr="00A8719B">
        <w:rPr>
          <w:vertAlign w:val="subscript"/>
        </w:rPr>
        <w:t>3</w:t>
      </w:r>
      <w:r w:rsidRPr="00A8719B">
        <w:t xml:space="preserve">) </w:t>
      </w:r>
      <w:r w:rsidRPr="00A8719B">
        <w:sym w:font="Wingdings" w:char="F0E0"/>
      </w:r>
      <w:r w:rsidRPr="00A8719B">
        <w:t xml:space="preserve"> (m</w:t>
      </w:r>
      <w:r w:rsidRPr="00A8719B">
        <w:rPr>
          <w:vertAlign w:val="subscript"/>
        </w:rPr>
        <w:t>2</w:t>
      </w:r>
      <w:r w:rsidRPr="00A8719B">
        <w:t>,n</w:t>
      </w:r>
      <w:r w:rsidRPr="00A8719B">
        <w:rPr>
          <w:vertAlign w:val="subscript"/>
        </w:rPr>
        <w:t>2</w:t>
      </w:r>
      <w:r w:rsidRPr="00A8719B">
        <w:t xml:space="preserve">) </w:t>
      </w:r>
      <w:r w:rsidRPr="00A8719B">
        <w:sym w:font="Wingdings" w:char="F0E0"/>
      </w:r>
      <w:r w:rsidRPr="00A8719B">
        <w:t xml:space="preserve"> (m</w:t>
      </w:r>
      <w:r w:rsidRPr="00A8719B">
        <w:rPr>
          <w:vertAlign w:val="subscript"/>
        </w:rPr>
        <w:t>1</w:t>
      </w:r>
      <w:r w:rsidRPr="00A8719B">
        <w:t>,n</w:t>
      </w:r>
      <w:r w:rsidRPr="00A8719B">
        <w:rPr>
          <w:vertAlign w:val="subscript"/>
        </w:rPr>
        <w:t>1</w:t>
      </w:r>
      <w:r w:rsidRPr="00A8719B">
        <w:t xml:space="preserve">). By selecting the switching states in the above manner the average inverter phase voltage will have lowered substantial total harmonic content. The proposed technique is simulated with induction motor load. </w:t>
      </w:r>
    </w:p>
    <w:p w:rsidR="00A8719B" w:rsidRPr="00A8719B" w:rsidRDefault="00A8719B" w:rsidP="00C827C7">
      <w:pPr>
        <w:ind w:firstLine="720"/>
        <w:jc w:val="both"/>
      </w:pPr>
      <w:r>
        <w:t xml:space="preserve">       </w:t>
      </w:r>
      <w:r w:rsidRPr="00A8719B">
        <w:t>The induction motor model is developed in stator reference frame; the electromagnetic torque is given by</w:t>
      </w:r>
    </w:p>
    <w:p w:rsidR="00A8719B" w:rsidRPr="00A8719B" w:rsidRDefault="00A8719B" w:rsidP="00C827C7">
      <w:pPr>
        <w:pStyle w:val="BodyText"/>
        <w:spacing w:after="0"/>
        <w:ind w:firstLine="720"/>
        <w:jc w:val="both"/>
      </w:pPr>
      <w:r w:rsidRPr="00A8719B">
        <w:t xml:space="preserve"> </w:t>
      </w:r>
      <w:r w:rsidRPr="00A8719B">
        <w:rPr>
          <w:position w:val="-30"/>
        </w:rPr>
        <w:object w:dxaOrig="2620" w:dyaOrig="680">
          <v:shape id="_x0000_i1040" type="#_x0000_t75" style="width:125.45pt;height:36pt" o:ole="">
            <v:imagedata r:id="rId50" o:title=""/>
          </v:shape>
          <o:OLEObject Type="Embed" ProgID="Equation.3" ShapeID="_x0000_i1040" DrawAspect="Content" ObjectID="_1560006037" r:id="rId51"/>
        </w:object>
      </w:r>
      <w:r w:rsidRPr="00A8719B">
        <w:t xml:space="preserve">                        </w:t>
      </w:r>
      <w:r w:rsidRPr="00A8719B">
        <w:tab/>
        <w:t xml:space="preserve">  </w:t>
      </w:r>
      <w:r w:rsidR="003B17AF">
        <w:rPr>
          <w:lang w:val="en-US"/>
        </w:rPr>
        <w:t xml:space="preserve">                                                         </w:t>
      </w:r>
      <w:r w:rsidRPr="00A8719B">
        <w:t xml:space="preserve">  (13)</w:t>
      </w:r>
    </w:p>
    <w:p w:rsidR="00A8719B" w:rsidRPr="00A8719B" w:rsidRDefault="00A8719B" w:rsidP="00C827C7">
      <w:pPr>
        <w:pStyle w:val="text0"/>
        <w:ind w:firstLine="720"/>
      </w:pPr>
      <w:r w:rsidRPr="00A8719B">
        <w:t xml:space="preserve">Where </w:t>
      </w:r>
      <w:r w:rsidRPr="00A8719B">
        <w:sym w:font="Symbol" w:char="F068"/>
      </w:r>
      <w:r w:rsidRPr="00A8719B">
        <w:t xml:space="preserve"> = angle between the stator and rotor flux linkage </w:t>
      </w:r>
    </w:p>
    <w:p w:rsidR="00A8719B" w:rsidRPr="00A8719B" w:rsidRDefault="00A8719B" w:rsidP="00C827C7">
      <w:pPr>
        <w:ind w:firstLine="720"/>
        <w:jc w:val="both"/>
        <w:rPr>
          <w:position w:val="-34"/>
        </w:rPr>
      </w:pPr>
      <w:r w:rsidRPr="00A8719B">
        <w:sym w:font="Symbol" w:char="F073"/>
      </w:r>
      <w:r w:rsidRPr="00A8719B">
        <w:t xml:space="preserve"> = Leakage coefficient = </w:t>
      </w:r>
      <w:r w:rsidRPr="00A8719B">
        <w:rPr>
          <w:position w:val="-34"/>
        </w:rPr>
        <w:object w:dxaOrig="1160" w:dyaOrig="800">
          <v:shape id="_x0000_i1041" type="#_x0000_t75" style="width:43.65pt;height:28.35pt" o:ole="">
            <v:imagedata r:id="rId52" o:title=""/>
          </v:shape>
          <o:OLEObject Type="Embed" ProgID="Equation.3" ShapeID="_x0000_i1041" DrawAspect="Content" ObjectID="_1560006038" r:id="rId53"/>
        </w:object>
      </w:r>
    </w:p>
    <w:p w:rsidR="00A8719B" w:rsidRPr="00A8719B" w:rsidRDefault="008B0545" w:rsidP="00C827C7">
      <w:pPr>
        <w:pStyle w:val="Heading1"/>
        <w:keepNext w:val="0"/>
        <w:spacing w:line="240" w:lineRule="auto"/>
        <w:ind w:left="432" w:hanging="432"/>
        <w:contextualSpacing/>
        <w:jc w:val="left"/>
      </w:pPr>
      <w:r>
        <w:t xml:space="preserve">4.    </w:t>
      </w:r>
      <w:r w:rsidR="00A8719B" w:rsidRPr="00A8719B">
        <w:t xml:space="preserve">Results and Discussions </w:t>
      </w:r>
    </w:p>
    <w:p w:rsidR="00A8719B" w:rsidRPr="00A8719B" w:rsidRDefault="00A8719B" w:rsidP="00A8719B">
      <w:pPr>
        <w:pStyle w:val="ListParagraph"/>
        <w:rPr>
          <w:rFonts w:ascii="Times New Roman" w:hAnsi="Times New Roman"/>
          <w:sz w:val="20"/>
          <w:szCs w:val="20"/>
        </w:rPr>
      </w:pPr>
    </w:p>
    <w:p w:rsidR="00A8719B" w:rsidRDefault="00A8719B" w:rsidP="00C827C7">
      <w:pPr>
        <w:pStyle w:val="ListParagraph"/>
        <w:spacing w:after="0" w:line="240" w:lineRule="auto"/>
        <w:ind w:left="0" w:firstLine="720"/>
        <w:jc w:val="both"/>
        <w:rPr>
          <w:rFonts w:ascii="Times New Roman" w:hAnsi="Times New Roman"/>
          <w:sz w:val="20"/>
          <w:szCs w:val="20"/>
        </w:rPr>
      </w:pPr>
      <w:r w:rsidRPr="00A8719B">
        <w:rPr>
          <w:rFonts w:ascii="Times New Roman" w:hAnsi="Times New Roman"/>
          <w:sz w:val="20"/>
          <w:szCs w:val="20"/>
        </w:rPr>
        <w:t xml:space="preserve">The performance analysis  of the proposed method is done for five level Cascaded H-Bridge inverter through simulation and experimentally using FPGA for various values of modulation indexes. </w:t>
      </w:r>
    </w:p>
    <w:p w:rsidR="008B0545" w:rsidRPr="00A8719B" w:rsidRDefault="008B0545" w:rsidP="00C827C7">
      <w:pPr>
        <w:pStyle w:val="ListParagraph"/>
        <w:spacing w:after="0" w:line="240" w:lineRule="auto"/>
        <w:ind w:left="0" w:firstLine="720"/>
        <w:jc w:val="both"/>
        <w:rPr>
          <w:rFonts w:ascii="Times New Roman" w:hAnsi="Times New Roman"/>
          <w:sz w:val="20"/>
          <w:szCs w:val="20"/>
        </w:rPr>
      </w:pPr>
    </w:p>
    <w:p w:rsidR="00A8719B" w:rsidRDefault="008B0545" w:rsidP="003B17AF">
      <w:pPr>
        <w:pStyle w:val="Heading1"/>
        <w:spacing w:line="240" w:lineRule="auto"/>
        <w:ind w:left="432" w:hanging="432"/>
        <w:jc w:val="both"/>
      </w:pPr>
      <w:r>
        <w:t xml:space="preserve">4.1   </w:t>
      </w:r>
      <w:r w:rsidR="00A8719B" w:rsidRPr="00A8719B">
        <w:t>Simulation results:</w:t>
      </w:r>
    </w:p>
    <w:p w:rsidR="008B0545" w:rsidRPr="008B0545" w:rsidRDefault="008B0545" w:rsidP="008B0545"/>
    <w:p w:rsidR="00A8719B" w:rsidRPr="00A8719B" w:rsidRDefault="00A8719B" w:rsidP="00C827C7">
      <w:pPr>
        <w:pStyle w:val="ListParagraph"/>
        <w:spacing w:after="0" w:line="240" w:lineRule="auto"/>
        <w:ind w:left="0" w:firstLine="720"/>
        <w:jc w:val="both"/>
        <w:rPr>
          <w:rFonts w:ascii="Times New Roman" w:hAnsi="Times New Roman"/>
          <w:sz w:val="20"/>
          <w:szCs w:val="20"/>
        </w:rPr>
      </w:pPr>
      <w:r w:rsidRPr="00A8719B">
        <w:rPr>
          <w:rFonts w:ascii="Times New Roman" w:hAnsi="Times New Roman"/>
          <w:sz w:val="20"/>
          <w:szCs w:val="20"/>
        </w:rPr>
        <w:t xml:space="preserve">The simulation is carried out with DC voltage of 100V .The parameters of Induction motor for simulations are, </w:t>
      </w:r>
    </w:p>
    <w:p w:rsidR="00A8719B" w:rsidRPr="00A8719B" w:rsidRDefault="00A8719B" w:rsidP="003B17AF">
      <w:pPr>
        <w:pStyle w:val="text0"/>
        <w:ind w:firstLine="720"/>
        <w:jc w:val="left"/>
        <w:rPr>
          <w:color w:val="000000"/>
        </w:rPr>
      </w:pPr>
      <w:r w:rsidRPr="00A8719B">
        <w:t xml:space="preserve">The parameters of the Induction motor for simulation are V=240V, 0.5Hp, Rotor resistance (Rr) </w:t>
      </w:r>
      <w:r w:rsidRPr="00A8719B">
        <w:rPr>
          <w:color w:val="000000"/>
        </w:rPr>
        <w:t>=2.5Ω;</w:t>
      </w:r>
      <w:r w:rsidRPr="00A8719B">
        <w:t>Statorresistance</w:t>
      </w:r>
      <w:r w:rsidRPr="00A8719B">
        <w:rPr>
          <w:color w:val="000000"/>
        </w:rPr>
        <w:t>(Rs)=2.3Ω;</w:t>
      </w:r>
      <w:r w:rsidRPr="00A8719B">
        <w:t>Statorleakageinductance(</w:t>
      </w:r>
      <w:r w:rsidRPr="00A8719B">
        <w:rPr>
          <w:color w:val="000000"/>
        </w:rPr>
        <w:t>Ls)=0.25Ω;</w:t>
      </w:r>
      <w:r w:rsidRPr="00A8719B">
        <w:t>Rotor leakage inductance(</w:t>
      </w:r>
      <w:r w:rsidRPr="00A8719B">
        <w:rPr>
          <w:color w:val="000000"/>
        </w:rPr>
        <w:t xml:space="preserve">Lr)=0.25Ω; </w:t>
      </w:r>
      <w:r w:rsidRPr="00A8719B">
        <w:t>Magnetizinginductance</w:t>
      </w:r>
      <w:r w:rsidRPr="00A8719B">
        <w:rPr>
          <w:color w:val="000000"/>
        </w:rPr>
        <w:t>(Lm)=0.25Ω;m</w:t>
      </w:r>
      <w:r w:rsidRPr="00A8719B">
        <w:t>utualinductance</w:t>
      </w:r>
      <w:r w:rsidRPr="00A8719B">
        <w:rPr>
          <w:color w:val="000000"/>
        </w:rPr>
        <w:t>(M)=0.0905H;RatedFrequency=50Hz; dampingcoefficient(B)=0.000124;Momentof inertia=0.019J;  Number of poles=4; .</w:t>
      </w:r>
    </w:p>
    <w:p w:rsidR="00A8719B" w:rsidRPr="00A8719B" w:rsidRDefault="00A8719B" w:rsidP="00C827C7">
      <w:pPr>
        <w:pStyle w:val="text0"/>
        <w:ind w:firstLine="720"/>
        <w:rPr>
          <w:noProof/>
        </w:rPr>
      </w:pPr>
      <w:r w:rsidRPr="00A8719B">
        <w:t xml:space="preserve">The simulation results are shown. </w:t>
      </w:r>
    </w:p>
    <w:p w:rsidR="00A8719B" w:rsidRPr="00A8719B" w:rsidRDefault="00A8719B" w:rsidP="003B17AF">
      <w:pPr>
        <w:pStyle w:val="Text"/>
        <w:widowControl/>
        <w:spacing w:line="240" w:lineRule="auto"/>
        <w:ind w:firstLine="720"/>
      </w:pPr>
      <w:r w:rsidRPr="00A8719B">
        <w:rPr>
          <w:noProof/>
          <w:lang w:eastAsia="en-US"/>
        </w:rPr>
        <w:drawing>
          <wp:inline distT="0" distB="0" distL="0" distR="0">
            <wp:extent cx="5255046" cy="1024568"/>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srcRect l="6956" r="6267"/>
                    <a:stretch>
                      <a:fillRect/>
                    </a:stretch>
                  </pic:blipFill>
                  <pic:spPr bwMode="auto">
                    <a:xfrm>
                      <a:off x="0" y="0"/>
                      <a:ext cx="5276240" cy="1028700"/>
                    </a:xfrm>
                    <a:prstGeom prst="rect">
                      <a:avLst/>
                    </a:prstGeom>
                    <a:noFill/>
                    <a:ln w="9525">
                      <a:noFill/>
                      <a:miter lim="800000"/>
                      <a:headEnd/>
                      <a:tailEnd/>
                    </a:ln>
                  </pic:spPr>
                </pic:pic>
              </a:graphicData>
            </a:graphic>
          </wp:inline>
        </w:drawing>
      </w:r>
    </w:p>
    <w:p w:rsidR="003B17AF" w:rsidRDefault="003B17AF" w:rsidP="00C827C7">
      <w:pPr>
        <w:pStyle w:val="FigureCaption0"/>
        <w:ind w:firstLine="720"/>
        <w:rPr>
          <w:b/>
          <w:sz w:val="20"/>
          <w:szCs w:val="20"/>
        </w:rPr>
      </w:pPr>
    </w:p>
    <w:p w:rsidR="00A8719B" w:rsidRPr="00A8719B" w:rsidRDefault="00A8719B" w:rsidP="00C827C7">
      <w:pPr>
        <w:pStyle w:val="FigureCaption0"/>
        <w:ind w:firstLine="720"/>
        <w:rPr>
          <w:sz w:val="20"/>
          <w:szCs w:val="20"/>
        </w:rPr>
      </w:pPr>
      <w:r w:rsidRPr="00C279CE">
        <w:rPr>
          <w:sz w:val="20"/>
          <w:szCs w:val="20"/>
        </w:rPr>
        <w:t xml:space="preserve">Figure 4: </w:t>
      </w:r>
      <w:r w:rsidRPr="00A8719B">
        <w:rPr>
          <w:sz w:val="20"/>
          <w:szCs w:val="20"/>
        </w:rPr>
        <w:t xml:space="preserve">The Line voltage of the five level  inverter with mi of 0.8. </w:t>
      </w:r>
    </w:p>
    <w:p w:rsidR="00A8719B" w:rsidRPr="00A8719B" w:rsidRDefault="00A8719B" w:rsidP="00C827C7">
      <w:pPr>
        <w:pStyle w:val="ListParagraph"/>
        <w:spacing w:after="0" w:line="240" w:lineRule="auto"/>
        <w:ind w:left="0" w:firstLine="720"/>
        <w:jc w:val="both"/>
        <w:rPr>
          <w:rFonts w:ascii="Times New Roman" w:hAnsi="Times New Roman"/>
          <w:noProof/>
          <w:sz w:val="20"/>
          <w:szCs w:val="20"/>
        </w:rPr>
      </w:pPr>
      <w:r w:rsidRPr="00A8719B">
        <w:rPr>
          <w:rFonts w:ascii="Times New Roman" w:hAnsi="Times New Roman"/>
          <w:noProof/>
          <w:sz w:val="20"/>
          <w:szCs w:val="20"/>
        </w:rPr>
        <w:lastRenderedPageBreak/>
        <w:drawing>
          <wp:inline distT="0" distB="0" distL="0" distR="0">
            <wp:extent cx="4968608" cy="128781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5"/>
                    <a:srcRect l="6261" r="6767"/>
                    <a:stretch>
                      <a:fillRect/>
                    </a:stretch>
                  </pic:blipFill>
                  <pic:spPr bwMode="auto">
                    <a:xfrm>
                      <a:off x="0" y="0"/>
                      <a:ext cx="4961114" cy="1285875"/>
                    </a:xfrm>
                    <a:prstGeom prst="rect">
                      <a:avLst/>
                    </a:prstGeom>
                    <a:noFill/>
                    <a:ln w="9525">
                      <a:noFill/>
                      <a:miter lim="800000"/>
                      <a:headEnd/>
                      <a:tailEnd/>
                    </a:ln>
                  </pic:spPr>
                </pic:pic>
              </a:graphicData>
            </a:graphic>
          </wp:inline>
        </w:drawing>
      </w:r>
    </w:p>
    <w:p w:rsidR="00A8719B" w:rsidRPr="00A8719B" w:rsidRDefault="00A8719B" w:rsidP="00C827C7">
      <w:pPr>
        <w:pStyle w:val="FigureCaption0"/>
        <w:ind w:firstLine="720"/>
        <w:rPr>
          <w:sz w:val="20"/>
          <w:szCs w:val="20"/>
        </w:rPr>
      </w:pPr>
      <w:r w:rsidRPr="00C279CE">
        <w:rPr>
          <w:sz w:val="20"/>
          <w:szCs w:val="20"/>
        </w:rPr>
        <w:t>Figure 5:</w:t>
      </w:r>
      <w:r w:rsidRPr="00A8719B">
        <w:rPr>
          <w:sz w:val="20"/>
          <w:szCs w:val="20"/>
        </w:rPr>
        <w:t xml:space="preserve"> Three Phase Stator  currents of induction motor with m</w:t>
      </w:r>
      <w:r w:rsidRPr="00A8719B">
        <w:rPr>
          <w:sz w:val="20"/>
          <w:szCs w:val="20"/>
          <w:vertAlign w:val="subscript"/>
        </w:rPr>
        <w:t>i</w:t>
      </w:r>
      <w:r w:rsidRPr="00A8719B">
        <w:rPr>
          <w:sz w:val="20"/>
          <w:szCs w:val="20"/>
        </w:rPr>
        <w:t xml:space="preserve"> of 0.8.</w:t>
      </w:r>
    </w:p>
    <w:p w:rsidR="00A8719B" w:rsidRPr="00A8719B" w:rsidRDefault="00A8719B" w:rsidP="00C827C7">
      <w:pPr>
        <w:pStyle w:val="FigureCaption0"/>
        <w:ind w:firstLine="720"/>
        <w:rPr>
          <w:sz w:val="20"/>
          <w:szCs w:val="20"/>
        </w:rPr>
      </w:pPr>
    </w:p>
    <w:p w:rsidR="00A8719B" w:rsidRPr="00A8719B" w:rsidRDefault="00A8719B" w:rsidP="003B17AF">
      <w:pPr>
        <w:pStyle w:val="FigureCaption0"/>
        <w:ind w:firstLine="720"/>
        <w:rPr>
          <w:sz w:val="20"/>
          <w:szCs w:val="20"/>
        </w:rPr>
      </w:pPr>
      <w:r w:rsidRPr="00A8719B">
        <w:rPr>
          <w:sz w:val="20"/>
          <w:szCs w:val="20"/>
        </w:rPr>
        <w:t>Fig 5 shows the simulated waveforms of stator current. The motor starts under rated voltage and frequency without mechanical load; The peak value of starting current is around 35A.The starting time is 0.15 seconds, due to inertia and high starting current. At 0.25 seconds load torque of 30Nm is applied which causes currents to increase.</w:t>
      </w:r>
    </w:p>
    <w:p w:rsidR="00A8719B" w:rsidRPr="00A8719B" w:rsidRDefault="00A8719B" w:rsidP="00C827C7">
      <w:pPr>
        <w:pStyle w:val="FigureCaption0"/>
        <w:ind w:firstLine="720"/>
        <w:rPr>
          <w:sz w:val="20"/>
          <w:szCs w:val="20"/>
        </w:rPr>
      </w:pPr>
    </w:p>
    <w:p w:rsidR="00A8719B" w:rsidRPr="00A8719B" w:rsidRDefault="00A8719B" w:rsidP="00C827C7">
      <w:pPr>
        <w:pStyle w:val="ListParagraph"/>
        <w:spacing w:after="0" w:line="240" w:lineRule="auto"/>
        <w:ind w:left="0" w:firstLine="720"/>
        <w:jc w:val="both"/>
        <w:rPr>
          <w:rFonts w:ascii="Times New Roman" w:hAnsi="Times New Roman"/>
          <w:noProof/>
          <w:sz w:val="20"/>
          <w:szCs w:val="20"/>
        </w:rPr>
      </w:pPr>
      <w:r w:rsidRPr="00A8719B">
        <w:rPr>
          <w:rFonts w:ascii="Times New Roman" w:hAnsi="Times New Roman"/>
          <w:noProof/>
          <w:sz w:val="20"/>
          <w:szCs w:val="20"/>
        </w:rPr>
        <w:drawing>
          <wp:inline distT="0" distB="0" distL="0" distR="0">
            <wp:extent cx="5420299" cy="990740"/>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srcRect/>
                    <a:stretch>
                      <a:fillRect/>
                    </a:stretch>
                  </pic:blipFill>
                  <pic:spPr bwMode="auto">
                    <a:xfrm>
                      <a:off x="0" y="0"/>
                      <a:ext cx="5419531" cy="990600"/>
                    </a:xfrm>
                    <a:prstGeom prst="rect">
                      <a:avLst/>
                    </a:prstGeom>
                    <a:noFill/>
                    <a:ln w="9525">
                      <a:noFill/>
                      <a:miter lim="800000"/>
                      <a:headEnd/>
                      <a:tailEnd/>
                    </a:ln>
                  </pic:spPr>
                </pic:pic>
              </a:graphicData>
            </a:graphic>
          </wp:inline>
        </w:drawing>
      </w:r>
    </w:p>
    <w:p w:rsidR="003B17AF" w:rsidRPr="00C279CE" w:rsidRDefault="003B17AF" w:rsidP="00C827C7">
      <w:pPr>
        <w:pStyle w:val="FigureCaption0"/>
        <w:ind w:firstLine="720"/>
        <w:rPr>
          <w:sz w:val="20"/>
          <w:szCs w:val="20"/>
        </w:rPr>
      </w:pPr>
    </w:p>
    <w:p w:rsidR="00A8719B" w:rsidRPr="00A8719B" w:rsidRDefault="00A8719B" w:rsidP="00C827C7">
      <w:pPr>
        <w:pStyle w:val="FigureCaption0"/>
        <w:ind w:firstLine="720"/>
        <w:rPr>
          <w:sz w:val="20"/>
          <w:szCs w:val="20"/>
        </w:rPr>
      </w:pPr>
      <w:r w:rsidRPr="00C279CE">
        <w:rPr>
          <w:sz w:val="20"/>
          <w:szCs w:val="20"/>
        </w:rPr>
        <w:t>Figure 6</w:t>
      </w:r>
      <w:r w:rsidRPr="00A8719B">
        <w:rPr>
          <w:b/>
          <w:sz w:val="20"/>
          <w:szCs w:val="20"/>
        </w:rPr>
        <w:t>:</w:t>
      </w:r>
      <w:r w:rsidRPr="00A8719B">
        <w:rPr>
          <w:sz w:val="20"/>
          <w:szCs w:val="20"/>
        </w:rPr>
        <w:t>The Phase voltage of the inverter with variation of m</w:t>
      </w:r>
    </w:p>
    <w:p w:rsidR="00A8719B" w:rsidRPr="00A8719B" w:rsidRDefault="00A8719B" w:rsidP="00C827C7">
      <w:pPr>
        <w:pStyle w:val="FigureCaption0"/>
        <w:ind w:firstLine="720"/>
        <w:rPr>
          <w:sz w:val="20"/>
          <w:szCs w:val="20"/>
        </w:rPr>
      </w:pPr>
      <w:r w:rsidRPr="00A8719B">
        <w:rPr>
          <w:sz w:val="20"/>
          <w:szCs w:val="20"/>
        </w:rPr>
        <w:t>The value of modulation index is varied  with o.6 at starting to 0.9 at 0.5 sec and 0.99 at 0.7 sec</w:t>
      </w:r>
    </w:p>
    <w:p w:rsidR="00A8719B" w:rsidRPr="00A8719B" w:rsidRDefault="00583478" w:rsidP="00C827C7">
      <w:pPr>
        <w:pStyle w:val="FigureCaption0"/>
        <w:ind w:firstLine="720"/>
        <w:rPr>
          <w:sz w:val="20"/>
          <w:szCs w:val="20"/>
        </w:rPr>
      </w:pPr>
      <w:r>
        <w:rPr>
          <w:noProof/>
          <w:sz w:val="20"/>
          <w:szCs w:val="20"/>
        </w:rPr>
        <w:drawing>
          <wp:anchor distT="0" distB="0" distL="114300" distR="114300" simplePos="0" relativeHeight="251660288" behindDoc="0" locked="0" layoutInCell="1" allowOverlap="1">
            <wp:simplePos x="0" y="0"/>
            <wp:positionH relativeFrom="column">
              <wp:posOffset>252730</wp:posOffset>
            </wp:positionH>
            <wp:positionV relativeFrom="paragraph">
              <wp:posOffset>222885</wp:posOffset>
            </wp:positionV>
            <wp:extent cx="5761355" cy="2797810"/>
            <wp:effectExtent l="0" t="0" r="0" b="0"/>
            <wp:wrapSquare wrapText="bothSides"/>
            <wp:docPr id="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srcRect/>
                    <a:stretch>
                      <a:fillRect/>
                    </a:stretch>
                  </pic:blipFill>
                  <pic:spPr bwMode="auto">
                    <a:xfrm>
                      <a:off x="0" y="0"/>
                      <a:ext cx="5761355" cy="2797810"/>
                    </a:xfrm>
                    <a:prstGeom prst="rect">
                      <a:avLst/>
                    </a:prstGeom>
                    <a:noFill/>
                    <a:ln w="9525">
                      <a:noFill/>
                      <a:miter lim="800000"/>
                      <a:headEnd/>
                      <a:tailEnd/>
                    </a:ln>
                  </pic:spPr>
                </pic:pic>
              </a:graphicData>
            </a:graphic>
          </wp:anchor>
        </w:drawing>
      </w:r>
      <w:r w:rsidR="003B17AF">
        <w:rPr>
          <w:sz w:val="20"/>
          <w:szCs w:val="20"/>
        </w:rPr>
        <w:t xml:space="preserve">                </w:t>
      </w:r>
      <w:r w:rsidR="00A8719B" w:rsidRPr="00A8719B">
        <w:rPr>
          <w:sz w:val="20"/>
          <w:szCs w:val="20"/>
        </w:rPr>
        <w:t xml:space="preserve"> </w:t>
      </w:r>
      <w:r w:rsidR="003B17AF">
        <w:rPr>
          <w:sz w:val="20"/>
          <w:szCs w:val="20"/>
        </w:rPr>
        <w:t xml:space="preserve">  </w:t>
      </w:r>
    </w:p>
    <w:p w:rsidR="00A8719B" w:rsidRDefault="00A8719B" w:rsidP="003B17AF">
      <w:pPr>
        <w:pStyle w:val="FigureCaption0"/>
        <w:ind w:firstLine="720"/>
        <w:rPr>
          <w:sz w:val="20"/>
          <w:szCs w:val="20"/>
        </w:rPr>
      </w:pPr>
      <w:r w:rsidRPr="00C279CE">
        <w:rPr>
          <w:sz w:val="20"/>
          <w:szCs w:val="20"/>
        </w:rPr>
        <w:t>Figure 8:</w:t>
      </w:r>
      <w:r w:rsidRPr="00A8719B">
        <w:rPr>
          <w:sz w:val="20"/>
          <w:szCs w:val="20"/>
        </w:rPr>
        <w:t>.The Line voltage  and current of the inverter with variation of m</w:t>
      </w:r>
    </w:p>
    <w:p w:rsidR="003B17AF" w:rsidRPr="00A8719B" w:rsidRDefault="003B17AF" w:rsidP="003B17AF">
      <w:pPr>
        <w:pStyle w:val="FigureCaption0"/>
        <w:ind w:firstLine="720"/>
        <w:rPr>
          <w:sz w:val="20"/>
          <w:szCs w:val="20"/>
        </w:rPr>
      </w:pPr>
    </w:p>
    <w:p w:rsidR="00A8719B" w:rsidRPr="00A8719B" w:rsidRDefault="00A8719B" w:rsidP="007B14ED">
      <w:pPr>
        <w:pStyle w:val="FigureCaption0"/>
        <w:rPr>
          <w:sz w:val="20"/>
          <w:szCs w:val="20"/>
        </w:rPr>
      </w:pPr>
      <w:r w:rsidRPr="00A8719B">
        <w:rPr>
          <w:sz w:val="20"/>
          <w:szCs w:val="20"/>
        </w:rPr>
        <w:t>From the above Figure it can be seen that the magnitude of Current increases at 0.5seconds due to increase of m</w:t>
      </w:r>
      <w:r w:rsidRPr="00A8719B">
        <w:rPr>
          <w:sz w:val="20"/>
          <w:szCs w:val="20"/>
          <w:vertAlign w:val="subscript"/>
        </w:rPr>
        <w:t>i</w:t>
      </w:r>
      <w:r w:rsidRPr="00A8719B">
        <w:rPr>
          <w:sz w:val="20"/>
          <w:szCs w:val="20"/>
        </w:rPr>
        <w:t xml:space="preserve">, and stabilizes  and further increases with increase of m to 0.99. </w:t>
      </w:r>
    </w:p>
    <w:p w:rsidR="00A8719B" w:rsidRPr="00A8719B" w:rsidRDefault="00A8719B" w:rsidP="00C827C7">
      <w:pPr>
        <w:pStyle w:val="ListParagraph"/>
        <w:spacing w:after="0" w:line="240" w:lineRule="auto"/>
        <w:ind w:left="0" w:firstLine="720"/>
        <w:jc w:val="both"/>
        <w:rPr>
          <w:rFonts w:ascii="Times New Roman" w:hAnsi="Times New Roman"/>
          <w:noProof/>
          <w:sz w:val="20"/>
          <w:szCs w:val="20"/>
        </w:rPr>
      </w:pPr>
      <w:r w:rsidRPr="00A8719B">
        <w:rPr>
          <w:rFonts w:ascii="Times New Roman" w:hAnsi="Times New Roman"/>
          <w:noProof/>
          <w:sz w:val="20"/>
          <w:szCs w:val="20"/>
        </w:rPr>
        <w:drawing>
          <wp:inline distT="0" distB="0" distL="0" distR="0">
            <wp:extent cx="5133861" cy="958467"/>
            <wp:effectExtent l="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srcRect l="6741" r="7231"/>
                    <a:stretch>
                      <a:fillRect/>
                    </a:stretch>
                  </pic:blipFill>
                  <pic:spPr bwMode="auto">
                    <a:xfrm>
                      <a:off x="0" y="0"/>
                      <a:ext cx="5152919" cy="962025"/>
                    </a:xfrm>
                    <a:prstGeom prst="rect">
                      <a:avLst/>
                    </a:prstGeom>
                    <a:noFill/>
                    <a:ln w="9525">
                      <a:noFill/>
                      <a:miter lim="800000"/>
                      <a:headEnd/>
                      <a:tailEnd/>
                    </a:ln>
                  </pic:spPr>
                </pic:pic>
              </a:graphicData>
            </a:graphic>
          </wp:inline>
        </w:drawing>
      </w:r>
    </w:p>
    <w:p w:rsidR="00A8719B" w:rsidRPr="00A8719B" w:rsidRDefault="00A8719B" w:rsidP="00C827C7">
      <w:pPr>
        <w:pStyle w:val="FigureCaption0"/>
        <w:ind w:firstLine="720"/>
        <w:rPr>
          <w:sz w:val="20"/>
          <w:szCs w:val="20"/>
        </w:rPr>
      </w:pPr>
      <w:r w:rsidRPr="00C279CE">
        <w:rPr>
          <w:sz w:val="20"/>
          <w:szCs w:val="20"/>
        </w:rPr>
        <w:t>Figure 9:</w:t>
      </w:r>
      <w:r w:rsidRPr="00A8719B">
        <w:rPr>
          <w:sz w:val="20"/>
          <w:szCs w:val="20"/>
        </w:rPr>
        <w:t xml:space="preserve"> The Torque of induction motor with variation mi with respect to time</w:t>
      </w:r>
    </w:p>
    <w:p w:rsidR="00A8719B" w:rsidRPr="00A8719B" w:rsidRDefault="00A8719B" w:rsidP="00C827C7">
      <w:pPr>
        <w:pStyle w:val="FigureCaption0"/>
        <w:ind w:firstLine="720"/>
        <w:rPr>
          <w:noProof/>
          <w:sz w:val="20"/>
          <w:szCs w:val="20"/>
        </w:rPr>
      </w:pPr>
      <w:r w:rsidRPr="00A8719B">
        <w:rPr>
          <w:noProof/>
          <w:sz w:val="20"/>
          <w:szCs w:val="20"/>
        </w:rPr>
        <w:t xml:space="preserve"> The above figure clearly shows the increase in torque corresponding to increase in m</w:t>
      </w:r>
      <w:r w:rsidRPr="00A8719B">
        <w:rPr>
          <w:noProof/>
          <w:sz w:val="20"/>
          <w:szCs w:val="20"/>
          <w:vertAlign w:val="subscript"/>
        </w:rPr>
        <w:t>i</w:t>
      </w:r>
      <w:r w:rsidRPr="00A8719B">
        <w:rPr>
          <w:noProof/>
          <w:sz w:val="20"/>
          <w:szCs w:val="20"/>
        </w:rPr>
        <w:t xml:space="preserve"> at 0.5seconds and settles to a rated value within  0.05seconds duration.</w:t>
      </w:r>
    </w:p>
    <w:p w:rsidR="00A8719B" w:rsidRPr="00A8719B" w:rsidRDefault="00A8719B" w:rsidP="00C827C7">
      <w:pPr>
        <w:pStyle w:val="FigureCaption0"/>
        <w:ind w:firstLine="720"/>
        <w:rPr>
          <w:sz w:val="20"/>
          <w:szCs w:val="20"/>
        </w:rPr>
      </w:pPr>
      <w:r w:rsidRPr="00A8719B">
        <w:rPr>
          <w:noProof/>
          <w:sz w:val="20"/>
          <w:szCs w:val="20"/>
        </w:rPr>
        <w:lastRenderedPageBreak/>
        <w:drawing>
          <wp:inline distT="0" distB="0" distL="0" distR="0">
            <wp:extent cx="5133861" cy="1101687"/>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srcRect/>
                    <a:stretch>
                      <a:fillRect/>
                    </a:stretch>
                  </pic:blipFill>
                  <pic:spPr bwMode="auto">
                    <a:xfrm>
                      <a:off x="0" y="0"/>
                      <a:ext cx="5166299" cy="1108648"/>
                    </a:xfrm>
                    <a:prstGeom prst="rect">
                      <a:avLst/>
                    </a:prstGeom>
                    <a:noFill/>
                    <a:ln w="9525">
                      <a:noFill/>
                      <a:miter lim="800000"/>
                      <a:headEnd/>
                      <a:tailEnd/>
                    </a:ln>
                  </pic:spPr>
                </pic:pic>
              </a:graphicData>
            </a:graphic>
          </wp:inline>
        </w:drawing>
      </w:r>
    </w:p>
    <w:p w:rsidR="00A8719B" w:rsidRPr="00A8719B" w:rsidRDefault="00A8719B" w:rsidP="00C827C7">
      <w:pPr>
        <w:pStyle w:val="FigureCaption0"/>
        <w:ind w:firstLine="720"/>
        <w:rPr>
          <w:sz w:val="20"/>
          <w:szCs w:val="20"/>
        </w:rPr>
      </w:pPr>
      <w:r w:rsidRPr="00C279CE">
        <w:rPr>
          <w:sz w:val="20"/>
          <w:szCs w:val="20"/>
        </w:rPr>
        <w:t>Figure 10:</w:t>
      </w:r>
      <w:r w:rsidRPr="00A8719B">
        <w:rPr>
          <w:sz w:val="20"/>
          <w:szCs w:val="20"/>
        </w:rPr>
        <w:t>The speed of induction motor with variation mi with respect to time</w:t>
      </w:r>
    </w:p>
    <w:p w:rsidR="00A8719B" w:rsidRPr="00A8719B" w:rsidRDefault="00A8719B" w:rsidP="00C827C7">
      <w:pPr>
        <w:pStyle w:val="FigureCaption0"/>
        <w:ind w:firstLine="720"/>
        <w:rPr>
          <w:sz w:val="20"/>
          <w:szCs w:val="20"/>
        </w:rPr>
      </w:pPr>
    </w:p>
    <w:p w:rsidR="00A8719B" w:rsidRPr="00A8719B" w:rsidRDefault="00A8719B" w:rsidP="007B14ED">
      <w:pPr>
        <w:pStyle w:val="text0"/>
        <w:ind w:firstLine="0"/>
        <w:rPr>
          <w:position w:val="-12"/>
        </w:rPr>
      </w:pPr>
      <w:r w:rsidRPr="00C279CE">
        <w:rPr>
          <w:position w:val="-12"/>
        </w:rPr>
        <w:t>Table 3:</w:t>
      </w:r>
      <w:r w:rsidRPr="00A8719B">
        <w:rPr>
          <w:position w:val="-12"/>
        </w:rPr>
        <w:t xml:space="preserve"> Voltage and Current THD as a percentage of fundamental for Five level Cascaded H-Bridge Inverter for switching frequency of 1050.</w:t>
      </w:r>
    </w:p>
    <w:p w:rsidR="00A8719B" w:rsidRPr="00A8719B" w:rsidRDefault="00A8719B" w:rsidP="00C827C7">
      <w:pPr>
        <w:pStyle w:val="text0"/>
        <w:ind w:firstLine="720"/>
        <w:rPr>
          <w:position w:val="-12"/>
        </w:rPr>
      </w:pPr>
    </w:p>
    <w:tbl>
      <w:tblPr>
        <w:tblW w:w="8488" w:type="dxa"/>
        <w:tblBorders>
          <w:top w:val="single" w:sz="8" w:space="0" w:color="8064A2"/>
          <w:bottom w:val="single" w:sz="8" w:space="0" w:color="8064A2"/>
        </w:tblBorders>
        <w:tblLook w:val="04A0"/>
      </w:tblPr>
      <w:tblGrid>
        <w:gridCol w:w="1246"/>
        <w:gridCol w:w="1187"/>
        <w:gridCol w:w="1969"/>
        <w:gridCol w:w="2068"/>
        <w:gridCol w:w="2018"/>
      </w:tblGrid>
      <w:tr w:rsidR="00A8719B" w:rsidRPr="00A8719B" w:rsidTr="00583478">
        <w:trPr>
          <w:trHeight w:val="199"/>
        </w:trPr>
        <w:tc>
          <w:tcPr>
            <w:tcW w:w="1246" w:type="dxa"/>
            <w:tcBorders>
              <w:top w:val="single" w:sz="8" w:space="0" w:color="8064A2"/>
              <w:left w:val="nil"/>
              <w:bottom w:val="single" w:sz="8" w:space="0" w:color="8064A2"/>
              <w:right w:val="nil"/>
            </w:tcBorders>
            <w:hideMark/>
          </w:tcPr>
          <w:p w:rsidR="00A8719B" w:rsidRPr="00A8719B" w:rsidRDefault="00C827C7" w:rsidP="00C827C7">
            <w:pPr>
              <w:jc w:val="both"/>
              <w:rPr>
                <w:b/>
                <w:bCs/>
                <w:color w:val="5F497A"/>
              </w:rPr>
            </w:pPr>
            <w:r>
              <w:rPr>
                <w:b/>
                <w:bCs/>
                <w:color w:val="000000"/>
                <w:kern w:val="24"/>
              </w:rPr>
              <w:t xml:space="preserve">          </w:t>
            </w:r>
            <w:r w:rsidR="00A8719B" w:rsidRPr="00A8719B">
              <w:rPr>
                <w:b/>
                <w:bCs/>
                <w:color w:val="000000"/>
                <w:kern w:val="24"/>
              </w:rPr>
              <w:t>S.No</w:t>
            </w:r>
            <w:r w:rsidR="00A8719B" w:rsidRPr="00A8719B">
              <w:rPr>
                <w:rFonts w:eastAsia="Calibri"/>
                <w:b/>
                <w:bCs/>
                <w:color w:val="000000"/>
                <w:kern w:val="24"/>
              </w:rPr>
              <w:t xml:space="preserve"> </w:t>
            </w:r>
          </w:p>
        </w:tc>
        <w:tc>
          <w:tcPr>
            <w:tcW w:w="1187" w:type="dxa"/>
            <w:tcBorders>
              <w:top w:val="single" w:sz="8" w:space="0" w:color="8064A2"/>
              <w:left w:val="nil"/>
              <w:bottom w:val="single" w:sz="8" w:space="0" w:color="8064A2"/>
              <w:right w:val="nil"/>
            </w:tcBorders>
            <w:hideMark/>
          </w:tcPr>
          <w:p w:rsidR="00A8719B" w:rsidRPr="00A8719B" w:rsidRDefault="00A8719B" w:rsidP="00583478">
            <w:pPr>
              <w:jc w:val="both"/>
              <w:rPr>
                <w:b/>
                <w:bCs/>
                <w:color w:val="5F497A"/>
              </w:rPr>
            </w:pPr>
            <w:r w:rsidRPr="00A8719B">
              <w:rPr>
                <w:b/>
                <w:bCs/>
                <w:color w:val="000000"/>
                <w:kern w:val="24"/>
              </w:rPr>
              <w:t>m</w:t>
            </w:r>
            <w:r w:rsidRPr="00A8719B">
              <w:rPr>
                <w:rFonts w:eastAsia="Calibri"/>
                <w:b/>
                <w:bCs/>
                <w:color w:val="000000"/>
                <w:kern w:val="24"/>
              </w:rPr>
              <w:t xml:space="preserve"> </w:t>
            </w:r>
          </w:p>
        </w:tc>
        <w:tc>
          <w:tcPr>
            <w:tcW w:w="1969" w:type="dxa"/>
            <w:tcBorders>
              <w:top w:val="single" w:sz="8" w:space="0" w:color="8064A2"/>
              <w:left w:val="nil"/>
              <w:bottom w:val="single" w:sz="8" w:space="0" w:color="8064A2"/>
              <w:right w:val="nil"/>
            </w:tcBorders>
            <w:hideMark/>
          </w:tcPr>
          <w:p w:rsidR="00A8719B" w:rsidRPr="00A8719B" w:rsidRDefault="00A8719B" w:rsidP="00C827C7">
            <w:pPr>
              <w:ind w:firstLine="720"/>
              <w:jc w:val="both"/>
              <w:rPr>
                <w:b/>
                <w:bCs/>
                <w:color w:val="5F497A"/>
              </w:rPr>
            </w:pPr>
            <w:r w:rsidRPr="00A8719B">
              <w:rPr>
                <w:b/>
                <w:bCs/>
                <w:color w:val="000000"/>
                <w:kern w:val="24"/>
              </w:rPr>
              <w:t>%V</w:t>
            </w:r>
            <w:r w:rsidRPr="00A8719B">
              <w:rPr>
                <w:b/>
                <w:bCs/>
                <w:color w:val="000000"/>
                <w:kern w:val="24"/>
                <w:position w:val="-10"/>
                <w:vertAlign w:val="subscript"/>
              </w:rPr>
              <w:t>LTHD</w:t>
            </w:r>
            <w:r w:rsidRPr="00A8719B">
              <w:rPr>
                <w:rFonts w:eastAsia="Calibri"/>
                <w:b/>
                <w:bCs/>
                <w:color w:val="000000"/>
                <w:kern w:val="24"/>
              </w:rPr>
              <w:t xml:space="preserve"> </w:t>
            </w:r>
          </w:p>
        </w:tc>
        <w:tc>
          <w:tcPr>
            <w:tcW w:w="2068" w:type="dxa"/>
            <w:tcBorders>
              <w:top w:val="single" w:sz="8" w:space="0" w:color="8064A2"/>
              <w:left w:val="nil"/>
              <w:bottom w:val="single" w:sz="8" w:space="0" w:color="8064A2"/>
              <w:right w:val="nil"/>
            </w:tcBorders>
            <w:hideMark/>
          </w:tcPr>
          <w:p w:rsidR="00A8719B" w:rsidRPr="00A8719B" w:rsidRDefault="00A8719B" w:rsidP="00C827C7">
            <w:pPr>
              <w:ind w:firstLine="720"/>
              <w:jc w:val="both"/>
              <w:rPr>
                <w:b/>
                <w:bCs/>
                <w:color w:val="5F497A"/>
              </w:rPr>
            </w:pPr>
            <w:r w:rsidRPr="00A8719B">
              <w:rPr>
                <w:b/>
                <w:bCs/>
                <w:color w:val="000000"/>
                <w:kern w:val="24"/>
              </w:rPr>
              <w:t>%V</w:t>
            </w:r>
            <w:r w:rsidRPr="00A8719B">
              <w:rPr>
                <w:b/>
                <w:bCs/>
                <w:color w:val="000000"/>
                <w:kern w:val="24"/>
                <w:position w:val="-10"/>
                <w:vertAlign w:val="subscript"/>
              </w:rPr>
              <w:t>PTHD</w:t>
            </w:r>
            <w:r w:rsidRPr="00A8719B">
              <w:rPr>
                <w:rFonts w:eastAsia="Calibri"/>
                <w:b/>
                <w:bCs/>
                <w:color w:val="000000"/>
                <w:kern w:val="24"/>
              </w:rPr>
              <w:t xml:space="preserve"> </w:t>
            </w:r>
          </w:p>
        </w:tc>
        <w:tc>
          <w:tcPr>
            <w:tcW w:w="2018" w:type="dxa"/>
            <w:tcBorders>
              <w:top w:val="single" w:sz="8" w:space="0" w:color="8064A2"/>
              <w:left w:val="nil"/>
              <w:bottom w:val="single" w:sz="8" w:space="0" w:color="8064A2"/>
              <w:right w:val="nil"/>
            </w:tcBorders>
            <w:hideMark/>
          </w:tcPr>
          <w:p w:rsidR="00A8719B" w:rsidRPr="00A8719B" w:rsidRDefault="00A8719B" w:rsidP="00C827C7">
            <w:pPr>
              <w:ind w:firstLine="720"/>
              <w:jc w:val="both"/>
              <w:rPr>
                <w:b/>
                <w:bCs/>
                <w:color w:val="5F497A"/>
              </w:rPr>
            </w:pPr>
            <w:r w:rsidRPr="00A8719B">
              <w:rPr>
                <w:b/>
                <w:bCs/>
                <w:color w:val="000000"/>
                <w:kern w:val="24"/>
              </w:rPr>
              <w:t>%I</w:t>
            </w:r>
            <w:r w:rsidRPr="00A8719B">
              <w:rPr>
                <w:b/>
                <w:bCs/>
                <w:color w:val="000000"/>
                <w:kern w:val="24"/>
                <w:position w:val="-10"/>
                <w:vertAlign w:val="subscript"/>
              </w:rPr>
              <w:t>THD</w:t>
            </w:r>
            <w:r w:rsidRPr="00A8719B">
              <w:rPr>
                <w:rFonts w:eastAsia="Calibri"/>
                <w:b/>
                <w:bCs/>
                <w:color w:val="000000"/>
                <w:kern w:val="24"/>
              </w:rPr>
              <w:t xml:space="preserve"> </w:t>
            </w:r>
          </w:p>
        </w:tc>
      </w:tr>
      <w:tr w:rsidR="00A8719B" w:rsidRPr="00A8719B" w:rsidTr="00583478">
        <w:trPr>
          <w:trHeight w:val="96"/>
        </w:trPr>
        <w:tc>
          <w:tcPr>
            <w:tcW w:w="1246" w:type="dxa"/>
            <w:tcBorders>
              <w:left w:val="nil"/>
              <w:right w:val="nil"/>
            </w:tcBorders>
            <w:shd w:val="clear" w:color="auto" w:fill="DFD8E8"/>
            <w:hideMark/>
          </w:tcPr>
          <w:p w:rsidR="00A8719B" w:rsidRPr="00A8719B" w:rsidRDefault="00A8719B" w:rsidP="00C827C7">
            <w:pPr>
              <w:ind w:firstLine="720"/>
              <w:jc w:val="both"/>
              <w:rPr>
                <w:b/>
                <w:bCs/>
                <w:color w:val="5F497A"/>
              </w:rPr>
            </w:pPr>
            <w:r w:rsidRPr="00A8719B">
              <w:rPr>
                <w:b/>
                <w:bCs/>
                <w:color w:val="000000"/>
                <w:kern w:val="24"/>
              </w:rPr>
              <w:t>1</w:t>
            </w:r>
            <w:r w:rsidRPr="00A8719B">
              <w:rPr>
                <w:rFonts w:eastAsia="Calibri"/>
                <w:b/>
                <w:bCs/>
                <w:color w:val="000000"/>
                <w:kern w:val="24"/>
              </w:rPr>
              <w:t xml:space="preserve"> </w:t>
            </w:r>
          </w:p>
        </w:tc>
        <w:tc>
          <w:tcPr>
            <w:tcW w:w="1187" w:type="dxa"/>
            <w:tcBorders>
              <w:left w:val="nil"/>
              <w:right w:val="nil"/>
            </w:tcBorders>
            <w:shd w:val="clear" w:color="auto" w:fill="DFD8E8"/>
            <w:hideMark/>
          </w:tcPr>
          <w:p w:rsidR="00A8719B" w:rsidRPr="00A8719B" w:rsidRDefault="00A8719B" w:rsidP="00583478">
            <w:pPr>
              <w:jc w:val="both"/>
              <w:rPr>
                <w:color w:val="5F497A"/>
              </w:rPr>
            </w:pPr>
            <w:r w:rsidRPr="00A8719B">
              <w:rPr>
                <w:color w:val="000000"/>
                <w:kern w:val="24"/>
              </w:rPr>
              <w:t>0.82</w:t>
            </w:r>
            <w:r w:rsidRPr="00A8719B">
              <w:rPr>
                <w:rFonts w:eastAsia="Calibri"/>
                <w:color w:val="000000"/>
                <w:kern w:val="24"/>
              </w:rPr>
              <w:t xml:space="preserve"> </w:t>
            </w:r>
          </w:p>
        </w:tc>
        <w:tc>
          <w:tcPr>
            <w:tcW w:w="1969"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color w:val="000000"/>
                <w:kern w:val="24"/>
              </w:rPr>
              <w:t>18.6</w:t>
            </w:r>
            <w:r w:rsidRPr="00A8719B">
              <w:rPr>
                <w:rFonts w:eastAsia="Calibri"/>
                <w:color w:val="000000"/>
                <w:kern w:val="24"/>
              </w:rPr>
              <w:t xml:space="preserve"> </w:t>
            </w:r>
          </w:p>
        </w:tc>
        <w:tc>
          <w:tcPr>
            <w:tcW w:w="2068"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color w:val="000000"/>
                <w:kern w:val="24"/>
              </w:rPr>
              <w:t>34.3</w:t>
            </w:r>
            <w:r w:rsidRPr="00A8719B">
              <w:rPr>
                <w:rFonts w:eastAsia="Calibri"/>
                <w:color w:val="000000"/>
                <w:kern w:val="24"/>
              </w:rPr>
              <w:t xml:space="preserve"> </w:t>
            </w:r>
          </w:p>
        </w:tc>
        <w:tc>
          <w:tcPr>
            <w:tcW w:w="2018"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color w:val="000000"/>
                <w:kern w:val="24"/>
              </w:rPr>
              <w:t>5.3</w:t>
            </w:r>
            <w:r w:rsidRPr="00A8719B">
              <w:rPr>
                <w:rFonts w:eastAsia="Calibri"/>
                <w:color w:val="000000"/>
                <w:kern w:val="24"/>
              </w:rPr>
              <w:t xml:space="preserve"> </w:t>
            </w:r>
          </w:p>
        </w:tc>
      </w:tr>
      <w:tr w:rsidR="00A8719B" w:rsidRPr="00A8719B" w:rsidTr="00583478">
        <w:trPr>
          <w:trHeight w:val="107"/>
        </w:trPr>
        <w:tc>
          <w:tcPr>
            <w:tcW w:w="1246" w:type="dxa"/>
            <w:hideMark/>
          </w:tcPr>
          <w:p w:rsidR="00A8719B" w:rsidRPr="00A8719B" w:rsidRDefault="00A8719B" w:rsidP="00C827C7">
            <w:pPr>
              <w:ind w:firstLine="720"/>
              <w:jc w:val="both"/>
              <w:rPr>
                <w:b/>
                <w:bCs/>
                <w:color w:val="5F497A"/>
              </w:rPr>
            </w:pPr>
            <w:r w:rsidRPr="00A8719B">
              <w:rPr>
                <w:b/>
                <w:bCs/>
                <w:color w:val="000000"/>
                <w:kern w:val="24"/>
              </w:rPr>
              <w:t>2</w:t>
            </w:r>
            <w:r w:rsidRPr="00A8719B">
              <w:rPr>
                <w:rFonts w:eastAsia="Calibri"/>
                <w:b/>
                <w:bCs/>
                <w:color w:val="000000"/>
                <w:kern w:val="24"/>
              </w:rPr>
              <w:t xml:space="preserve"> </w:t>
            </w:r>
          </w:p>
        </w:tc>
        <w:tc>
          <w:tcPr>
            <w:tcW w:w="1187" w:type="dxa"/>
            <w:hideMark/>
          </w:tcPr>
          <w:p w:rsidR="00A8719B" w:rsidRPr="00A8719B" w:rsidRDefault="00A8719B" w:rsidP="00583478">
            <w:pPr>
              <w:jc w:val="both"/>
              <w:rPr>
                <w:color w:val="5F497A"/>
              </w:rPr>
            </w:pPr>
            <w:r w:rsidRPr="00A8719B">
              <w:rPr>
                <w:color w:val="000000"/>
                <w:kern w:val="24"/>
              </w:rPr>
              <w:t>0.87</w:t>
            </w:r>
            <w:r w:rsidRPr="00A8719B">
              <w:rPr>
                <w:rFonts w:eastAsia="Calibri"/>
                <w:color w:val="000000"/>
                <w:kern w:val="24"/>
              </w:rPr>
              <w:t xml:space="preserve"> </w:t>
            </w:r>
          </w:p>
        </w:tc>
        <w:tc>
          <w:tcPr>
            <w:tcW w:w="1969" w:type="dxa"/>
            <w:hideMark/>
          </w:tcPr>
          <w:p w:rsidR="00A8719B" w:rsidRPr="00A8719B" w:rsidRDefault="00A8719B" w:rsidP="00C827C7">
            <w:pPr>
              <w:ind w:firstLine="720"/>
              <w:jc w:val="both"/>
              <w:rPr>
                <w:color w:val="5F497A"/>
              </w:rPr>
            </w:pPr>
            <w:r w:rsidRPr="00A8719B">
              <w:rPr>
                <w:color w:val="000000"/>
                <w:kern w:val="24"/>
              </w:rPr>
              <w:t>19.5</w:t>
            </w:r>
            <w:r w:rsidRPr="00A8719B">
              <w:rPr>
                <w:rFonts w:eastAsia="Calibri"/>
                <w:color w:val="000000"/>
                <w:kern w:val="24"/>
              </w:rPr>
              <w:t xml:space="preserve"> </w:t>
            </w:r>
          </w:p>
        </w:tc>
        <w:tc>
          <w:tcPr>
            <w:tcW w:w="2068" w:type="dxa"/>
            <w:hideMark/>
          </w:tcPr>
          <w:p w:rsidR="00A8719B" w:rsidRPr="00A8719B" w:rsidRDefault="00A8719B" w:rsidP="00C827C7">
            <w:pPr>
              <w:ind w:firstLine="720"/>
              <w:jc w:val="both"/>
              <w:rPr>
                <w:color w:val="5F497A"/>
              </w:rPr>
            </w:pPr>
            <w:r w:rsidRPr="00A8719B">
              <w:rPr>
                <w:color w:val="000000"/>
                <w:kern w:val="24"/>
              </w:rPr>
              <w:t>31.4</w:t>
            </w:r>
            <w:r w:rsidRPr="00A8719B">
              <w:rPr>
                <w:rFonts w:eastAsia="Calibri"/>
                <w:color w:val="000000"/>
                <w:kern w:val="24"/>
              </w:rPr>
              <w:t xml:space="preserve"> </w:t>
            </w:r>
          </w:p>
        </w:tc>
        <w:tc>
          <w:tcPr>
            <w:tcW w:w="2018" w:type="dxa"/>
            <w:hideMark/>
          </w:tcPr>
          <w:p w:rsidR="00A8719B" w:rsidRPr="00A8719B" w:rsidRDefault="00A8719B" w:rsidP="00C827C7">
            <w:pPr>
              <w:ind w:firstLine="720"/>
              <w:jc w:val="both"/>
              <w:rPr>
                <w:color w:val="5F497A"/>
              </w:rPr>
            </w:pPr>
            <w:r w:rsidRPr="00A8719B">
              <w:rPr>
                <w:color w:val="000000"/>
                <w:kern w:val="24"/>
              </w:rPr>
              <w:t>5.7</w:t>
            </w:r>
            <w:r w:rsidRPr="00A8719B">
              <w:rPr>
                <w:rFonts w:eastAsia="Calibri"/>
                <w:color w:val="000000"/>
                <w:kern w:val="24"/>
              </w:rPr>
              <w:t xml:space="preserve"> </w:t>
            </w:r>
          </w:p>
        </w:tc>
      </w:tr>
      <w:tr w:rsidR="00A8719B" w:rsidRPr="00A8719B" w:rsidTr="00583478">
        <w:trPr>
          <w:trHeight w:val="111"/>
        </w:trPr>
        <w:tc>
          <w:tcPr>
            <w:tcW w:w="1246" w:type="dxa"/>
            <w:tcBorders>
              <w:left w:val="nil"/>
              <w:right w:val="nil"/>
            </w:tcBorders>
            <w:shd w:val="clear" w:color="auto" w:fill="DFD8E8"/>
            <w:hideMark/>
          </w:tcPr>
          <w:p w:rsidR="00A8719B" w:rsidRPr="00A8719B" w:rsidRDefault="00A8719B" w:rsidP="00C827C7">
            <w:pPr>
              <w:ind w:firstLine="720"/>
              <w:jc w:val="both"/>
              <w:rPr>
                <w:b/>
                <w:bCs/>
                <w:color w:val="5F497A"/>
              </w:rPr>
            </w:pPr>
            <w:r w:rsidRPr="00A8719B">
              <w:rPr>
                <w:b/>
                <w:bCs/>
                <w:color w:val="000000"/>
                <w:kern w:val="24"/>
              </w:rPr>
              <w:t>3</w:t>
            </w:r>
            <w:r w:rsidRPr="00A8719B">
              <w:rPr>
                <w:rFonts w:eastAsia="Calibri"/>
                <w:b/>
                <w:bCs/>
                <w:color w:val="000000"/>
                <w:kern w:val="24"/>
              </w:rPr>
              <w:t xml:space="preserve"> </w:t>
            </w:r>
          </w:p>
        </w:tc>
        <w:tc>
          <w:tcPr>
            <w:tcW w:w="1187" w:type="dxa"/>
            <w:tcBorders>
              <w:left w:val="nil"/>
              <w:right w:val="nil"/>
            </w:tcBorders>
            <w:shd w:val="clear" w:color="auto" w:fill="DFD8E8"/>
            <w:hideMark/>
          </w:tcPr>
          <w:p w:rsidR="00A8719B" w:rsidRPr="00A8719B" w:rsidRDefault="00A8719B" w:rsidP="00583478">
            <w:pPr>
              <w:jc w:val="both"/>
              <w:rPr>
                <w:color w:val="5F497A"/>
              </w:rPr>
            </w:pPr>
            <w:r w:rsidRPr="00A8719B">
              <w:rPr>
                <w:color w:val="000000"/>
                <w:kern w:val="24"/>
              </w:rPr>
              <w:t>0.9</w:t>
            </w:r>
            <w:r w:rsidRPr="00A8719B">
              <w:rPr>
                <w:rFonts w:eastAsia="Calibri"/>
                <w:color w:val="000000"/>
                <w:kern w:val="24"/>
              </w:rPr>
              <w:t xml:space="preserve"> </w:t>
            </w:r>
          </w:p>
        </w:tc>
        <w:tc>
          <w:tcPr>
            <w:tcW w:w="1969"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color w:val="000000"/>
                <w:kern w:val="24"/>
              </w:rPr>
              <w:t>17.3</w:t>
            </w:r>
            <w:r w:rsidRPr="00A8719B">
              <w:rPr>
                <w:rFonts w:eastAsia="Calibri"/>
                <w:color w:val="000000"/>
                <w:kern w:val="24"/>
              </w:rPr>
              <w:t xml:space="preserve"> </w:t>
            </w:r>
          </w:p>
        </w:tc>
        <w:tc>
          <w:tcPr>
            <w:tcW w:w="2068"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color w:val="000000"/>
                <w:kern w:val="24"/>
              </w:rPr>
              <w:t>27.4</w:t>
            </w:r>
            <w:r w:rsidRPr="00A8719B">
              <w:rPr>
                <w:rFonts w:eastAsia="Calibri"/>
                <w:color w:val="000000"/>
                <w:kern w:val="24"/>
              </w:rPr>
              <w:t xml:space="preserve"> </w:t>
            </w:r>
          </w:p>
        </w:tc>
        <w:tc>
          <w:tcPr>
            <w:tcW w:w="2018"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color w:val="000000"/>
                <w:kern w:val="24"/>
              </w:rPr>
              <w:t>6.0</w:t>
            </w:r>
            <w:r w:rsidRPr="00A8719B">
              <w:rPr>
                <w:rFonts w:eastAsia="Calibri"/>
                <w:color w:val="000000"/>
                <w:kern w:val="24"/>
              </w:rPr>
              <w:t xml:space="preserve"> </w:t>
            </w:r>
          </w:p>
        </w:tc>
      </w:tr>
      <w:tr w:rsidR="00A8719B" w:rsidRPr="00A8719B" w:rsidTr="00583478">
        <w:trPr>
          <w:trHeight w:val="370"/>
        </w:trPr>
        <w:tc>
          <w:tcPr>
            <w:tcW w:w="1246" w:type="dxa"/>
            <w:hideMark/>
          </w:tcPr>
          <w:p w:rsidR="00A8719B" w:rsidRPr="00A8719B" w:rsidRDefault="00A8719B" w:rsidP="00C827C7">
            <w:pPr>
              <w:ind w:firstLine="720"/>
              <w:jc w:val="both"/>
              <w:rPr>
                <w:b/>
                <w:bCs/>
                <w:color w:val="5F497A"/>
              </w:rPr>
            </w:pPr>
            <w:r w:rsidRPr="00A8719B">
              <w:rPr>
                <w:b/>
                <w:bCs/>
                <w:color w:val="000000"/>
                <w:kern w:val="24"/>
              </w:rPr>
              <w:t>4</w:t>
            </w:r>
            <w:r w:rsidRPr="00A8719B">
              <w:rPr>
                <w:rFonts w:eastAsia="Calibri"/>
                <w:b/>
                <w:bCs/>
                <w:color w:val="000000"/>
                <w:kern w:val="24"/>
              </w:rPr>
              <w:t xml:space="preserve"> </w:t>
            </w:r>
          </w:p>
        </w:tc>
        <w:tc>
          <w:tcPr>
            <w:tcW w:w="1187" w:type="dxa"/>
            <w:hideMark/>
          </w:tcPr>
          <w:p w:rsidR="00A8719B" w:rsidRPr="00A8719B" w:rsidRDefault="00A8719B" w:rsidP="00583478">
            <w:pPr>
              <w:jc w:val="both"/>
              <w:rPr>
                <w:color w:val="5F497A"/>
              </w:rPr>
            </w:pPr>
            <w:r w:rsidRPr="00A8719B">
              <w:rPr>
                <w:color w:val="000000"/>
                <w:kern w:val="24"/>
              </w:rPr>
              <w:t>0.96</w:t>
            </w:r>
            <w:r w:rsidRPr="00A8719B">
              <w:rPr>
                <w:rFonts w:eastAsia="Calibri"/>
                <w:color w:val="000000"/>
                <w:kern w:val="24"/>
              </w:rPr>
              <w:t xml:space="preserve"> </w:t>
            </w:r>
          </w:p>
        </w:tc>
        <w:tc>
          <w:tcPr>
            <w:tcW w:w="1969" w:type="dxa"/>
            <w:hideMark/>
          </w:tcPr>
          <w:p w:rsidR="00A8719B" w:rsidRPr="00A8719B" w:rsidRDefault="00A8719B" w:rsidP="00C827C7">
            <w:pPr>
              <w:ind w:firstLine="720"/>
              <w:jc w:val="both"/>
              <w:rPr>
                <w:color w:val="5F497A"/>
              </w:rPr>
            </w:pPr>
            <w:r w:rsidRPr="00A8719B">
              <w:rPr>
                <w:color w:val="000000"/>
                <w:kern w:val="24"/>
              </w:rPr>
              <w:t>15</w:t>
            </w:r>
            <w:r w:rsidRPr="00A8719B">
              <w:rPr>
                <w:rFonts w:eastAsia="Calibri"/>
                <w:color w:val="000000"/>
                <w:kern w:val="24"/>
              </w:rPr>
              <w:t xml:space="preserve"> </w:t>
            </w:r>
          </w:p>
        </w:tc>
        <w:tc>
          <w:tcPr>
            <w:tcW w:w="2068" w:type="dxa"/>
            <w:hideMark/>
          </w:tcPr>
          <w:p w:rsidR="00A8719B" w:rsidRPr="00A8719B" w:rsidRDefault="00A8719B" w:rsidP="00C827C7">
            <w:pPr>
              <w:ind w:firstLine="720"/>
              <w:jc w:val="both"/>
              <w:rPr>
                <w:color w:val="5F497A"/>
              </w:rPr>
            </w:pPr>
            <w:r w:rsidRPr="00A8719B">
              <w:rPr>
                <w:color w:val="000000"/>
                <w:kern w:val="24"/>
              </w:rPr>
              <w:t>28.6</w:t>
            </w:r>
            <w:r w:rsidRPr="00A8719B">
              <w:rPr>
                <w:rFonts w:eastAsia="Calibri"/>
                <w:color w:val="000000"/>
                <w:kern w:val="24"/>
              </w:rPr>
              <w:t xml:space="preserve"> </w:t>
            </w:r>
          </w:p>
        </w:tc>
        <w:tc>
          <w:tcPr>
            <w:tcW w:w="2018" w:type="dxa"/>
            <w:hideMark/>
          </w:tcPr>
          <w:p w:rsidR="00A8719B" w:rsidRPr="00A8719B" w:rsidRDefault="00A8719B" w:rsidP="00C827C7">
            <w:pPr>
              <w:ind w:firstLine="720"/>
              <w:jc w:val="both"/>
              <w:rPr>
                <w:color w:val="5F497A"/>
              </w:rPr>
            </w:pPr>
            <w:r w:rsidRPr="00A8719B">
              <w:rPr>
                <w:color w:val="000000"/>
                <w:kern w:val="24"/>
              </w:rPr>
              <w:t>6.4</w:t>
            </w:r>
            <w:r w:rsidRPr="00A8719B">
              <w:rPr>
                <w:rFonts w:eastAsia="Calibri"/>
                <w:color w:val="000000"/>
                <w:kern w:val="24"/>
              </w:rPr>
              <w:t xml:space="preserve"> </w:t>
            </w:r>
          </w:p>
        </w:tc>
      </w:tr>
      <w:tr w:rsidR="00A8719B" w:rsidRPr="00A8719B" w:rsidTr="00583478">
        <w:trPr>
          <w:trHeight w:val="227"/>
        </w:trPr>
        <w:tc>
          <w:tcPr>
            <w:tcW w:w="1246" w:type="dxa"/>
            <w:tcBorders>
              <w:left w:val="nil"/>
              <w:right w:val="nil"/>
            </w:tcBorders>
            <w:shd w:val="clear" w:color="auto" w:fill="DFD8E8"/>
            <w:hideMark/>
          </w:tcPr>
          <w:p w:rsidR="00A8719B" w:rsidRPr="00A8719B" w:rsidRDefault="00A8719B" w:rsidP="00C827C7">
            <w:pPr>
              <w:ind w:firstLine="720"/>
              <w:jc w:val="both"/>
              <w:rPr>
                <w:b/>
                <w:bCs/>
                <w:color w:val="5F497A"/>
              </w:rPr>
            </w:pPr>
            <w:r w:rsidRPr="00A8719B">
              <w:rPr>
                <w:b/>
                <w:bCs/>
                <w:color w:val="000000"/>
                <w:kern w:val="24"/>
              </w:rPr>
              <w:t>5</w:t>
            </w:r>
            <w:r w:rsidRPr="00A8719B">
              <w:rPr>
                <w:rFonts w:eastAsia="Calibri"/>
                <w:b/>
                <w:bCs/>
                <w:color w:val="000000"/>
                <w:kern w:val="24"/>
              </w:rPr>
              <w:t xml:space="preserve"> </w:t>
            </w:r>
          </w:p>
        </w:tc>
        <w:tc>
          <w:tcPr>
            <w:tcW w:w="1187" w:type="dxa"/>
            <w:tcBorders>
              <w:left w:val="nil"/>
              <w:right w:val="nil"/>
            </w:tcBorders>
            <w:shd w:val="clear" w:color="auto" w:fill="DFD8E8"/>
            <w:hideMark/>
          </w:tcPr>
          <w:p w:rsidR="00A8719B" w:rsidRPr="00A8719B" w:rsidRDefault="00A8719B" w:rsidP="00583478">
            <w:pPr>
              <w:jc w:val="both"/>
              <w:rPr>
                <w:color w:val="5F497A"/>
              </w:rPr>
            </w:pPr>
            <w:r w:rsidRPr="00A8719B">
              <w:rPr>
                <w:color w:val="000000"/>
                <w:kern w:val="24"/>
              </w:rPr>
              <w:t>0.99</w:t>
            </w:r>
            <w:r w:rsidRPr="00A8719B">
              <w:rPr>
                <w:rFonts w:eastAsia="Calibri"/>
                <w:color w:val="000000"/>
                <w:kern w:val="24"/>
              </w:rPr>
              <w:t xml:space="preserve"> </w:t>
            </w:r>
          </w:p>
        </w:tc>
        <w:tc>
          <w:tcPr>
            <w:tcW w:w="1969"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color w:val="000000"/>
                <w:kern w:val="24"/>
              </w:rPr>
              <w:t>15.5</w:t>
            </w:r>
            <w:r w:rsidRPr="00A8719B">
              <w:rPr>
                <w:rFonts w:eastAsia="Calibri"/>
                <w:color w:val="000000"/>
                <w:kern w:val="24"/>
              </w:rPr>
              <w:t xml:space="preserve"> </w:t>
            </w:r>
          </w:p>
        </w:tc>
        <w:tc>
          <w:tcPr>
            <w:tcW w:w="2068"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color w:val="000000"/>
                <w:kern w:val="24"/>
              </w:rPr>
              <w:t>28.1</w:t>
            </w:r>
            <w:r w:rsidRPr="00A8719B">
              <w:rPr>
                <w:rFonts w:eastAsia="Calibri"/>
                <w:color w:val="000000"/>
                <w:kern w:val="24"/>
              </w:rPr>
              <w:t xml:space="preserve"> </w:t>
            </w:r>
          </w:p>
        </w:tc>
        <w:tc>
          <w:tcPr>
            <w:tcW w:w="2018"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color w:val="000000"/>
                <w:kern w:val="24"/>
              </w:rPr>
              <w:t>5.3</w:t>
            </w:r>
            <w:r w:rsidRPr="00A8719B">
              <w:rPr>
                <w:rFonts w:eastAsia="Calibri"/>
                <w:color w:val="000000"/>
                <w:kern w:val="24"/>
              </w:rPr>
              <w:t xml:space="preserve"> </w:t>
            </w:r>
          </w:p>
        </w:tc>
      </w:tr>
    </w:tbl>
    <w:p w:rsidR="00A8719B" w:rsidRPr="00A8719B" w:rsidRDefault="00A8719B" w:rsidP="00C827C7">
      <w:pPr>
        <w:pStyle w:val="text0"/>
        <w:ind w:firstLine="720"/>
        <w:rPr>
          <w:position w:val="-12"/>
        </w:rPr>
      </w:pPr>
    </w:p>
    <w:p w:rsidR="00A8719B" w:rsidRPr="00A8719B" w:rsidRDefault="00A8719B" w:rsidP="00C827C7">
      <w:pPr>
        <w:pStyle w:val="text0"/>
        <w:ind w:firstLine="720"/>
        <w:rPr>
          <w:position w:val="-12"/>
        </w:rPr>
      </w:pPr>
      <w:r w:rsidRPr="00C279CE">
        <w:rPr>
          <w:position w:val="-12"/>
        </w:rPr>
        <w:t>Table 4:</w:t>
      </w:r>
      <w:r w:rsidRPr="00A8719B">
        <w:rPr>
          <w:position w:val="-12"/>
        </w:rPr>
        <w:t xml:space="preserve"> Voltage and Current THD as a percentage of fundamental for Five level Cascaded H-Bridge Inverter for switching frequency of 3600.</w:t>
      </w:r>
    </w:p>
    <w:p w:rsidR="00A8719B" w:rsidRPr="00A8719B" w:rsidRDefault="00A8719B" w:rsidP="00C827C7">
      <w:pPr>
        <w:pStyle w:val="text0"/>
        <w:ind w:firstLine="720"/>
        <w:rPr>
          <w:position w:val="-12"/>
        </w:rPr>
      </w:pPr>
    </w:p>
    <w:tbl>
      <w:tblPr>
        <w:tblW w:w="8305" w:type="dxa"/>
        <w:tblBorders>
          <w:top w:val="single" w:sz="8" w:space="0" w:color="8064A2"/>
          <w:bottom w:val="single" w:sz="8" w:space="0" w:color="8064A2"/>
        </w:tblBorders>
        <w:tblLook w:val="04A0"/>
      </w:tblPr>
      <w:tblGrid>
        <w:gridCol w:w="1291"/>
        <w:gridCol w:w="1363"/>
        <w:gridCol w:w="2061"/>
        <w:gridCol w:w="2037"/>
        <w:gridCol w:w="1553"/>
      </w:tblGrid>
      <w:tr w:rsidR="00A8719B" w:rsidRPr="00A8719B" w:rsidTr="003B17AF">
        <w:trPr>
          <w:trHeight w:val="340"/>
        </w:trPr>
        <w:tc>
          <w:tcPr>
            <w:tcW w:w="1291" w:type="dxa"/>
            <w:tcBorders>
              <w:top w:val="single" w:sz="8" w:space="0" w:color="8064A2"/>
              <w:left w:val="nil"/>
              <w:bottom w:val="single" w:sz="8" w:space="0" w:color="8064A2"/>
              <w:right w:val="nil"/>
            </w:tcBorders>
            <w:hideMark/>
          </w:tcPr>
          <w:p w:rsidR="00A8719B" w:rsidRPr="00A8719B" w:rsidRDefault="00583478" w:rsidP="00583478">
            <w:pPr>
              <w:jc w:val="both"/>
              <w:rPr>
                <w:b/>
                <w:bCs/>
                <w:color w:val="5F497A"/>
              </w:rPr>
            </w:pPr>
            <w:r>
              <w:rPr>
                <w:b/>
                <w:bCs/>
                <w:color w:val="000000"/>
                <w:kern w:val="24"/>
              </w:rPr>
              <w:t xml:space="preserve">           </w:t>
            </w:r>
            <w:r w:rsidR="00A8719B" w:rsidRPr="00A8719B">
              <w:rPr>
                <w:b/>
                <w:bCs/>
                <w:color w:val="000000"/>
                <w:kern w:val="24"/>
              </w:rPr>
              <w:t>S.No</w:t>
            </w:r>
            <w:r w:rsidR="00A8719B" w:rsidRPr="00A8719B">
              <w:rPr>
                <w:rFonts w:eastAsia="Calibri"/>
                <w:b/>
                <w:bCs/>
                <w:color w:val="000000"/>
                <w:kern w:val="24"/>
              </w:rPr>
              <w:t xml:space="preserve"> </w:t>
            </w:r>
          </w:p>
        </w:tc>
        <w:tc>
          <w:tcPr>
            <w:tcW w:w="1363" w:type="dxa"/>
            <w:tcBorders>
              <w:top w:val="single" w:sz="8" w:space="0" w:color="8064A2"/>
              <w:left w:val="nil"/>
              <w:bottom w:val="single" w:sz="8" w:space="0" w:color="8064A2"/>
              <w:right w:val="nil"/>
            </w:tcBorders>
            <w:hideMark/>
          </w:tcPr>
          <w:p w:rsidR="00A8719B" w:rsidRPr="00A8719B" w:rsidRDefault="00A8719B" w:rsidP="00C827C7">
            <w:pPr>
              <w:ind w:firstLine="720"/>
              <w:jc w:val="both"/>
              <w:rPr>
                <w:b/>
                <w:bCs/>
                <w:color w:val="5F497A"/>
              </w:rPr>
            </w:pPr>
            <w:r w:rsidRPr="00A8719B">
              <w:rPr>
                <w:b/>
                <w:bCs/>
                <w:color w:val="000000"/>
                <w:kern w:val="24"/>
              </w:rPr>
              <w:t>m</w:t>
            </w:r>
            <w:r w:rsidRPr="00A8719B">
              <w:rPr>
                <w:rFonts w:eastAsia="Calibri"/>
                <w:b/>
                <w:bCs/>
                <w:color w:val="000000"/>
                <w:kern w:val="24"/>
              </w:rPr>
              <w:t xml:space="preserve"> </w:t>
            </w:r>
          </w:p>
        </w:tc>
        <w:tc>
          <w:tcPr>
            <w:tcW w:w="2061" w:type="dxa"/>
            <w:tcBorders>
              <w:top w:val="single" w:sz="8" w:space="0" w:color="8064A2"/>
              <w:left w:val="nil"/>
              <w:bottom w:val="single" w:sz="8" w:space="0" w:color="8064A2"/>
              <w:right w:val="nil"/>
            </w:tcBorders>
            <w:hideMark/>
          </w:tcPr>
          <w:p w:rsidR="00A8719B" w:rsidRPr="00A8719B" w:rsidRDefault="00A8719B" w:rsidP="00C827C7">
            <w:pPr>
              <w:ind w:firstLine="720"/>
              <w:jc w:val="both"/>
              <w:rPr>
                <w:b/>
                <w:bCs/>
                <w:color w:val="5F497A"/>
              </w:rPr>
            </w:pPr>
            <w:r w:rsidRPr="00A8719B">
              <w:rPr>
                <w:b/>
                <w:bCs/>
                <w:color w:val="000000"/>
                <w:kern w:val="24"/>
              </w:rPr>
              <w:t>%V</w:t>
            </w:r>
            <w:r w:rsidRPr="00A8719B">
              <w:rPr>
                <w:b/>
                <w:bCs/>
                <w:color w:val="000000"/>
                <w:kern w:val="24"/>
                <w:position w:val="-10"/>
                <w:vertAlign w:val="subscript"/>
              </w:rPr>
              <w:t>LTHD</w:t>
            </w:r>
            <w:r w:rsidRPr="00A8719B">
              <w:rPr>
                <w:rFonts w:eastAsia="Calibri"/>
                <w:b/>
                <w:bCs/>
                <w:color w:val="000000"/>
                <w:kern w:val="24"/>
              </w:rPr>
              <w:t xml:space="preserve"> </w:t>
            </w:r>
          </w:p>
        </w:tc>
        <w:tc>
          <w:tcPr>
            <w:tcW w:w="2037" w:type="dxa"/>
            <w:tcBorders>
              <w:top w:val="single" w:sz="8" w:space="0" w:color="8064A2"/>
              <w:left w:val="nil"/>
              <w:bottom w:val="single" w:sz="8" w:space="0" w:color="8064A2"/>
              <w:right w:val="nil"/>
            </w:tcBorders>
            <w:hideMark/>
          </w:tcPr>
          <w:p w:rsidR="00A8719B" w:rsidRPr="00A8719B" w:rsidRDefault="00A8719B" w:rsidP="00C827C7">
            <w:pPr>
              <w:ind w:firstLine="720"/>
              <w:jc w:val="both"/>
              <w:rPr>
                <w:b/>
                <w:bCs/>
                <w:color w:val="5F497A"/>
              </w:rPr>
            </w:pPr>
            <w:r w:rsidRPr="00A8719B">
              <w:rPr>
                <w:b/>
                <w:bCs/>
                <w:color w:val="000000"/>
                <w:kern w:val="24"/>
              </w:rPr>
              <w:t>%V</w:t>
            </w:r>
            <w:r w:rsidRPr="00A8719B">
              <w:rPr>
                <w:b/>
                <w:bCs/>
                <w:color w:val="000000"/>
                <w:kern w:val="24"/>
                <w:position w:val="-10"/>
                <w:vertAlign w:val="subscript"/>
              </w:rPr>
              <w:t>PTHD</w:t>
            </w:r>
            <w:r w:rsidRPr="00A8719B">
              <w:rPr>
                <w:rFonts w:eastAsia="Calibri"/>
                <w:b/>
                <w:bCs/>
                <w:color w:val="000000"/>
                <w:kern w:val="24"/>
              </w:rPr>
              <w:t xml:space="preserve"> </w:t>
            </w:r>
          </w:p>
        </w:tc>
        <w:tc>
          <w:tcPr>
            <w:tcW w:w="1553" w:type="dxa"/>
            <w:tcBorders>
              <w:top w:val="single" w:sz="8" w:space="0" w:color="8064A2"/>
              <w:left w:val="nil"/>
              <w:bottom w:val="single" w:sz="8" w:space="0" w:color="8064A2"/>
              <w:right w:val="nil"/>
            </w:tcBorders>
            <w:hideMark/>
          </w:tcPr>
          <w:p w:rsidR="00A8719B" w:rsidRPr="00A8719B" w:rsidRDefault="00A8719B" w:rsidP="00C827C7">
            <w:pPr>
              <w:ind w:firstLine="720"/>
              <w:jc w:val="both"/>
              <w:rPr>
                <w:b/>
                <w:bCs/>
                <w:color w:val="5F497A"/>
              </w:rPr>
            </w:pPr>
            <w:r w:rsidRPr="00A8719B">
              <w:rPr>
                <w:b/>
                <w:bCs/>
                <w:color w:val="000000"/>
                <w:kern w:val="24"/>
              </w:rPr>
              <w:t>%I</w:t>
            </w:r>
            <w:r w:rsidRPr="00A8719B">
              <w:rPr>
                <w:b/>
                <w:bCs/>
                <w:color w:val="000000"/>
                <w:kern w:val="24"/>
                <w:position w:val="-10"/>
                <w:vertAlign w:val="subscript"/>
              </w:rPr>
              <w:t>THD</w:t>
            </w:r>
            <w:r w:rsidRPr="00A8719B">
              <w:rPr>
                <w:rFonts w:eastAsia="Calibri"/>
                <w:b/>
                <w:bCs/>
                <w:color w:val="000000"/>
                <w:kern w:val="24"/>
              </w:rPr>
              <w:t xml:space="preserve"> </w:t>
            </w:r>
          </w:p>
        </w:tc>
      </w:tr>
      <w:tr w:rsidR="00A8719B" w:rsidRPr="00A8719B" w:rsidTr="003B17AF">
        <w:trPr>
          <w:trHeight w:val="276"/>
        </w:trPr>
        <w:tc>
          <w:tcPr>
            <w:tcW w:w="1291" w:type="dxa"/>
            <w:tcBorders>
              <w:left w:val="nil"/>
              <w:right w:val="nil"/>
            </w:tcBorders>
            <w:shd w:val="clear" w:color="auto" w:fill="DFD8E8"/>
            <w:hideMark/>
          </w:tcPr>
          <w:p w:rsidR="00A8719B" w:rsidRPr="00A8719B" w:rsidRDefault="00A8719B" w:rsidP="00C827C7">
            <w:pPr>
              <w:ind w:firstLine="720"/>
              <w:jc w:val="both"/>
              <w:rPr>
                <w:b/>
                <w:bCs/>
                <w:color w:val="5F497A"/>
              </w:rPr>
            </w:pPr>
            <w:r w:rsidRPr="00A8719B">
              <w:rPr>
                <w:b/>
                <w:bCs/>
                <w:color w:val="000000"/>
                <w:kern w:val="24"/>
              </w:rPr>
              <w:t>1</w:t>
            </w:r>
            <w:r w:rsidRPr="00A8719B">
              <w:rPr>
                <w:rFonts w:eastAsia="Calibri"/>
                <w:b/>
                <w:bCs/>
                <w:color w:val="000000"/>
                <w:kern w:val="24"/>
              </w:rPr>
              <w:t xml:space="preserve"> </w:t>
            </w:r>
          </w:p>
        </w:tc>
        <w:tc>
          <w:tcPr>
            <w:tcW w:w="1363"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color w:val="000000"/>
                <w:kern w:val="24"/>
              </w:rPr>
              <w:t>0.82</w:t>
            </w:r>
            <w:r w:rsidRPr="00A8719B">
              <w:rPr>
                <w:rFonts w:eastAsia="Calibri"/>
                <w:color w:val="000000"/>
                <w:kern w:val="24"/>
              </w:rPr>
              <w:t xml:space="preserve"> </w:t>
            </w:r>
          </w:p>
        </w:tc>
        <w:tc>
          <w:tcPr>
            <w:tcW w:w="2061"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rFonts w:eastAsia="Calibri"/>
                <w:color w:val="000000"/>
                <w:kern w:val="24"/>
              </w:rPr>
              <w:t xml:space="preserve">17.5 </w:t>
            </w:r>
          </w:p>
        </w:tc>
        <w:tc>
          <w:tcPr>
            <w:tcW w:w="2037"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rFonts w:eastAsia="Calibri"/>
                <w:color w:val="000000"/>
                <w:kern w:val="24"/>
              </w:rPr>
              <w:t xml:space="preserve">34.5 </w:t>
            </w:r>
          </w:p>
        </w:tc>
        <w:tc>
          <w:tcPr>
            <w:tcW w:w="1553"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rFonts w:eastAsia="Calibri"/>
                <w:color w:val="000000"/>
                <w:kern w:val="24"/>
              </w:rPr>
              <w:t xml:space="preserve">1.6 </w:t>
            </w:r>
          </w:p>
        </w:tc>
      </w:tr>
      <w:tr w:rsidR="00A8719B" w:rsidRPr="00A8719B" w:rsidTr="003B17AF">
        <w:trPr>
          <w:trHeight w:val="235"/>
        </w:trPr>
        <w:tc>
          <w:tcPr>
            <w:tcW w:w="1291" w:type="dxa"/>
            <w:hideMark/>
          </w:tcPr>
          <w:p w:rsidR="00A8719B" w:rsidRPr="00A8719B" w:rsidRDefault="00A8719B" w:rsidP="00C827C7">
            <w:pPr>
              <w:ind w:firstLine="720"/>
              <w:jc w:val="both"/>
              <w:rPr>
                <w:b/>
                <w:bCs/>
                <w:color w:val="5F497A"/>
              </w:rPr>
            </w:pPr>
            <w:r w:rsidRPr="00A8719B">
              <w:rPr>
                <w:b/>
                <w:bCs/>
                <w:color w:val="000000"/>
                <w:kern w:val="24"/>
              </w:rPr>
              <w:t>2</w:t>
            </w:r>
            <w:r w:rsidRPr="00A8719B">
              <w:rPr>
                <w:rFonts w:eastAsia="Calibri"/>
                <w:b/>
                <w:bCs/>
                <w:color w:val="000000"/>
                <w:kern w:val="24"/>
              </w:rPr>
              <w:t xml:space="preserve"> </w:t>
            </w:r>
          </w:p>
        </w:tc>
        <w:tc>
          <w:tcPr>
            <w:tcW w:w="1363" w:type="dxa"/>
            <w:hideMark/>
          </w:tcPr>
          <w:p w:rsidR="00A8719B" w:rsidRPr="00A8719B" w:rsidRDefault="00A8719B" w:rsidP="00C827C7">
            <w:pPr>
              <w:ind w:firstLine="720"/>
              <w:jc w:val="both"/>
              <w:rPr>
                <w:color w:val="5F497A"/>
              </w:rPr>
            </w:pPr>
            <w:r w:rsidRPr="00A8719B">
              <w:rPr>
                <w:color w:val="000000"/>
                <w:kern w:val="24"/>
              </w:rPr>
              <w:t>0.87</w:t>
            </w:r>
            <w:r w:rsidRPr="00A8719B">
              <w:rPr>
                <w:rFonts w:eastAsia="Calibri"/>
                <w:color w:val="000000"/>
                <w:kern w:val="24"/>
              </w:rPr>
              <w:t xml:space="preserve"> </w:t>
            </w:r>
          </w:p>
        </w:tc>
        <w:tc>
          <w:tcPr>
            <w:tcW w:w="2061" w:type="dxa"/>
            <w:hideMark/>
          </w:tcPr>
          <w:p w:rsidR="00A8719B" w:rsidRPr="00A8719B" w:rsidRDefault="00A8719B" w:rsidP="00C827C7">
            <w:pPr>
              <w:ind w:firstLine="720"/>
              <w:jc w:val="both"/>
              <w:rPr>
                <w:color w:val="5F497A"/>
              </w:rPr>
            </w:pPr>
            <w:r w:rsidRPr="00A8719B">
              <w:rPr>
                <w:rFonts w:eastAsia="Calibri"/>
                <w:color w:val="000000"/>
                <w:kern w:val="24"/>
              </w:rPr>
              <w:t xml:space="preserve">18.1 </w:t>
            </w:r>
          </w:p>
        </w:tc>
        <w:tc>
          <w:tcPr>
            <w:tcW w:w="2037" w:type="dxa"/>
            <w:hideMark/>
          </w:tcPr>
          <w:p w:rsidR="00A8719B" w:rsidRPr="00A8719B" w:rsidRDefault="00A8719B" w:rsidP="00C827C7">
            <w:pPr>
              <w:ind w:firstLine="720"/>
              <w:jc w:val="both"/>
              <w:rPr>
                <w:color w:val="5F497A"/>
              </w:rPr>
            </w:pPr>
            <w:r w:rsidRPr="00A8719B">
              <w:rPr>
                <w:rFonts w:eastAsia="Calibri"/>
                <w:color w:val="000000"/>
                <w:kern w:val="24"/>
              </w:rPr>
              <w:t xml:space="preserve">30.7 </w:t>
            </w:r>
          </w:p>
        </w:tc>
        <w:tc>
          <w:tcPr>
            <w:tcW w:w="1553" w:type="dxa"/>
            <w:hideMark/>
          </w:tcPr>
          <w:p w:rsidR="00A8719B" w:rsidRPr="00A8719B" w:rsidRDefault="00A8719B" w:rsidP="00C827C7">
            <w:pPr>
              <w:ind w:firstLine="720"/>
              <w:jc w:val="both"/>
              <w:rPr>
                <w:color w:val="5F497A"/>
              </w:rPr>
            </w:pPr>
            <w:r w:rsidRPr="00A8719B">
              <w:rPr>
                <w:rFonts w:eastAsia="Calibri"/>
                <w:color w:val="000000"/>
                <w:kern w:val="24"/>
              </w:rPr>
              <w:t xml:space="preserve">2.5 </w:t>
            </w:r>
          </w:p>
        </w:tc>
      </w:tr>
      <w:tr w:rsidR="00A8719B" w:rsidRPr="00A8719B" w:rsidTr="003B17AF">
        <w:trPr>
          <w:trHeight w:val="206"/>
        </w:trPr>
        <w:tc>
          <w:tcPr>
            <w:tcW w:w="1291" w:type="dxa"/>
            <w:tcBorders>
              <w:left w:val="nil"/>
              <w:right w:val="nil"/>
            </w:tcBorders>
            <w:shd w:val="clear" w:color="auto" w:fill="DFD8E8"/>
            <w:hideMark/>
          </w:tcPr>
          <w:p w:rsidR="00A8719B" w:rsidRPr="00A8719B" w:rsidRDefault="00A8719B" w:rsidP="00C827C7">
            <w:pPr>
              <w:ind w:firstLine="720"/>
              <w:jc w:val="both"/>
              <w:rPr>
                <w:b/>
                <w:bCs/>
                <w:color w:val="5F497A"/>
              </w:rPr>
            </w:pPr>
            <w:r w:rsidRPr="00A8719B">
              <w:rPr>
                <w:b/>
                <w:bCs/>
                <w:color w:val="000000"/>
                <w:kern w:val="24"/>
              </w:rPr>
              <w:t>3</w:t>
            </w:r>
            <w:r w:rsidRPr="00A8719B">
              <w:rPr>
                <w:rFonts w:eastAsia="Calibri"/>
                <w:b/>
                <w:bCs/>
                <w:color w:val="000000"/>
                <w:kern w:val="24"/>
              </w:rPr>
              <w:t xml:space="preserve"> </w:t>
            </w:r>
          </w:p>
        </w:tc>
        <w:tc>
          <w:tcPr>
            <w:tcW w:w="1363"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color w:val="000000"/>
                <w:kern w:val="24"/>
              </w:rPr>
              <w:t>0.9</w:t>
            </w:r>
            <w:r w:rsidRPr="00A8719B">
              <w:rPr>
                <w:rFonts w:eastAsia="Calibri"/>
                <w:color w:val="000000"/>
                <w:kern w:val="24"/>
              </w:rPr>
              <w:t xml:space="preserve"> </w:t>
            </w:r>
          </w:p>
        </w:tc>
        <w:tc>
          <w:tcPr>
            <w:tcW w:w="2061"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rFonts w:eastAsia="Calibri"/>
                <w:color w:val="000000"/>
                <w:kern w:val="24"/>
              </w:rPr>
              <w:t xml:space="preserve">16.4 </w:t>
            </w:r>
          </w:p>
        </w:tc>
        <w:tc>
          <w:tcPr>
            <w:tcW w:w="2037"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rFonts w:eastAsia="Calibri"/>
                <w:color w:val="000000"/>
                <w:kern w:val="24"/>
              </w:rPr>
              <w:t xml:space="preserve">26.6 </w:t>
            </w:r>
          </w:p>
        </w:tc>
        <w:tc>
          <w:tcPr>
            <w:tcW w:w="1553"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rFonts w:eastAsia="Calibri"/>
                <w:color w:val="000000"/>
                <w:kern w:val="24"/>
              </w:rPr>
              <w:t xml:space="preserve">2.5 </w:t>
            </w:r>
          </w:p>
        </w:tc>
      </w:tr>
      <w:tr w:rsidR="00A8719B" w:rsidRPr="00A8719B" w:rsidTr="003B17AF">
        <w:trPr>
          <w:trHeight w:val="276"/>
        </w:trPr>
        <w:tc>
          <w:tcPr>
            <w:tcW w:w="1291" w:type="dxa"/>
            <w:hideMark/>
          </w:tcPr>
          <w:p w:rsidR="00A8719B" w:rsidRPr="00A8719B" w:rsidRDefault="00A8719B" w:rsidP="00C827C7">
            <w:pPr>
              <w:ind w:firstLine="720"/>
              <w:jc w:val="both"/>
              <w:rPr>
                <w:b/>
                <w:bCs/>
                <w:color w:val="5F497A"/>
              </w:rPr>
            </w:pPr>
            <w:r w:rsidRPr="00A8719B">
              <w:rPr>
                <w:b/>
                <w:bCs/>
                <w:color w:val="000000"/>
                <w:kern w:val="24"/>
              </w:rPr>
              <w:t>4</w:t>
            </w:r>
            <w:r w:rsidRPr="00A8719B">
              <w:rPr>
                <w:rFonts w:eastAsia="Calibri"/>
                <w:b/>
                <w:bCs/>
                <w:color w:val="000000"/>
                <w:kern w:val="24"/>
              </w:rPr>
              <w:t xml:space="preserve"> </w:t>
            </w:r>
          </w:p>
        </w:tc>
        <w:tc>
          <w:tcPr>
            <w:tcW w:w="1363" w:type="dxa"/>
            <w:hideMark/>
          </w:tcPr>
          <w:p w:rsidR="00A8719B" w:rsidRPr="00A8719B" w:rsidRDefault="00A8719B" w:rsidP="00C827C7">
            <w:pPr>
              <w:ind w:firstLine="720"/>
              <w:jc w:val="both"/>
              <w:rPr>
                <w:color w:val="5F497A"/>
              </w:rPr>
            </w:pPr>
            <w:r w:rsidRPr="00A8719B">
              <w:rPr>
                <w:color w:val="000000"/>
                <w:kern w:val="24"/>
              </w:rPr>
              <w:t>0.96</w:t>
            </w:r>
            <w:r w:rsidRPr="00A8719B">
              <w:rPr>
                <w:rFonts w:eastAsia="Calibri"/>
                <w:color w:val="000000"/>
                <w:kern w:val="24"/>
              </w:rPr>
              <w:t xml:space="preserve"> </w:t>
            </w:r>
          </w:p>
        </w:tc>
        <w:tc>
          <w:tcPr>
            <w:tcW w:w="2061" w:type="dxa"/>
            <w:hideMark/>
          </w:tcPr>
          <w:p w:rsidR="00A8719B" w:rsidRPr="00A8719B" w:rsidRDefault="00A8719B" w:rsidP="00C827C7">
            <w:pPr>
              <w:ind w:firstLine="720"/>
              <w:jc w:val="both"/>
              <w:rPr>
                <w:color w:val="5F497A"/>
              </w:rPr>
            </w:pPr>
            <w:r w:rsidRPr="00A8719B">
              <w:rPr>
                <w:rFonts w:eastAsia="Calibri"/>
                <w:color w:val="000000"/>
                <w:kern w:val="24"/>
              </w:rPr>
              <w:t xml:space="preserve">14.2 </w:t>
            </w:r>
          </w:p>
        </w:tc>
        <w:tc>
          <w:tcPr>
            <w:tcW w:w="2037" w:type="dxa"/>
            <w:hideMark/>
          </w:tcPr>
          <w:p w:rsidR="00A8719B" w:rsidRPr="00A8719B" w:rsidRDefault="00A8719B" w:rsidP="00C827C7">
            <w:pPr>
              <w:ind w:firstLine="720"/>
              <w:jc w:val="both"/>
              <w:rPr>
                <w:color w:val="5F497A"/>
              </w:rPr>
            </w:pPr>
            <w:r w:rsidRPr="00A8719B">
              <w:rPr>
                <w:rFonts w:eastAsia="Calibri"/>
                <w:color w:val="000000"/>
                <w:kern w:val="24"/>
              </w:rPr>
              <w:t xml:space="preserve">28.3 </w:t>
            </w:r>
          </w:p>
        </w:tc>
        <w:tc>
          <w:tcPr>
            <w:tcW w:w="1553" w:type="dxa"/>
            <w:hideMark/>
          </w:tcPr>
          <w:p w:rsidR="00A8719B" w:rsidRPr="00A8719B" w:rsidRDefault="00A8719B" w:rsidP="00C827C7">
            <w:pPr>
              <w:ind w:firstLine="720"/>
              <w:jc w:val="both"/>
              <w:rPr>
                <w:color w:val="5F497A"/>
              </w:rPr>
            </w:pPr>
            <w:r w:rsidRPr="00A8719B">
              <w:rPr>
                <w:rFonts w:eastAsia="Calibri"/>
                <w:color w:val="000000"/>
                <w:kern w:val="24"/>
              </w:rPr>
              <w:t xml:space="preserve">3.7 </w:t>
            </w:r>
          </w:p>
        </w:tc>
      </w:tr>
      <w:tr w:rsidR="00A8719B" w:rsidRPr="00A8719B" w:rsidTr="003B17AF">
        <w:trPr>
          <w:trHeight w:val="276"/>
        </w:trPr>
        <w:tc>
          <w:tcPr>
            <w:tcW w:w="1291" w:type="dxa"/>
            <w:tcBorders>
              <w:left w:val="nil"/>
              <w:right w:val="nil"/>
            </w:tcBorders>
            <w:shd w:val="clear" w:color="auto" w:fill="DFD8E8"/>
            <w:hideMark/>
          </w:tcPr>
          <w:p w:rsidR="00A8719B" w:rsidRPr="00A8719B" w:rsidRDefault="00A8719B" w:rsidP="00C827C7">
            <w:pPr>
              <w:ind w:firstLine="720"/>
              <w:jc w:val="both"/>
              <w:rPr>
                <w:b/>
                <w:bCs/>
                <w:color w:val="5F497A"/>
              </w:rPr>
            </w:pPr>
            <w:r w:rsidRPr="00A8719B">
              <w:rPr>
                <w:b/>
                <w:bCs/>
                <w:color w:val="000000"/>
                <w:kern w:val="24"/>
              </w:rPr>
              <w:t>5</w:t>
            </w:r>
            <w:r w:rsidRPr="00A8719B">
              <w:rPr>
                <w:rFonts w:eastAsia="Calibri"/>
                <w:b/>
                <w:bCs/>
                <w:color w:val="000000"/>
                <w:kern w:val="24"/>
              </w:rPr>
              <w:t xml:space="preserve"> </w:t>
            </w:r>
          </w:p>
        </w:tc>
        <w:tc>
          <w:tcPr>
            <w:tcW w:w="1363"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color w:val="000000"/>
                <w:kern w:val="24"/>
              </w:rPr>
              <w:t>0.99</w:t>
            </w:r>
            <w:r w:rsidRPr="00A8719B">
              <w:rPr>
                <w:rFonts w:eastAsia="Calibri"/>
                <w:color w:val="000000"/>
                <w:kern w:val="24"/>
              </w:rPr>
              <w:t xml:space="preserve"> </w:t>
            </w:r>
          </w:p>
        </w:tc>
        <w:tc>
          <w:tcPr>
            <w:tcW w:w="2061"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rFonts w:eastAsia="Calibri"/>
                <w:color w:val="000000"/>
                <w:kern w:val="24"/>
              </w:rPr>
              <w:t xml:space="preserve">14.7 </w:t>
            </w:r>
          </w:p>
        </w:tc>
        <w:tc>
          <w:tcPr>
            <w:tcW w:w="2037"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rFonts w:eastAsia="Calibri"/>
                <w:color w:val="000000"/>
                <w:kern w:val="24"/>
              </w:rPr>
              <w:t xml:space="preserve">27.6 </w:t>
            </w:r>
          </w:p>
        </w:tc>
        <w:tc>
          <w:tcPr>
            <w:tcW w:w="1553" w:type="dxa"/>
            <w:tcBorders>
              <w:left w:val="nil"/>
              <w:right w:val="nil"/>
            </w:tcBorders>
            <w:shd w:val="clear" w:color="auto" w:fill="DFD8E8"/>
            <w:hideMark/>
          </w:tcPr>
          <w:p w:rsidR="00A8719B" w:rsidRPr="00A8719B" w:rsidRDefault="00A8719B" w:rsidP="00C827C7">
            <w:pPr>
              <w:ind w:firstLine="720"/>
              <w:jc w:val="both"/>
              <w:rPr>
                <w:color w:val="5F497A"/>
              </w:rPr>
            </w:pPr>
            <w:r w:rsidRPr="00A8719B">
              <w:rPr>
                <w:rFonts w:eastAsia="Calibri"/>
                <w:color w:val="000000"/>
                <w:kern w:val="24"/>
              </w:rPr>
              <w:t xml:space="preserve">3 </w:t>
            </w:r>
          </w:p>
        </w:tc>
      </w:tr>
    </w:tbl>
    <w:p w:rsidR="00A8719B" w:rsidRPr="00A8719B" w:rsidRDefault="00A8719B" w:rsidP="00C827C7">
      <w:pPr>
        <w:pStyle w:val="text0"/>
        <w:ind w:firstLine="720"/>
        <w:rPr>
          <w:position w:val="-12"/>
        </w:rPr>
      </w:pPr>
    </w:p>
    <w:p w:rsidR="00A8719B" w:rsidRPr="003B17AF" w:rsidRDefault="008B0545" w:rsidP="003B17AF">
      <w:pPr>
        <w:pStyle w:val="text0"/>
        <w:ind w:left="432" w:hanging="432"/>
        <w:rPr>
          <w:b/>
          <w:position w:val="-12"/>
        </w:rPr>
      </w:pPr>
      <w:r>
        <w:rPr>
          <w:b/>
          <w:position w:val="-12"/>
        </w:rPr>
        <w:t xml:space="preserve">4.2   </w:t>
      </w:r>
      <w:r w:rsidR="00A8719B" w:rsidRPr="003B17AF">
        <w:rPr>
          <w:b/>
          <w:position w:val="-12"/>
        </w:rPr>
        <w:t>Experimental Results:</w:t>
      </w:r>
    </w:p>
    <w:p w:rsidR="00A8719B" w:rsidRPr="00A8719B" w:rsidRDefault="00A8719B" w:rsidP="00C827C7">
      <w:pPr>
        <w:pStyle w:val="text0"/>
        <w:ind w:firstLine="720"/>
        <w:rPr>
          <w:position w:val="-12"/>
        </w:rPr>
      </w:pPr>
    </w:p>
    <w:p w:rsidR="00A8719B" w:rsidRPr="00A8719B" w:rsidRDefault="00A8719B" w:rsidP="00C827C7">
      <w:pPr>
        <w:pStyle w:val="ListParagraph"/>
        <w:tabs>
          <w:tab w:val="left" w:pos="1216"/>
        </w:tabs>
        <w:spacing w:after="0" w:line="240" w:lineRule="auto"/>
        <w:ind w:left="0" w:firstLine="720"/>
        <w:jc w:val="both"/>
        <w:rPr>
          <w:rFonts w:ascii="Times New Roman" w:hAnsi="Times New Roman"/>
          <w:sz w:val="20"/>
          <w:szCs w:val="20"/>
        </w:rPr>
      </w:pPr>
      <w:r w:rsidRPr="00A8719B">
        <w:rPr>
          <w:rFonts w:ascii="Times New Roman" w:hAnsi="Times New Roman"/>
          <w:sz w:val="20"/>
          <w:szCs w:val="20"/>
        </w:rPr>
        <w:t xml:space="preserve">The performance of the proposed method is tested  with induction motor of   rating 0.75KW, 415V, and 1415 rpm 0.8p.f as load for prototype Five level Cascaded H-Bridge multi level inverter with </w:t>
      </w:r>
      <w:r w:rsidRPr="00A8719B">
        <w:rPr>
          <w:rFonts w:ascii="Times New Roman" w:hAnsi="Times New Roman"/>
          <w:color w:val="000000"/>
          <w:sz w:val="20"/>
          <w:szCs w:val="20"/>
        </w:rPr>
        <w:t>The Spartan-3A FPGA processor</w:t>
      </w:r>
      <w:r w:rsidRPr="00A8719B">
        <w:rPr>
          <w:rFonts w:ascii="Times New Roman" w:hAnsi="Times New Roman"/>
          <w:sz w:val="20"/>
          <w:szCs w:val="20"/>
        </w:rPr>
        <w:t xml:space="preserve">. VHDL program code is simulated and implemented using XILINX 15E-14.5 Software. The FPGA design flow comprises of Design entry- with assigning constraints such as timing, pin location and area constraints including UCF file, Synthesizing the design with source code converting into net list of gates. The net list is translated mapped and routed for logic circuits of the Spartan 3E FPFA.After functional and timing verification the bit file is downloaded to target device (Spartan 3E processor) by using impact with a programming cable. Once the program is dumped to FPGA kit it acts as a controller and generates the gate signals to drive the three phase inverter. </w:t>
      </w:r>
    </w:p>
    <w:p w:rsidR="00A8719B" w:rsidRPr="00A8719B" w:rsidRDefault="00A8719B" w:rsidP="00C827C7">
      <w:pPr>
        <w:pStyle w:val="ListParagraph"/>
        <w:tabs>
          <w:tab w:val="left" w:pos="1216"/>
        </w:tabs>
        <w:spacing w:after="0" w:line="240" w:lineRule="auto"/>
        <w:ind w:left="0" w:firstLine="720"/>
        <w:jc w:val="both"/>
        <w:rPr>
          <w:rFonts w:ascii="Times New Roman" w:hAnsi="Times New Roman"/>
          <w:b/>
          <w:sz w:val="20"/>
          <w:szCs w:val="20"/>
        </w:rPr>
      </w:pPr>
      <w:r w:rsidRPr="00A8719B">
        <w:rPr>
          <w:rFonts w:ascii="Times New Roman" w:hAnsi="Times New Roman"/>
          <w:sz w:val="20"/>
          <w:szCs w:val="20"/>
        </w:rPr>
        <w:t>The harmonic analysis at various modulation indexes is presented.</w:t>
      </w:r>
    </w:p>
    <w:p w:rsidR="00A8719B" w:rsidRPr="00A8719B" w:rsidRDefault="00A8719B" w:rsidP="00C827C7">
      <w:pPr>
        <w:pStyle w:val="ListParagraph"/>
        <w:spacing w:after="0" w:line="240" w:lineRule="auto"/>
        <w:ind w:left="0" w:firstLine="720"/>
        <w:jc w:val="both"/>
        <w:rPr>
          <w:rFonts w:ascii="Times New Roman" w:hAnsi="Times New Roman"/>
          <w:b/>
          <w:sz w:val="20"/>
          <w:szCs w:val="20"/>
        </w:rPr>
      </w:pPr>
      <w:r w:rsidRPr="00A8719B">
        <w:rPr>
          <w:rFonts w:ascii="Times New Roman" w:hAnsi="Times New Roman"/>
          <w:noProof/>
          <w:sz w:val="20"/>
          <w:szCs w:val="20"/>
        </w:rPr>
        <w:drawing>
          <wp:inline distT="0" distB="0" distL="0" distR="0">
            <wp:extent cx="5360135" cy="1496046"/>
            <wp:effectExtent l="19050" t="0" r="0" b="0"/>
            <wp:docPr id="3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0"/>
                    <a:srcRect l="6979" t="16864" b="5917"/>
                    <a:stretch>
                      <a:fillRect/>
                    </a:stretch>
                  </pic:blipFill>
                  <pic:spPr bwMode="auto">
                    <a:xfrm>
                      <a:off x="0" y="0"/>
                      <a:ext cx="5357909" cy="1495425"/>
                    </a:xfrm>
                    <a:prstGeom prst="rect">
                      <a:avLst/>
                    </a:prstGeom>
                    <a:noFill/>
                    <a:ln w="9525">
                      <a:noFill/>
                      <a:miter lim="800000"/>
                      <a:headEnd/>
                      <a:tailEnd/>
                    </a:ln>
                  </pic:spPr>
                </pic:pic>
              </a:graphicData>
            </a:graphic>
          </wp:inline>
        </w:drawing>
      </w:r>
    </w:p>
    <w:p w:rsidR="00A8719B" w:rsidRPr="00A8719B" w:rsidRDefault="00A8719B" w:rsidP="00C827C7">
      <w:pPr>
        <w:pStyle w:val="FigureCaption0"/>
        <w:ind w:firstLine="720"/>
        <w:rPr>
          <w:sz w:val="20"/>
          <w:szCs w:val="20"/>
        </w:rPr>
      </w:pPr>
      <w:r w:rsidRPr="00C279CE">
        <w:rPr>
          <w:sz w:val="20"/>
          <w:szCs w:val="20"/>
        </w:rPr>
        <w:t>Figure 11:</w:t>
      </w:r>
      <w:r w:rsidRPr="00A8719B">
        <w:rPr>
          <w:sz w:val="20"/>
          <w:szCs w:val="20"/>
        </w:rPr>
        <w:t>. Experimental Phase  voltages and currents for 0.6 modulation index and switching frequency of 2000Hz for Five level Cascaded H-Bridge  Inverter.</w:t>
      </w:r>
    </w:p>
    <w:p w:rsidR="00A8719B" w:rsidRPr="00A8719B" w:rsidRDefault="00A8719B" w:rsidP="00C827C7">
      <w:pPr>
        <w:pStyle w:val="FigureCaption0"/>
        <w:ind w:firstLine="720"/>
        <w:rPr>
          <w:sz w:val="20"/>
          <w:szCs w:val="20"/>
        </w:rPr>
      </w:pPr>
    </w:p>
    <w:p w:rsidR="00A8719B" w:rsidRPr="00A8719B" w:rsidRDefault="00A8719B" w:rsidP="00C827C7">
      <w:pPr>
        <w:pStyle w:val="ListParagraph"/>
        <w:spacing w:after="0" w:line="240" w:lineRule="auto"/>
        <w:ind w:left="0" w:firstLine="720"/>
        <w:jc w:val="both"/>
        <w:rPr>
          <w:rFonts w:ascii="Times New Roman" w:hAnsi="Times New Roman"/>
          <w:b/>
          <w:sz w:val="20"/>
          <w:szCs w:val="20"/>
        </w:rPr>
      </w:pPr>
      <w:r w:rsidRPr="00A8719B">
        <w:rPr>
          <w:rFonts w:ascii="Times New Roman" w:hAnsi="Times New Roman"/>
          <w:noProof/>
          <w:sz w:val="20"/>
          <w:szCs w:val="20"/>
        </w:rPr>
        <w:lastRenderedPageBreak/>
        <w:drawing>
          <wp:inline distT="0" distB="0" distL="0" distR="0">
            <wp:extent cx="5357182" cy="1344058"/>
            <wp:effectExtent l="19050" t="0" r="0" b="0"/>
            <wp:docPr id="3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1"/>
                    <a:srcRect l="6316" t="17751" b="6213"/>
                    <a:stretch>
                      <a:fillRect/>
                    </a:stretch>
                  </pic:blipFill>
                  <pic:spPr bwMode="auto">
                    <a:xfrm>
                      <a:off x="0" y="0"/>
                      <a:ext cx="5353065" cy="1343025"/>
                    </a:xfrm>
                    <a:prstGeom prst="rect">
                      <a:avLst/>
                    </a:prstGeom>
                    <a:noFill/>
                    <a:ln w="9525">
                      <a:noFill/>
                      <a:miter lim="800000"/>
                      <a:headEnd/>
                      <a:tailEnd/>
                    </a:ln>
                  </pic:spPr>
                </pic:pic>
              </a:graphicData>
            </a:graphic>
          </wp:inline>
        </w:drawing>
      </w:r>
    </w:p>
    <w:p w:rsidR="00A8719B" w:rsidRPr="00A8719B" w:rsidRDefault="00A8719B" w:rsidP="00C827C7">
      <w:pPr>
        <w:pStyle w:val="FigureCaption0"/>
        <w:ind w:firstLine="720"/>
        <w:rPr>
          <w:sz w:val="20"/>
          <w:szCs w:val="20"/>
        </w:rPr>
      </w:pPr>
      <w:r w:rsidRPr="00C279CE">
        <w:rPr>
          <w:sz w:val="20"/>
          <w:szCs w:val="20"/>
        </w:rPr>
        <w:t>Figure 12:</w:t>
      </w:r>
      <w:r w:rsidRPr="00A8719B">
        <w:rPr>
          <w:sz w:val="20"/>
          <w:szCs w:val="20"/>
        </w:rPr>
        <w:t xml:space="preserve"> Experimental Phase output voltages and currents for 0.87 modulation index and switching frequency of 2000Hz  for Five level Cascaded H-Bridge Inverter.</w:t>
      </w:r>
    </w:p>
    <w:p w:rsidR="00A8719B" w:rsidRPr="00A8719B" w:rsidRDefault="00A8719B" w:rsidP="00C827C7">
      <w:pPr>
        <w:pStyle w:val="FigureCaption0"/>
        <w:ind w:firstLine="720"/>
        <w:rPr>
          <w:sz w:val="20"/>
          <w:szCs w:val="20"/>
        </w:rPr>
      </w:pPr>
    </w:p>
    <w:p w:rsidR="00A8719B" w:rsidRPr="00A8719B" w:rsidRDefault="00A8719B" w:rsidP="00C827C7">
      <w:pPr>
        <w:pStyle w:val="ListParagraph"/>
        <w:spacing w:after="0" w:line="240" w:lineRule="auto"/>
        <w:ind w:left="0" w:firstLine="720"/>
        <w:jc w:val="both"/>
        <w:rPr>
          <w:rFonts w:ascii="Times New Roman" w:hAnsi="Times New Roman"/>
          <w:b/>
          <w:sz w:val="20"/>
          <w:szCs w:val="20"/>
        </w:rPr>
      </w:pPr>
      <w:r w:rsidRPr="00A8719B">
        <w:rPr>
          <w:rFonts w:ascii="Times New Roman" w:hAnsi="Times New Roman"/>
          <w:noProof/>
          <w:sz w:val="20"/>
          <w:szCs w:val="20"/>
        </w:rPr>
        <w:drawing>
          <wp:inline distT="0" distB="0" distL="0" distR="0">
            <wp:extent cx="5357182" cy="1244906"/>
            <wp:effectExtent l="19050" t="0" r="0" b="0"/>
            <wp:docPr id="3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2"/>
                    <a:srcRect l="6647" t="17160" b="5029"/>
                    <a:stretch>
                      <a:fillRect/>
                    </a:stretch>
                  </pic:blipFill>
                  <pic:spPr bwMode="auto">
                    <a:xfrm>
                      <a:off x="0" y="0"/>
                      <a:ext cx="5369528" cy="1247775"/>
                    </a:xfrm>
                    <a:prstGeom prst="rect">
                      <a:avLst/>
                    </a:prstGeom>
                    <a:noFill/>
                    <a:ln w="9525">
                      <a:noFill/>
                      <a:miter lim="800000"/>
                      <a:headEnd/>
                      <a:tailEnd/>
                    </a:ln>
                  </pic:spPr>
                </pic:pic>
              </a:graphicData>
            </a:graphic>
          </wp:inline>
        </w:drawing>
      </w:r>
    </w:p>
    <w:p w:rsidR="00A8719B" w:rsidRPr="00A8719B" w:rsidRDefault="00A8719B" w:rsidP="00C827C7">
      <w:pPr>
        <w:pStyle w:val="FigureCaption0"/>
        <w:ind w:firstLine="720"/>
        <w:rPr>
          <w:sz w:val="20"/>
          <w:szCs w:val="20"/>
        </w:rPr>
      </w:pPr>
      <w:r w:rsidRPr="00C279CE">
        <w:rPr>
          <w:sz w:val="20"/>
          <w:szCs w:val="20"/>
        </w:rPr>
        <w:t xml:space="preserve">Figure 13:. </w:t>
      </w:r>
      <w:r w:rsidRPr="00A8719B">
        <w:rPr>
          <w:sz w:val="20"/>
          <w:szCs w:val="20"/>
        </w:rPr>
        <w:t>Experimental Phase output voltages and currents for 0.97 modulation index and switching frequency of2000Hz for  Five level Cascaded H-Bridge Inverter.</w:t>
      </w:r>
    </w:p>
    <w:p w:rsidR="00A8719B" w:rsidRPr="00A8719B" w:rsidRDefault="00A8719B" w:rsidP="00C827C7">
      <w:pPr>
        <w:pStyle w:val="ListParagraph"/>
        <w:spacing w:after="0" w:line="240" w:lineRule="auto"/>
        <w:ind w:left="0" w:firstLine="720"/>
        <w:jc w:val="both"/>
        <w:rPr>
          <w:rFonts w:ascii="Times New Roman" w:hAnsi="Times New Roman"/>
          <w:b/>
          <w:sz w:val="20"/>
          <w:szCs w:val="20"/>
        </w:rPr>
      </w:pPr>
    </w:p>
    <w:p w:rsidR="003B17AF" w:rsidRDefault="003B17AF" w:rsidP="00C827C7">
      <w:pPr>
        <w:pStyle w:val="FigureCaption0"/>
        <w:ind w:firstLine="720"/>
        <w:rPr>
          <w:sz w:val="20"/>
          <w:szCs w:val="20"/>
        </w:rPr>
      </w:pPr>
    </w:p>
    <w:p w:rsidR="00A8719B" w:rsidRPr="00A8719B" w:rsidRDefault="00A8719B" w:rsidP="003B17AF">
      <w:pPr>
        <w:pStyle w:val="FigureCaption0"/>
        <w:rPr>
          <w:sz w:val="20"/>
          <w:szCs w:val="20"/>
        </w:rPr>
      </w:pPr>
      <w:r w:rsidRPr="00A8719B">
        <w:rPr>
          <w:sz w:val="20"/>
          <w:szCs w:val="20"/>
        </w:rPr>
        <w:t>T</w:t>
      </w:r>
      <w:r w:rsidR="007B14ED">
        <w:rPr>
          <w:sz w:val="20"/>
          <w:szCs w:val="20"/>
        </w:rPr>
        <w:t>able 5</w:t>
      </w:r>
      <w:r w:rsidRPr="00A8719B">
        <w:rPr>
          <w:sz w:val="20"/>
          <w:szCs w:val="20"/>
        </w:rPr>
        <w:t>:   E</w:t>
      </w:r>
      <w:r w:rsidR="007B14ED">
        <w:rPr>
          <w:sz w:val="20"/>
          <w:szCs w:val="20"/>
        </w:rPr>
        <w:t>xperimental</w:t>
      </w:r>
      <w:r w:rsidRPr="00A8719B">
        <w:rPr>
          <w:sz w:val="20"/>
          <w:szCs w:val="20"/>
        </w:rPr>
        <w:t xml:space="preserve"> </w:t>
      </w:r>
      <w:r w:rsidR="007B14ED">
        <w:rPr>
          <w:sz w:val="20"/>
          <w:szCs w:val="20"/>
        </w:rPr>
        <w:t>values</w:t>
      </w:r>
      <w:r w:rsidRPr="00A8719B">
        <w:rPr>
          <w:sz w:val="20"/>
          <w:szCs w:val="20"/>
        </w:rPr>
        <w:t xml:space="preserve"> </w:t>
      </w:r>
      <w:r w:rsidR="007B14ED">
        <w:rPr>
          <w:sz w:val="20"/>
          <w:szCs w:val="20"/>
        </w:rPr>
        <w:t>of</w:t>
      </w:r>
      <w:r w:rsidRPr="00A8719B">
        <w:rPr>
          <w:sz w:val="20"/>
          <w:szCs w:val="20"/>
        </w:rPr>
        <w:t xml:space="preserve"> </w:t>
      </w:r>
      <w:r w:rsidR="007B14ED">
        <w:rPr>
          <w:sz w:val="20"/>
          <w:szCs w:val="20"/>
        </w:rPr>
        <w:t>current</w:t>
      </w:r>
      <w:r w:rsidRPr="00A8719B">
        <w:rPr>
          <w:sz w:val="20"/>
          <w:szCs w:val="20"/>
        </w:rPr>
        <w:t xml:space="preserve"> </w:t>
      </w:r>
      <w:r w:rsidR="007B14ED">
        <w:rPr>
          <w:sz w:val="20"/>
          <w:szCs w:val="20"/>
        </w:rPr>
        <w:t>and voltage</w:t>
      </w:r>
      <w:r w:rsidRPr="00A8719B">
        <w:rPr>
          <w:sz w:val="20"/>
          <w:szCs w:val="20"/>
        </w:rPr>
        <w:t xml:space="preserve"> THD`s </w:t>
      </w:r>
      <w:r w:rsidR="007B14ED">
        <w:rPr>
          <w:sz w:val="20"/>
          <w:szCs w:val="20"/>
        </w:rPr>
        <w:t>for various</w:t>
      </w:r>
      <w:r w:rsidRPr="00A8719B">
        <w:rPr>
          <w:sz w:val="20"/>
          <w:szCs w:val="20"/>
        </w:rPr>
        <w:t xml:space="preserve"> </w:t>
      </w:r>
      <w:r w:rsidR="007B14ED">
        <w:rPr>
          <w:sz w:val="20"/>
          <w:szCs w:val="20"/>
        </w:rPr>
        <w:t>values of</w:t>
      </w:r>
      <w:r w:rsidRPr="00A8719B">
        <w:rPr>
          <w:sz w:val="20"/>
          <w:szCs w:val="20"/>
        </w:rPr>
        <w:t xml:space="preserve"> m</w:t>
      </w:r>
      <w:r w:rsidRPr="00A8719B">
        <w:rPr>
          <w:sz w:val="20"/>
          <w:szCs w:val="20"/>
          <w:vertAlign w:val="subscript"/>
        </w:rPr>
        <w:t xml:space="preserve">i         </w:t>
      </w:r>
    </w:p>
    <w:tbl>
      <w:tblPr>
        <w:tblW w:w="8575" w:type="dxa"/>
        <w:tblBorders>
          <w:top w:val="single" w:sz="8" w:space="0" w:color="8064A2"/>
          <w:bottom w:val="single" w:sz="8" w:space="0" w:color="8064A2"/>
        </w:tblBorders>
        <w:tblLayout w:type="fixed"/>
        <w:tblLook w:val="04A0"/>
      </w:tblPr>
      <w:tblGrid>
        <w:gridCol w:w="1008"/>
        <w:gridCol w:w="2384"/>
        <w:gridCol w:w="1262"/>
        <w:gridCol w:w="1679"/>
        <w:gridCol w:w="1262"/>
        <w:gridCol w:w="980"/>
      </w:tblGrid>
      <w:tr w:rsidR="008B0545" w:rsidRPr="00A8719B" w:rsidTr="00C279CE">
        <w:trPr>
          <w:trHeight w:val="434"/>
        </w:trPr>
        <w:tc>
          <w:tcPr>
            <w:tcW w:w="1008" w:type="dxa"/>
            <w:tcBorders>
              <w:top w:val="single" w:sz="8" w:space="0" w:color="8064A2"/>
              <w:left w:val="nil"/>
              <w:bottom w:val="single" w:sz="8" w:space="0" w:color="8064A2"/>
              <w:right w:val="nil"/>
            </w:tcBorders>
          </w:tcPr>
          <w:p w:rsidR="00A8719B" w:rsidRPr="00A8719B" w:rsidRDefault="00A8719B" w:rsidP="00995B4F">
            <w:pPr>
              <w:jc w:val="both"/>
              <w:rPr>
                <w:b/>
                <w:bCs/>
                <w:color w:val="5F497A"/>
              </w:rPr>
            </w:pPr>
            <w:r w:rsidRPr="00A8719B">
              <w:rPr>
                <w:b/>
                <w:bCs/>
                <w:color w:val="5F497A"/>
              </w:rPr>
              <w:t>m</w:t>
            </w:r>
          </w:p>
        </w:tc>
        <w:tc>
          <w:tcPr>
            <w:tcW w:w="2384" w:type="dxa"/>
            <w:tcBorders>
              <w:top w:val="single" w:sz="8" w:space="0" w:color="8064A2"/>
              <w:left w:val="nil"/>
              <w:bottom w:val="single" w:sz="8" w:space="0" w:color="8064A2"/>
              <w:right w:val="nil"/>
            </w:tcBorders>
          </w:tcPr>
          <w:p w:rsidR="00A8719B" w:rsidRPr="00A8719B" w:rsidRDefault="00A8719B" w:rsidP="00995B4F">
            <w:pPr>
              <w:jc w:val="both"/>
              <w:rPr>
                <w:b/>
                <w:bCs/>
                <w:color w:val="5F497A"/>
              </w:rPr>
            </w:pPr>
            <w:r w:rsidRPr="00A8719B">
              <w:rPr>
                <w:b/>
                <w:bCs/>
                <w:color w:val="5F497A"/>
              </w:rPr>
              <w:t>Outputvoltage</w:t>
            </w:r>
          </w:p>
          <w:p w:rsidR="00A8719B" w:rsidRPr="00A8719B" w:rsidRDefault="00A8719B" w:rsidP="00995B4F">
            <w:pPr>
              <w:jc w:val="both"/>
              <w:rPr>
                <w:b/>
                <w:bCs/>
                <w:color w:val="5F497A"/>
              </w:rPr>
            </w:pPr>
            <w:r w:rsidRPr="00A8719B">
              <w:rPr>
                <w:b/>
                <w:bCs/>
                <w:color w:val="5F497A"/>
              </w:rPr>
              <w:t>(v</w:t>
            </w:r>
            <w:r w:rsidRPr="00A8719B">
              <w:rPr>
                <w:b/>
                <w:bCs/>
                <w:color w:val="5F497A"/>
                <w:vertAlign w:val="subscript"/>
              </w:rPr>
              <w:t>ph</w:t>
            </w:r>
            <w:r w:rsidRPr="00A8719B">
              <w:rPr>
                <w:b/>
                <w:bCs/>
                <w:color w:val="5F497A"/>
              </w:rPr>
              <w:t>)</w:t>
            </w:r>
          </w:p>
        </w:tc>
        <w:tc>
          <w:tcPr>
            <w:tcW w:w="1262" w:type="dxa"/>
            <w:tcBorders>
              <w:top w:val="single" w:sz="8" w:space="0" w:color="8064A2"/>
              <w:left w:val="nil"/>
              <w:bottom w:val="single" w:sz="8" w:space="0" w:color="8064A2"/>
              <w:right w:val="nil"/>
            </w:tcBorders>
          </w:tcPr>
          <w:p w:rsidR="00A8719B" w:rsidRPr="00A8719B" w:rsidRDefault="00A8719B" w:rsidP="008B0545">
            <w:pPr>
              <w:jc w:val="both"/>
              <w:rPr>
                <w:b/>
                <w:bCs/>
                <w:color w:val="5F497A"/>
              </w:rPr>
            </w:pPr>
            <w:r w:rsidRPr="00A8719B">
              <w:rPr>
                <w:b/>
                <w:bCs/>
                <w:color w:val="5F497A"/>
              </w:rPr>
              <w:t>current</w:t>
            </w:r>
          </w:p>
        </w:tc>
        <w:tc>
          <w:tcPr>
            <w:tcW w:w="1679" w:type="dxa"/>
            <w:tcBorders>
              <w:top w:val="single" w:sz="8" w:space="0" w:color="8064A2"/>
              <w:left w:val="nil"/>
              <w:bottom w:val="single" w:sz="8" w:space="0" w:color="8064A2"/>
              <w:right w:val="nil"/>
            </w:tcBorders>
          </w:tcPr>
          <w:p w:rsidR="00A8719B" w:rsidRPr="00A8719B" w:rsidRDefault="00A8719B" w:rsidP="00995B4F">
            <w:pPr>
              <w:jc w:val="both"/>
              <w:rPr>
                <w:b/>
                <w:bCs/>
                <w:color w:val="5F497A"/>
              </w:rPr>
            </w:pPr>
            <w:r w:rsidRPr="00A8719B">
              <w:rPr>
                <w:b/>
                <w:bCs/>
                <w:color w:val="5F497A"/>
              </w:rPr>
              <w:t>Power in Watts</w:t>
            </w:r>
          </w:p>
          <w:p w:rsidR="00A8719B" w:rsidRPr="00A8719B" w:rsidRDefault="00A8719B" w:rsidP="00C827C7">
            <w:pPr>
              <w:ind w:firstLine="720"/>
              <w:jc w:val="both"/>
              <w:rPr>
                <w:b/>
                <w:bCs/>
                <w:color w:val="5F497A"/>
              </w:rPr>
            </w:pPr>
            <w:r w:rsidRPr="00A8719B">
              <w:rPr>
                <w:b/>
                <w:bCs/>
                <w:color w:val="5F497A"/>
              </w:rPr>
              <w:t>P</w:t>
            </w:r>
            <w:r w:rsidRPr="00A8719B">
              <w:rPr>
                <w:b/>
                <w:bCs/>
                <w:color w:val="5F497A"/>
                <w:vertAlign w:val="subscript"/>
              </w:rPr>
              <w:t>o</w:t>
            </w:r>
          </w:p>
        </w:tc>
        <w:tc>
          <w:tcPr>
            <w:tcW w:w="1262" w:type="dxa"/>
            <w:tcBorders>
              <w:top w:val="single" w:sz="8" w:space="0" w:color="8064A2"/>
              <w:left w:val="nil"/>
              <w:bottom w:val="single" w:sz="8" w:space="0" w:color="8064A2"/>
              <w:right w:val="nil"/>
            </w:tcBorders>
          </w:tcPr>
          <w:p w:rsidR="00A8719B" w:rsidRPr="00A8719B" w:rsidRDefault="00A8719B" w:rsidP="00995B4F">
            <w:pPr>
              <w:jc w:val="both"/>
              <w:rPr>
                <w:b/>
                <w:bCs/>
                <w:color w:val="5F497A"/>
              </w:rPr>
            </w:pPr>
            <w:r w:rsidRPr="00A8719B">
              <w:rPr>
                <w:b/>
                <w:bCs/>
                <w:color w:val="5F497A"/>
              </w:rPr>
              <w:t>V</w:t>
            </w:r>
            <w:r w:rsidRPr="00A8719B">
              <w:rPr>
                <w:b/>
                <w:bCs/>
                <w:color w:val="5F497A"/>
                <w:vertAlign w:val="subscript"/>
              </w:rPr>
              <w:t>phTHD</w:t>
            </w:r>
          </w:p>
        </w:tc>
        <w:tc>
          <w:tcPr>
            <w:tcW w:w="980" w:type="dxa"/>
            <w:tcBorders>
              <w:top w:val="single" w:sz="8" w:space="0" w:color="8064A2"/>
              <w:left w:val="nil"/>
              <w:bottom w:val="single" w:sz="8" w:space="0" w:color="8064A2"/>
              <w:right w:val="nil"/>
            </w:tcBorders>
          </w:tcPr>
          <w:p w:rsidR="00A8719B" w:rsidRPr="00A8719B" w:rsidRDefault="00A8719B" w:rsidP="00995B4F">
            <w:pPr>
              <w:jc w:val="both"/>
              <w:rPr>
                <w:b/>
                <w:bCs/>
                <w:color w:val="5F497A"/>
              </w:rPr>
            </w:pPr>
            <w:r w:rsidRPr="00A8719B">
              <w:rPr>
                <w:b/>
                <w:bCs/>
                <w:color w:val="5F497A"/>
              </w:rPr>
              <w:t>I</w:t>
            </w:r>
            <w:r w:rsidRPr="00A8719B">
              <w:rPr>
                <w:b/>
                <w:bCs/>
                <w:color w:val="5F497A"/>
                <w:vertAlign w:val="subscript"/>
              </w:rPr>
              <w:t>THD</w:t>
            </w:r>
          </w:p>
        </w:tc>
      </w:tr>
      <w:tr w:rsidR="008B0545" w:rsidRPr="00A8719B" w:rsidTr="00995B4F">
        <w:trPr>
          <w:trHeight w:val="216"/>
        </w:trPr>
        <w:tc>
          <w:tcPr>
            <w:tcW w:w="1008" w:type="dxa"/>
            <w:tcBorders>
              <w:left w:val="nil"/>
              <w:right w:val="nil"/>
            </w:tcBorders>
            <w:shd w:val="clear" w:color="auto" w:fill="DFD8E8"/>
          </w:tcPr>
          <w:p w:rsidR="00A8719B" w:rsidRPr="00A8719B" w:rsidRDefault="00A8719B" w:rsidP="00583478">
            <w:pPr>
              <w:jc w:val="both"/>
              <w:rPr>
                <w:bCs/>
                <w:color w:val="5F497A"/>
              </w:rPr>
            </w:pPr>
            <w:r w:rsidRPr="00A8719B">
              <w:rPr>
                <w:bCs/>
                <w:color w:val="5F497A"/>
              </w:rPr>
              <w:t>0.7</w:t>
            </w:r>
          </w:p>
        </w:tc>
        <w:tc>
          <w:tcPr>
            <w:tcW w:w="2384" w:type="dxa"/>
            <w:tcBorders>
              <w:left w:val="nil"/>
              <w:right w:val="nil"/>
            </w:tcBorders>
            <w:shd w:val="clear" w:color="auto" w:fill="DFD8E8"/>
          </w:tcPr>
          <w:p w:rsidR="00A8719B" w:rsidRPr="00A8719B" w:rsidRDefault="00A8719B" w:rsidP="00742EC8">
            <w:pPr>
              <w:jc w:val="both"/>
              <w:rPr>
                <w:color w:val="5F497A"/>
              </w:rPr>
            </w:pPr>
            <w:r w:rsidRPr="00A8719B">
              <w:rPr>
                <w:color w:val="5F497A"/>
              </w:rPr>
              <w:t>64.6</w:t>
            </w:r>
          </w:p>
        </w:tc>
        <w:tc>
          <w:tcPr>
            <w:tcW w:w="1262" w:type="dxa"/>
            <w:tcBorders>
              <w:left w:val="nil"/>
              <w:right w:val="nil"/>
            </w:tcBorders>
            <w:shd w:val="clear" w:color="auto" w:fill="DFD8E8"/>
          </w:tcPr>
          <w:p w:rsidR="00A8719B" w:rsidRPr="00A8719B" w:rsidRDefault="00A8719B" w:rsidP="00742EC8">
            <w:pPr>
              <w:jc w:val="both"/>
              <w:rPr>
                <w:color w:val="5F497A"/>
              </w:rPr>
            </w:pPr>
            <w:r w:rsidRPr="00A8719B">
              <w:rPr>
                <w:color w:val="5F497A"/>
              </w:rPr>
              <w:t>1.8</w:t>
            </w:r>
          </w:p>
        </w:tc>
        <w:tc>
          <w:tcPr>
            <w:tcW w:w="1679" w:type="dxa"/>
            <w:tcBorders>
              <w:left w:val="nil"/>
              <w:right w:val="nil"/>
            </w:tcBorders>
            <w:shd w:val="clear" w:color="auto" w:fill="DFD8E8"/>
          </w:tcPr>
          <w:p w:rsidR="00A8719B" w:rsidRPr="00A8719B" w:rsidRDefault="00A8719B" w:rsidP="00742EC8">
            <w:pPr>
              <w:jc w:val="both"/>
              <w:rPr>
                <w:color w:val="5F497A"/>
              </w:rPr>
            </w:pPr>
            <w:r w:rsidRPr="00A8719B">
              <w:rPr>
                <w:color w:val="5F497A"/>
              </w:rPr>
              <w:t>151.9</w:t>
            </w:r>
          </w:p>
        </w:tc>
        <w:tc>
          <w:tcPr>
            <w:tcW w:w="1262" w:type="dxa"/>
            <w:tcBorders>
              <w:left w:val="nil"/>
              <w:right w:val="nil"/>
            </w:tcBorders>
            <w:shd w:val="clear" w:color="auto" w:fill="DFD8E8"/>
          </w:tcPr>
          <w:p w:rsidR="00A8719B" w:rsidRPr="00A8719B" w:rsidRDefault="00A8719B" w:rsidP="00742EC8">
            <w:pPr>
              <w:jc w:val="both"/>
              <w:rPr>
                <w:color w:val="5F497A"/>
              </w:rPr>
            </w:pPr>
            <w:r w:rsidRPr="00A8719B">
              <w:rPr>
                <w:color w:val="5F497A"/>
              </w:rPr>
              <w:t>42.3</w:t>
            </w:r>
          </w:p>
        </w:tc>
        <w:tc>
          <w:tcPr>
            <w:tcW w:w="980" w:type="dxa"/>
            <w:tcBorders>
              <w:left w:val="nil"/>
              <w:right w:val="nil"/>
            </w:tcBorders>
            <w:shd w:val="clear" w:color="auto" w:fill="DFD8E8"/>
          </w:tcPr>
          <w:p w:rsidR="00A8719B" w:rsidRPr="00A8719B" w:rsidRDefault="00A8719B" w:rsidP="00742EC8">
            <w:pPr>
              <w:jc w:val="both"/>
              <w:rPr>
                <w:color w:val="5F497A"/>
              </w:rPr>
            </w:pPr>
            <w:r w:rsidRPr="00A8719B">
              <w:rPr>
                <w:color w:val="5F497A"/>
              </w:rPr>
              <w:t>4.5</w:t>
            </w:r>
          </w:p>
        </w:tc>
      </w:tr>
      <w:tr w:rsidR="008B0545" w:rsidRPr="00A8719B" w:rsidTr="00995B4F">
        <w:trPr>
          <w:trHeight w:val="331"/>
        </w:trPr>
        <w:tc>
          <w:tcPr>
            <w:tcW w:w="1008" w:type="dxa"/>
          </w:tcPr>
          <w:p w:rsidR="00A8719B" w:rsidRPr="00A8719B" w:rsidRDefault="00A8719B" w:rsidP="00742EC8">
            <w:pPr>
              <w:jc w:val="both"/>
              <w:rPr>
                <w:bCs/>
                <w:color w:val="5F497A"/>
              </w:rPr>
            </w:pPr>
            <w:r w:rsidRPr="00A8719B">
              <w:rPr>
                <w:bCs/>
                <w:color w:val="5F497A"/>
              </w:rPr>
              <w:t>0.8</w:t>
            </w:r>
          </w:p>
        </w:tc>
        <w:tc>
          <w:tcPr>
            <w:tcW w:w="2384" w:type="dxa"/>
          </w:tcPr>
          <w:p w:rsidR="00A8719B" w:rsidRPr="00A8719B" w:rsidRDefault="00742EC8" w:rsidP="00742EC8">
            <w:pPr>
              <w:jc w:val="both"/>
              <w:rPr>
                <w:color w:val="5F497A"/>
              </w:rPr>
            </w:pPr>
            <w:r>
              <w:rPr>
                <w:color w:val="5F497A"/>
              </w:rPr>
              <w:t xml:space="preserve"> </w:t>
            </w:r>
            <w:r w:rsidR="00A8719B" w:rsidRPr="00A8719B">
              <w:rPr>
                <w:color w:val="5F497A"/>
              </w:rPr>
              <w:t>159.7</w:t>
            </w:r>
          </w:p>
        </w:tc>
        <w:tc>
          <w:tcPr>
            <w:tcW w:w="1262" w:type="dxa"/>
          </w:tcPr>
          <w:p w:rsidR="00A8719B" w:rsidRPr="00A8719B" w:rsidRDefault="00A8719B" w:rsidP="00742EC8">
            <w:pPr>
              <w:jc w:val="both"/>
              <w:rPr>
                <w:color w:val="5F497A"/>
              </w:rPr>
            </w:pPr>
            <w:r w:rsidRPr="00A8719B">
              <w:rPr>
                <w:color w:val="5F497A"/>
              </w:rPr>
              <w:t>0.75</w:t>
            </w:r>
          </w:p>
        </w:tc>
        <w:tc>
          <w:tcPr>
            <w:tcW w:w="1679" w:type="dxa"/>
          </w:tcPr>
          <w:p w:rsidR="00A8719B" w:rsidRPr="00A8719B" w:rsidRDefault="00A8719B" w:rsidP="00742EC8">
            <w:pPr>
              <w:jc w:val="both"/>
              <w:rPr>
                <w:color w:val="5F497A"/>
              </w:rPr>
            </w:pPr>
            <w:r w:rsidRPr="00A8719B">
              <w:rPr>
                <w:color w:val="5F497A"/>
              </w:rPr>
              <w:t>46.4</w:t>
            </w:r>
          </w:p>
        </w:tc>
        <w:tc>
          <w:tcPr>
            <w:tcW w:w="1262" w:type="dxa"/>
          </w:tcPr>
          <w:p w:rsidR="00A8719B" w:rsidRPr="00A8719B" w:rsidRDefault="00A8719B" w:rsidP="00742EC8">
            <w:pPr>
              <w:jc w:val="both"/>
              <w:rPr>
                <w:color w:val="5F497A"/>
              </w:rPr>
            </w:pPr>
            <w:r w:rsidRPr="00A8719B">
              <w:rPr>
                <w:color w:val="5F497A"/>
              </w:rPr>
              <w:t>29.40</w:t>
            </w:r>
          </w:p>
        </w:tc>
        <w:tc>
          <w:tcPr>
            <w:tcW w:w="980" w:type="dxa"/>
          </w:tcPr>
          <w:p w:rsidR="00A8719B" w:rsidRPr="00A8719B" w:rsidRDefault="00A8719B" w:rsidP="00742EC8">
            <w:pPr>
              <w:jc w:val="both"/>
              <w:rPr>
                <w:color w:val="5F497A"/>
              </w:rPr>
            </w:pPr>
            <w:r w:rsidRPr="00A8719B">
              <w:rPr>
                <w:color w:val="5F497A"/>
              </w:rPr>
              <w:t>15.0</w:t>
            </w:r>
          </w:p>
        </w:tc>
      </w:tr>
      <w:tr w:rsidR="008B0545" w:rsidRPr="00A8719B" w:rsidTr="00995B4F">
        <w:trPr>
          <w:trHeight w:val="216"/>
        </w:trPr>
        <w:tc>
          <w:tcPr>
            <w:tcW w:w="1008" w:type="dxa"/>
            <w:tcBorders>
              <w:left w:val="nil"/>
              <w:right w:val="nil"/>
            </w:tcBorders>
            <w:shd w:val="clear" w:color="auto" w:fill="DFD8E8"/>
          </w:tcPr>
          <w:p w:rsidR="00A8719B" w:rsidRPr="00A8719B" w:rsidRDefault="00A8719B" w:rsidP="00742EC8">
            <w:pPr>
              <w:jc w:val="both"/>
              <w:rPr>
                <w:bCs/>
                <w:color w:val="5F497A"/>
              </w:rPr>
            </w:pPr>
            <w:r w:rsidRPr="00A8719B">
              <w:rPr>
                <w:bCs/>
                <w:color w:val="5F497A"/>
              </w:rPr>
              <w:t>0.9</w:t>
            </w:r>
          </w:p>
        </w:tc>
        <w:tc>
          <w:tcPr>
            <w:tcW w:w="2384" w:type="dxa"/>
            <w:tcBorders>
              <w:left w:val="nil"/>
              <w:right w:val="nil"/>
            </w:tcBorders>
            <w:shd w:val="clear" w:color="auto" w:fill="DFD8E8"/>
          </w:tcPr>
          <w:p w:rsidR="00A8719B" w:rsidRPr="00A8719B" w:rsidRDefault="00A8719B" w:rsidP="00742EC8">
            <w:pPr>
              <w:jc w:val="both"/>
              <w:rPr>
                <w:color w:val="5F497A"/>
              </w:rPr>
            </w:pPr>
            <w:r w:rsidRPr="00A8719B">
              <w:rPr>
                <w:color w:val="5F497A"/>
              </w:rPr>
              <w:t>155</w:t>
            </w:r>
          </w:p>
        </w:tc>
        <w:tc>
          <w:tcPr>
            <w:tcW w:w="1262" w:type="dxa"/>
            <w:tcBorders>
              <w:left w:val="nil"/>
              <w:right w:val="nil"/>
            </w:tcBorders>
            <w:shd w:val="clear" w:color="auto" w:fill="DFD8E8"/>
          </w:tcPr>
          <w:p w:rsidR="00A8719B" w:rsidRPr="00A8719B" w:rsidRDefault="00A8719B" w:rsidP="00742EC8">
            <w:pPr>
              <w:jc w:val="both"/>
              <w:rPr>
                <w:color w:val="5F497A"/>
              </w:rPr>
            </w:pPr>
            <w:r w:rsidRPr="00A8719B">
              <w:rPr>
                <w:color w:val="5F497A"/>
              </w:rPr>
              <w:t>0.73</w:t>
            </w:r>
          </w:p>
        </w:tc>
        <w:tc>
          <w:tcPr>
            <w:tcW w:w="1679" w:type="dxa"/>
            <w:tcBorders>
              <w:left w:val="nil"/>
              <w:right w:val="nil"/>
            </w:tcBorders>
            <w:shd w:val="clear" w:color="auto" w:fill="DFD8E8"/>
          </w:tcPr>
          <w:p w:rsidR="00A8719B" w:rsidRPr="00A8719B" w:rsidRDefault="00A8719B" w:rsidP="00742EC8">
            <w:pPr>
              <w:jc w:val="both"/>
              <w:rPr>
                <w:color w:val="5F497A"/>
              </w:rPr>
            </w:pPr>
            <w:r w:rsidRPr="00A8719B">
              <w:rPr>
                <w:color w:val="5F497A"/>
              </w:rPr>
              <w:t>44</w:t>
            </w:r>
          </w:p>
        </w:tc>
        <w:tc>
          <w:tcPr>
            <w:tcW w:w="1262" w:type="dxa"/>
            <w:tcBorders>
              <w:left w:val="nil"/>
              <w:right w:val="nil"/>
            </w:tcBorders>
            <w:shd w:val="clear" w:color="auto" w:fill="DFD8E8"/>
          </w:tcPr>
          <w:p w:rsidR="00A8719B" w:rsidRPr="00A8719B" w:rsidRDefault="00A8719B" w:rsidP="00742EC8">
            <w:pPr>
              <w:jc w:val="both"/>
              <w:rPr>
                <w:color w:val="5F497A"/>
              </w:rPr>
            </w:pPr>
            <w:r w:rsidRPr="00A8719B">
              <w:rPr>
                <w:color w:val="5F497A"/>
              </w:rPr>
              <w:t>29.54</w:t>
            </w:r>
          </w:p>
        </w:tc>
        <w:tc>
          <w:tcPr>
            <w:tcW w:w="980" w:type="dxa"/>
            <w:tcBorders>
              <w:left w:val="nil"/>
              <w:right w:val="nil"/>
            </w:tcBorders>
            <w:shd w:val="clear" w:color="auto" w:fill="DFD8E8"/>
          </w:tcPr>
          <w:p w:rsidR="00A8719B" w:rsidRPr="00A8719B" w:rsidRDefault="00A8719B" w:rsidP="00742EC8">
            <w:pPr>
              <w:jc w:val="both"/>
              <w:rPr>
                <w:color w:val="5F497A"/>
              </w:rPr>
            </w:pPr>
            <w:r w:rsidRPr="00A8719B">
              <w:rPr>
                <w:color w:val="5F497A"/>
              </w:rPr>
              <w:t>15.3</w:t>
            </w:r>
          </w:p>
        </w:tc>
      </w:tr>
      <w:tr w:rsidR="008B0545" w:rsidRPr="00A8719B" w:rsidTr="00995B4F">
        <w:trPr>
          <w:trHeight w:val="223"/>
        </w:trPr>
        <w:tc>
          <w:tcPr>
            <w:tcW w:w="1008" w:type="dxa"/>
          </w:tcPr>
          <w:p w:rsidR="00A8719B" w:rsidRPr="00A8719B" w:rsidRDefault="00A8719B" w:rsidP="00742EC8">
            <w:pPr>
              <w:jc w:val="both"/>
              <w:rPr>
                <w:bCs/>
                <w:color w:val="5F497A"/>
              </w:rPr>
            </w:pPr>
            <w:r w:rsidRPr="00A8719B">
              <w:rPr>
                <w:bCs/>
                <w:color w:val="5F497A"/>
              </w:rPr>
              <w:t>0.97</w:t>
            </w:r>
          </w:p>
        </w:tc>
        <w:tc>
          <w:tcPr>
            <w:tcW w:w="2384" w:type="dxa"/>
          </w:tcPr>
          <w:p w:rsidR="00A8719B" w:rsidRPr="00A8719B" w:rsidRDefault="00A8719B" w:rsidP="00742EC8">
            <w:pPr>
              <w:jc w:val="both"/>
              <w:rPr>
                <w:color w:val="5F497A"/>
              </w:rPr>
            </w:pPr>
            <w:r w:rsidRPr="00A8719B">
              <w:rPr>
                <w:color w:val="5F497A"/>
              </w:rPr>
              <w:t>167.3</w:t>
            </w:r>
          </w:p>
        </w:tc>
        <w:tc>
          <w:tcPr>
            <w:tcW w:w="1262" w:type="dxa"/>
          </w:tcPr>
          <w:p w:rsidR="00A8719B" w:rsidRPr="00A8719B" w:rsidRDefault="00A8719B" w:rsidP="00742EC8">
            <w:pPr>
              <w:jc w:val="both"/>
              <w:rPr>
                <w:color w:val="5F497A"/>
              </w:rPr>
            </w:pPr>
            <w:r w:rsidRPr="00A8719B">
              <w:rPr>
                <w:color w:val="5F497A"/>
              </w:rPr>
              <w:t>0.79</w:t>
            </w:r>
          </w:p>
        </w:tc>
        <w:tc>
          <w:tcPr>
            <w:tcW w:w="1679" w:type="dxa"/>
          </w:tcPr>
          <w:p w:rsidR="00A8719B" w:rsidRPr="00A8719B" w:rsidRDefault="00A8719B" w:rsidP="00742EC8">
            <w:pPr>
              <w:jc w:val="both"/>
              <w:rPr>
                <w:color w:val="5F497A"/>
              </w:rPr>
            </w:pPr>
            <w:r w:rsidRPr="00A8719B">
              <w:rPr>
                <w:color w:val="5F497A"/>
              </w:rPr>
              <w:t>52.9</w:t>
            </w:r>
          </w:p>
        </w:tc>
        <w:tc>
          <w:tcPr>
            <w:tcW w:w="1262" w:type="dxa"/>
          </w:tcPr>
          <w:p w:rsidR="00A8719B" w:rsidRPr="00A8719B" w:rsidRDefault="00A8719B" w:rsidP="00742EC8">
            <w:pPr>
              <w:jc w:val="both"/>
              <w:rPr>
                <w:color w:val="5F497A"/>
              </w:rPr>
            </w:pPr>
            <w:r w:rsidRPr="00A8719B">
              <w:rPr>
                <w:color w:val="5F497A"/>
              </w:rPr>
              <w:t>30.7</w:t>
            </w:r>
          </w:p>
        </w:tc>
        <w:tc>
          <w:tcPr>
            <w:tcW w:w="980" w:type="dxa"/>
          </w:tcPr>
          <w:p w:rsidR="00A8719B" w:rsidRPr="00A8719B" w:rsidRDefault="00A8719B" w:rsidP="00742EC8">
            <w:pPr>
              <w:jc w:val="both"/>
              <w:rPr>
                <w:color w:val="5F497A"/>
              </w:rPr>
            </w:pPr>
            <w:r w:rsidRPr="00A8719B">
              <w:rPr>
                <w:color w:val="5F497A"/>
              </w:rPr>
              <w:t>16.5</w:t>
            </w:r>
          </w:p>
        </w:tc>
      </w:tr>
      <w:tr w:rsidR="008B0545" w:rsidRPr="00A8719B" w:rsidTr="00995B4F">
        <w:trPr>
          <w:trHeight w:val="216"/>
        </w:trPr>
        <w:tc>
          <w:tcPr>
            <w:tcW w:w="1008" w:type="dxa"/>
            <w:tcBorders>
              <w:left w:val="nil"/>
              <w:right w:val="nil"/>
            </w:tcBorders>
            <w:shd w:val="clear" w:color="auto" w:fill="DFD8E8"/>
          </w:tcPr>
          <w:p w:rsidR="00A8719B" w:rsidRPr="00A8719B" w:rsidRDefault="00A8719B" w:rsidP="00742EC8">
            <w:pPr>
              <w:jc w:val="both"/>
              <w:rPr>
                <w:bCs/>
                <w:color w:val="5F497A"/>
              </w:rPr>
            </w:pPr>
            <w:r w:rsidRPr="00A8719B">
              <w:rPr>
                <w:bCs/>
                <w:color w:val="5F497A"/>
              </w:rPr>
              <w:t>0.99</w:t>
            </w:r>
          </w:p>
        </w:tc>
        <w:tc>
          <w:tcPr>
            <w:tcW w:w="2384" w:type="dxa"/>
            <w:tcBorders>
              <w:left w:val="nil"/>
              <w:right w:val="nil"/>
            </w:tcBorders>
            <w:shd w:val="clear" w:color="auto" w:fill="DFD8E8"/>
          </w:tcPr>
          <w:p w:rsidR="00A8719B" w:rsidRPr="00A8719B" w:rsidRDefault="00A8719B" w:rsidP="00742EC8">
            <w:pPr>
              <w:jc w:val="both"/>
              <w:rPr>
                <w:color w:val="5F497A"/>
              </w:rPr>
            </w:pPr>
            <w:r w:rsidRPr="00A8719B">
              <w:rPr>
                <w:color w:val="5F497A"/>
              </w:rPr>
              <w:t>164.7</w:t>
            </w:r>
          </w:p>
        </w:tc>
        <w:tc>
          <w:tcPr>
            <w:tcW w:w="1262" w:type="dxa"/>
            <w:tcBorders>
              <w:left w:val="nil"/>
              <w:right w:val="nil"/>
            </w:tcBorders>
            <w:shd w:val="clear" w:color="auto" w:fill="DFD8E8"/>
          </w:tcPr>
          <w:p w:rsidR="00A8719B" w:rsidRPr="00A8719B" w:rsidRDefault="00A8719B" w:rsidP="00742EC8">
            <w:pPr>
              <w:jc w:val="both"/>
              <w:rPr>
                <w:color w:val="5F497A"/>
              </w:rPr>
            </w:pPr>
            <w:r w:rsidRPr="00A8719B">
              <w:rPr>
                <w:color w:val="5F497A"/>
              </w:rPr>
              <w:t>0.78</w:t>
            </w:r>
          </w:p>
        </w:tc>
        <w:tc>
          <w:tcPr>
            <w:tcW w:w="1679" w:type="dxa"/>
            <w:tcBorders>
              <w:left w:val="nil"/>
              <w:right w:val="nil"/>
            </w:tcBorders>
            <w:shd w:val="clear" w:color="auto" w:fill="DFD8E8"/>
          </w:tcPr>
          <w:p w:rsidR="00A8719B" w:rsidRPr="00A8719B" w:rsidRDefault="00A8719B" w:rsidP="00742EC8">
            <w:pPr>
              <w:jc w:val="both"/>
              <w:rPr>
                <w:color w:val="5F497A"/>
              </w:rPr>
            </w:pPr>
            <w:r w:rsidRPr="00A8719B">
              <w:rPr>
                <w:color w:val="5F497A"/>
              </w:rPr>
              <w:t>50.8</w:t>
            </w:r>
          </w:p>
        </w:tc>
        <w:tc>
          <w:tcPr>
            <w:tcW w:w="1262" w:type="dxa"/>
            <w:tcBorders>
              <w:left w:val="nil"/>
              <w:right w:val="nil"/>
            </w:tcBorders>
            <w:shd w:val="clear" w:color="auto" w:fill="DFD8E8"/>
          </w:tcPr>
          <w:p w:rsidR="00A8719B" w:rsidRPr="00A8719B" w:rsidRDefault="00A8719B" w:rsidP="00742EC8">
            <w:pPr>
              <w:jc w:val="both"/>
              <w:rPr>
                <w:color w:val="5F497A"/>
              </w:rPr>
            </w:pPr>
            <w:r w:rsidRPr="00A8719B">
              <w:rPr>
                <w:color w:val="5F497A"/>
              </w:rPr>
              <w:t>29.7</w:t>
            </w:r>
          </w:p>
        </w:tc>
        <w:tc>
          <w:tcPr>
            <w:tcW w:w="980" w:type="dxa"/>
            <w:tcBorders>
              <w:left w:val="nil"/>
              <w:right w:val="nil"/>
            </w:tcBorders>
            <w:shd w:val="clear" w:color="auto" w:fill="DFD8E8"/>
          </w:tcPr>
          <w:p w:rsidR="00A8719B" w:rsidRPr="00A8719B" w:rsidRDefault="00A8719B" w:rsidP="00742EC8">
            <w:pPr>
              <w:jc w:val="both"/>
              <w:rPr>
                <w:color w:val="5F497A"/>
              </w:rPr>
            </w:pPr>
            <w:r w:rsidRPr="00A8719B">
              <w:rPr>
                <w:color w:val="5F497A"/>
              </w:rPr>
              <w:t>15.0</w:t>
            </w:r>
          </w:p>
        </w:tc>
      </w:tr>
    </w:tbl>
    <w:p w:rsidR="00A8719B" w:rsidRPr="00A8719B" w:rsidRDefault="00A8719B" w:rsidP="00C827C7">
      <w:pPr>
        <w:pStyle w:val="ListParagraph"/>
        <w:tabs>
          <w:tab w:val="left" w:pos="1245"/>
        </w:tabs>
        <w:spacing w:after="0" w:line="240" w:lineRule="auto"/>
        <w:ind w:left="0" w:firstLine="720"/>
        <w:jc w:val="both"/>
        <w:rPr>
          <w:rFonts w:ascii="Times New Roman" w:hAnsi="Times New Roman"/>
          <w:sz w:val="20"/>
          <w:szCs w:val="20"/>
        </w:rPr>
      </w:pPr>
    </w:p>
    <w:p w:rsidR="00A8719B" w:rsidRPr="00A8719B" w:rsidRDefault="00A8719B" w:rsidP="00C827C7">
      <w:pPr>
        <w:pStyle w:val="FigureCaption0"/>
        <w:ind w:firstLine="720"/>
        <w:rPr>
          <w:sz w:val="20"/>
          <w:szCs w:val="20"/>
        </w:rPr>
      </w:pPr>
    </w:p>
    <w:p w:rsidR="00A8719B" w:rsidRDefault="008B0545" w:rsidP="008B0545">
      <w:pPr>
        <w:pStyle w:val="Heading1"/>
        <w:keepNext w:val="0"/>
        <w:spacing w:line="240" w:lineRule="auto"/>
        <w:contextualSpacing/>
        <w:jc w:val="both"/>
      </w:pPr>
      <w:r>
        <w:t xml:space="preserve">5.   </w:t>
      </w:r>
      <w:r w:rsidR="00A8719B" w:rsidRPr="00A8719B">
        <w:t xml:space="preserve"> Conclusions</w:t>
      </w:r>
    </w:p>
    <w:p w:rsidR="008B0545" w:rsidRPr="008B0545" w:rsidRDefault="008B0545" w:rsidP="008B0545"/>
    <w:p w:rsidR="00E10BDE" w:rsidRDefault="00A8719B" w:rsidP="008B0545">
      <w:pPr>
        <w:jc w:val="both"/>
        <w:rPr>
          <w:rFonts w:eastAsia="MS Mincho"/>
        </w:rPr>
      </w:pPr>
      <w:r w:rsidRPr="003D11FA">
        <w:t>The proposed method effective in terms of reducing computational complexity of Space Vector Modulation  method, by which the  co-ordinates of the space vector  are  in integer scales, and  easily extended for over modulation region with combination of reference voltage vector  modification and on time modification. This technique is more precisely suitable for hardware implementation. This technique is applied for five level cascaded H-Bridge inverter for both linear and over modulation regions using Spartan 3A FPGA Processor. The results corresponding to the various values of m</w:t>
      </w:r>
      <w:r w:rsidRPr="003D11FA">
        <w:rPr>
          <w:vertAlign w:val="subscript"/>
        </w:rPr>
        <w:t xml:space="preserve">i   </w:t>
      </w:r>
      <w:r w:rsidRPr="003D11FA">
        <w:t>indicates the linear characteristics in the over modulation region. The current and voltage THD increases slightly due to increase of sub harmonic components for higher m</w:t>
      </w:r>
      <w:r w:rsidRPr="003D11FA">
        <w:rPr>
          <w:vertAlign w:val="subscript"/>
        </w:rPr>
        <w:t>i</w:t>
      </w:r>
      <w:r w:rsidRPr="003D11FA">
        <w:t>, but the rms value of the output line voltage magnitude also increased giving the effective utilization of DC bus voltage.</w:t>
      </w:r>
      <w:r w:rsidRPr="003D11FA">
        <w:rPr>
          <w:rFonts w:eastAsia="MS Mincho"/>
        </w:rPr>
        <w:t xml:space="preserve">   </w:t>
      </w:r>
    </w:p>
    <w:p w:rsidR="00A8719B" w:rsidRPr="003D11FA" w:rsidRDefault="00A8719B" w:rsidP="008B0545">
      <w:pPr>
        <w:jc w:val="both"/>
        <w:rPr>
          <w:rFonts w:eastAsia="MS Mincho"/>
        </w:rPr>
      </w:pPr>
      <w:r w:rsidRPr="003D11FA">
        <w:rPr>
          <w:rFonts w:eastAsia="MS Mincho"/>
        </w:rPr>
        <w:t xml:space="preserve"> </w:t>
      </w:r>
    </w:p>
    <w:p w:rsidR="00A8719B" w:rsidRDefault="00C279CE" w:rsidP="00E10BDE">
      <w:pPr>
        <w:pStyle w:val="Heading3"/>
        <w:spacing w:before="0" w:after="0"/>
        <w:jc w:val="both"/>
        <w:rPr>
          <w:rFonts w:ascii="Times New Roman" w:hAnsi="Times New Roman" w:cs="Times New Roman"/>
          <w:sz w:val="20"/>
          <w:szCs w:val="20"/>
        </w:rPr>
      </w:pPr>
      <w:r>
        <w:rPr>
          <w:rFonts w:ascii="Times New Roman" w:hAnsi="Times New Roman" w:cs="Times New Roman"/>
          <w:sz w:val="20"/>
          <w:szCs w:val="20"/>
        </w:rPr>
        <w:t xml:space="preserve">6.   </w:t>
      </w:r>
      <w:r w:rsidR="00E10BDE">
        <w:rPr>
          <w:rFonts w:ascii="Times New Roman" w:hAnsi="Times New Roman" w:cs="Times New Roman"/>
          <w:sz w:val="20"/>
          <w:szCs w:val="20"/>
        </w:rPr>
        <w:t>ACKNOWLEDGEMENT</w:t>
      </w:r>
    </w:p>
    <w:p w:rsidR="00E10BDE" w:rsidRPr="00E10BDE" w:rsidRDefault="00E10BDE" w:rsidP="00E10BDE"/>
    <w:p w:rsidR="00A8719B" w:rsidRPr="00A8719B" w:rsidRDefault="003D11FA" w:rsidP="00C827C7">
      <w:pPr>
        <w:pStyle w:val="BodyText"/>
        <w:spacing w:after="0"/>
        <w:ind w:firstLine="720"/>
        <w:jc w:val="both"/>
      </w:pPr>
      <w:r>
        <w:rPr>
          <w:lang w:val="en-US"/>
        </w:rPr>
        <w:t>W</w:t>
      </w:r>
      <w:r w:rsidR="00A8719B" w:rsidRPr="00A8719B">
        <w:t>e thank the University Grants Commission (UGC), New Delhi for providing Major Research Project to carry out the research in the area of   Multi level inverters.</w:t>
      </w:r>
      <w:r w:rsidR="00A8719B" w:rsidRPr="00A8719B">
        <w:rPr>
          <w:rFonts w:eastAsia="MS Mincho"/>
        </w:rPr>
        <w:t xml:space="preserve">                            </w:t>
      </w:r>
    </w:p>
    <w:p w:rsidR="00EA127F" w:rsidRPr="00EE7C89" w:rsidRDefault="00EA127F" w:rsidP="00904D6D">
      <w:pPr>
        <w:rPr>
          <w:b/>
          <w:bCs/>
        </w:rPr>
      </w:pPr>
    </w:p>
    <w:p w:rsidR="00C35B8F" w:rsidRDefault="00C279CE" w:rsidP="00C35B8F">
      <w:pPr>
        <w:rPr>
          <w:b/>
          <w:bCs/>
        </w:rPr>
      </w:pPr>
      <w:r>
        <w:rPr>
          <w:rStyle w:val="apple-style-span"/>
          <w:b/>
          <w:color w:val="000000"/>
          <w:lang w:val="pt-BR"/>
        </w:rPr>
        <w:t xml:space="preserve">7.    </w:t>
      </w:r>
      <w:r w:rsidR="00F33C08" w:rsidRPr="003D5B84">
        <w:rPr>
          <w:rStyle w:val="apple-style-span"/>
          <w:b/>
          <w:color w:val="000000"/>
          <w:lang w:val="pt-BR"/>
        </w:rPr>
        <w:t>REFERENCES</w:t>
      </w:r>
      <w:r w:rsidR="00F33C08">
        <w:rPr>
          <w:rStyle w:val="apple-style-span"/>
          <w:b/>
          <w:color w:val="000000"/>
          <w:lang w:val="pt-BR"/>
        </w:rPr>
        <w:t xml:space="preserve"> </w:t>
      </w:r>
    </w:p>
    <w:p w:rsidR="00E10BDE" w:rsidRDefault="00E10BDE" w:rsidP="00C35B8F">
      <w:pPr>
        <w:rPr>
          <w:color w:val="000000"/>
          <w:lang w:val="pt-BR"/>
        </w:rPr>
      </w:pPr>
    </w:p>
    <w:p w:rsidR="00B8073E" w:rsidRPr="00B8073E" w:rsidRDefault="00B8073E" w:rsidP="00B8073E">
      <w:pPr>
        <w:pStyle w:val="references"/>
        <w:spacing w:after="50"/>
        <w:rPr>
          <w:bCs/>
          <w:sz w:val="18"/>
          <w:szCs w:val="18"/>
        </w:rPr>
      </w:pPr>
      <w:r w:rsidRPr="00B8073E">
        <w:rPr>
          <w:rFonts w:eastAsia="TimesNewRoman"/>
          <w:sz w:val="18"/>
          <w:szCs w:val="18"/>
        </w:rPr>
        <w:t xml:space="preserve">J. Rodríguez, J. Lai, and F. Peng, “Multi level converters: a survey of topologies, controls and applications,” </w:t>
      </w:r>
      <w:r w:rsidRPr="00B8073E">
        <w:rPr>
          <w:rFonts w:eastAsia="TimesNewRoman"/>
          <w:i/>
          <w:sz w:val="18"/>
          <w:szCs w:val="18"/>
        </w:rPr>
        <w:t>IEEE Trans. Ind. Electron</w:t>
      </w:r>
      <w:r w:rsidRPr="00B8073E">
        <w:rPr>
          <w:rFonts w:eastAsia="TimesNewRoman"/>
          <w:sz w:val="18"/>
          <w:szCs w:val="18"/>
        </w:rPr>
        <w:t>., Vol. 49, No.4, pp. 724-738, Aug. 2002.</w:t>
      </w:r>
    </w:p>
    <w:p w:rsidR="00B8073E" w:rsidRPr="00B8073E" w:rsidRDefault="00B8073E" w:rsidP="00B8073E">
      <w:pPr>
        <w:pStyle w:val="references"/>
        <w:spacing w:after="50"/>
        <w:rPr>
          <w:rFonts w:eastAsia="TimesNewRoman"/>
          <w:sz w:val="18"/>
          <w:szCs w:val="18"/>
        </w:rPr>
      </w:pPr>
      <w:r w:rsidRPr="00B8073E">
        <w:rPr>
          <w:rFonts w:eastAsia="TimesNewRoman"/>
          <w:sz w:val="18"/>
          <w:szCs w:val="18"/>
        </w:rPr>
        <w:t>J.S.laiandF.Z.peng,“multilevelconverters–Anewbreedof power converters,” IEEE</w:t>
      </w:r>
      <w:r w:rsidRPr="00B8073E">
        <w:rPr>
          <w:rFonts w:eastAsia="TimesNewRoman"/>
          <w:i/>
          <w:sz w:val="18"/>
          <w:szCs w:val="18"/>
        </w:rPr>
        <w:t xml:space="preserve"> Trans. Industrialappl., </w:t>
      </w:r>
      <w:r w:rsidRPr="00B8073E">
        <w:rPr>
          <w:rFonts w:eastAsia="TimesNewRoman"/>
          <w:sz w:val="18"/>
          <w:szCs w:val="18"/>
        </w:rPr>
        <w:t>vol.32,No.3, pp. 509-517, may/june,1996.</w:t>
      </w:r>
    </w:p>
    <w:p w:rsidR="00B8073E" w:rsidRPr="00B8073E" w:rsidRDefault="00B8073E" w:rsidP="00B8073E">
      <w:pPr>
        <w:pStyle w:val="references"/>
        <w:spacing w:after="50"/>
        <w:rPr>
          <w:bCs/>
          <w:sz w:val="18"/>
          <w:szCs w:val="18"/>
        </w:rPr>
      </w:pPr>
      <w:r w:rsidRPr="00B8073E">
        <w:rPr>
          <w:sz w:val="18"/>
          <w:szCs w:val="18"/>
        </w:rPr>
        <w:t>Lei Hu, Hongyan Wang, yan Deng and Xiagning "A simple SVPWM Algorithm of Multilevel inverter “Power Electronics specialistic conference, Achen, 2004.</w:t>
      </w:r>
    </w:p>
    <w:p w:rsidR="00B8073E" w:rsidRPr="00B8073E" w:rsidRDefault="00B8073E" w:rsidP="00B8073E">
      <w:pPr>
        <w:pStyle w:val="references"/>
        <w:spacing w:after="50"/>
        <w:rPr>
          <w:rFonts w:eastAsia="TimesNewRoman"/>
          <w:sz w:val="18"/>
          <w:szCs w:val="18"/>
        </w:rPr>
      </w:pPr>
      <w:r w:rsidRPr="00B8073E">
        <w:rPr>
          <w:rFonts w:eastAsia="TimesNewRoman"/>
          <w:sz w:val="18"/>
          <w:szCs w:val="18"/>
        </w:rPr>
        <w:lastRenderedPageBreak/>
        <w:t>A.Nabae, I.Takahashi, cd H.Akagi, “A new neutral-point clamped pwm inverter”.</w:t>
      </w:r>
      <w:r w:rsidRPr="00B8073E">
        <w:rPr>
          <w:rFonts w:eastAsia="TimesNewRoman"/>
          <w:i/>
          <w:sz w:val="18"/>
          <w:szCs w:val="18"/>
        </w:rPr>
        <w:t xml:space="preserve"> IEEE Trans. Ind. Appl</w:t>
      </w:r>
      <w:r w:rsidRPr="00B8073E">
        <w:rPr>
          <w:rFonts w:eastAsia="TimesNewRoman"/>
          <w:sz w:val="18"/>
          <w:szCs w:val="18"/>
        </w:rPr>
        <w:t>., vol.1A-17, no.5, pp.518-523, sept/oct 1982.</w:t>
      </w:r>
    </w:p>
    <w:p w:rsidR="00B8073E" w:rsidRPr="00B8073E" w:rsidRDefault="00B8073E" w:rsidP="00B8073E">
      <w:pPr>
        <w:pStyle w:val="references"/>
        <w:spacing w:after="50"/>
        <w:rPr>
          <w:rFonts w:eastAsia="TimesNewRoman"/>
          <w:sz w:val="18"/>
          <w:szCs w:val="18"/>
        </w:rPr>
      </w:pPr>
      <w:r w:rsidRPr="00B8073E">
        <w:rPr>
          <w:rFonts w:eastAsia="TimesNewRoman"/>
          <w:sz w:val="18"/>
          <w:szCs w:val="18"/>
        </w:rPr>
        <w:t xml:space="preserve">N. Celanovic, and D. Boroyevich, “A fast space vector modulation algorithm for multilevel three phase converters,” </w:t>
      </w:r>
      <w:r w:rsidRPr="00B8073E">
        <w:rPr>
          <w:rFonts w:eastAsia="TimesNewRoman"/>
          <w:i/>
          <w:sz w:val="18"/>
          <w:szCs w:val="18"/>
        </w:rPr>
        <w:t>IEEE Trans on Industry Applications</w:t>
      </w:r>
      <w:r w:rsidRPr="00B8073E">
        <w:rPr>
          <w:rFonts w:eastAsia="TimesNewRoman"/>
          <w:sz w:val="18"/>
          <w:szCs w:val="18"/>
        </w:rPr>
        <w:t>, Vol.37, No.2, 2001, pp.637-641.</w:t>
      </w:r>
    </w:p>
    <w:p w:rsidR="00B8073E" w:rsidRPr="00B8073E" w:rsidRDefault="00B8073E" w:rsidP="00B8073E">
      <w:pPr>
        <w:pStyle w:val="references"/>
        <w:numPr>
          <w:ilvl w:val="0"/>
          <w:numId w:val="0"/>
        </w:numPr>
        <w:ind w:left="360"/>
        <w:rPr>
          <w:rFonts w:eastAsia="TimesNewRoman"/>
          <w:sz w:val="18"/>
          <w:szCs w:val="18"/>
        </w:rPr>
      </w:pPr>
      <w:r w:rsidRPr="00B8073E">
        <w:rPr>
          <w:rFonts w:eastAsia="TimesNewRoman"/>
          <w:sz w:val="18"/>
          <w:szCs w:val="18"/>
        </w:rPr>
        <w:t xml:space="preserve">l. yiqiao, and c.o. nwankpa, “a new type of statcom based on cascadingvoltage source inverters with phase-shifted unipolar spwm,” </w:t>
      </w:r>
      <w:r w:rsidRPr="00B8073E">
        <w:rPr>
          <w:rFonts w:eastAsia="TimesNewRoman"/>
          <w:i/>
          <w:sz w:val="18"/>
          <w:szCs w:val="18"/>
        </w:rPr>
        <w:t>IEEE trans. on industry applications</w:t>
      </w:r>
      <w:r w:rsidRPr="00B8073E">
        <w:rPr>
          <w:rFonts w:eastAsia="TimesNewRoman"/>
          <w:sz w:val="18"/>
          <w:szCs w:val="18"/>
        </w:rPr>
        <w:t>, vol.35, no.5, 1999, pp.1118-1123.</w:t>
      </w:r>
    </w:p>
    <w:p w:rsidR="00B8073E" w:rsidRPr="00B8073E" w:rsidRDefault="00B8073E" w:rsidP="00B8073E">
      <w:pPr>
        <w:pStyle w:val="references"/>
        <w:spacing w:after="50"/>
        <w:rPr>
          <w:bCs/>
          <w:sz w:val="18"/>
          <w:szCs w:val="18"/>
        </w:rPr>
      </w:pPr>
      <w:r w:rsidRPr="00B8073E">
        <w:rPr>
          <w:sz w:val="18"/>
          <w:szCs w:val="18"/>
        </w:rPr>
        <w:t xml:space="preserve">Anshuman Tripati, Khambadkone  and S.K Panda,” Direct Method of Over modulhion with integrated closed loop Stator Flux vector control.” </w:t>
      </w:r>
      <w:r w:rsidRPr="00B8073E">
        <w:rPr>
          <w:i/>
          <w:sz w:val="18"/>
          <w:szCs w:val="18"/>
        </w:rPr>
        <w:t>IEEE Trans. on Power Electronics</w:t>
      </w:r>
      <w:r w:rsidRPr="00B8073E">
        <w:rPr>
          <w:sz w:val="18"/>
          <w:szCs w:val="18"/>
        </w:rPr>
        <w:t>, Vol.no20, no.5, pp.1161-1168, sep, 2005. Vol.20 No 5 September 2005</w:t>
      </w:r>
    </w:p>
    <w:p w:rsidR="00B8073E" w:rsidRPr="00B8073E" w:rsidRDefault="00B8073E" w:rsidP="00B8073E">
      <w:pPr>
        <w:pStyle w:val="references"/>
        <w:spacing w:after="50"/>
        <w:rPr>
          <w:rFonts w:eastAsia="TimesNewRoman"/>
          <w:sz w:val="18"/>
          <w:szCs w:val="18"/>
        </w:rPr>
      </w:pPr>
      <w:r w:rsidRPr="00B8073E">
        <w:rPr>
          <w:rFonts w:eastAsia="TimesNewRoman"/>
          <w:sz w:val="18"/>
          <w:szCs w:val="18"/>
        </w:rPr>
        <w:t>d.w. kang, y.h. lee, b.s. suh, c.h. choi, and d.s. hyun, “a carrier wave-based svpwm using phase-voltage redundancies for multilevel h-bridge inverter,” International conference on industrial electronics, control, and instrumentation ( iecon ), vol.1, 1999, pp.324-329.</w:t>
      </w:r>
    </w:p>
    <w:p w:rsidR="00B8073E" w:rsidRPr="00B8073E" w:rsidRDefault="00B8073E" w:rsidP="00B8073E">
      <w:pPr>
        <w:pStyle w:val="references"/>
        <w:spacing w:after="50"/>
        <w:rPr>
          <w:bCs/>
          <w:sz w:val="18"/>
          <w:szCs w:val="18"/>
        </w:rPr>
      </w:pPr>
      <w:r w:rsidRPr="00B8073E">
        <w:rPr>
          <w:sz w:val="18"/>
          <w:szCs w:val="18"/>
        </w:rPr>
        <w:t>Hu,HongyanWang, yan Deng and Xiagning "A simple SVPWM Algorithm of Multilevel inverter "Power Electronics Specialistic conference, Achen, 2004.</w:t>
      </w:r>
    </w:p>
    <w:p w:rsidR="00B8073E" w:rsidRPr="00B8073E" w:rsidRDefault="00B8073E" w:rsidP="00B8073E">
      <w:pPr>
        <w:pStyle w:val="references"/>
        <w:spacing w:after="50"/>
        <w:rPr>
          <w:bCs/>
          <w:sz w:val="18"/>
          <w:szCs w:val="18"/>
        </w:rPr>
      </w:pPr>
      <w:r w:rsidRPr="00B8073E">
        <w:rPr>
          <w:sz w:val="18"/>
          <w:szCs w:val="18"/>
        </w:rPr>
        <w:t xml:space="preserve">Amit Kumar Gupta, Ashwin M. Khambadkone”A General Space Vector PWM Algorithm for multi level inverters ,including operation in overmodulation range” </w:t>
      </w:r>
      <w:r w:rsidRPr="00B8073E">
        <w:rPr>
          <w:i/>
          <w:sz w:val="18"/>
          <w:szCs w:val="18"/>
        </w:rPr>
        <w:t>IEEE Transactions on Power Electronics</w:t>
      </w:r>
      <w:r w:rsidRPr="00B8073E">
        <w:rPr>
          <w:sz w:val="18"/>
          <w:szCs w:val="18"/>
        </w:rPr>
        <w:t>, vol 22, No.2, March 2007.</w:t>
      </w:r>
    </w:p>
    <w:p w:rsidR="00B8073E" w:rsidRPr="00B8073E" w:rsidRDefault="00B8073E" w:rsidP="00B8073E">
      <w:pPr>
        <w:pStyle w:val="references"/>
        <w:spacing w:after="50"/>
        <w:rPr>
          <w:bCs/>
          <w:sz w:val="18"/>
          <w:szCs w:val="18"/>
        </w:rPr>
      </w:pPr>
      <w:r w:rsidRPr="00B8073E">
        <w:rPr>
          <w:sz w:val="18"/>
          <w:szCs w:val="18"/>
        </w:rPr>
        <w:t>Sanmin Wei and Bin Wu “A General Space Vector PWM control Algorithm for Multi-level inverters” IEEE 2003, pp 562-568.</w:t>
      </w:r>
    </w:p>
    <w:p w:rsidR="00B8073E" w:rsidRPr="00DE24E0" w:rsidRDefault="00B8073E" w:rsidP="00B8073E">
      <w:pPr>
        <w:pStyle w:val="references"/>
        <w:spacing w:after="50"/>
        <w:rPr>
          <w:sz w:val="18"/>
          <w:szCs w:val="18"/>
        </w:rPr>
      </w:pPr>
      <w:r w:rsidRPr="00DE24E0">
        <w:rPr>
          <w:sz w:val="18"/>
          <w:szCs w:val="18"/>
        </w:rPr>
        <w:t>B.Sirisha, Dr P.Satish Kumar</w:t>
      </w:r>
      <w:r w:rsidRPr="00DE24E0">
        <w:rPr>
          <w:rFonts w:eastAsia="TimesNewRoman"/>
          <w:sz w:val="18"/>
          <w:szCs w:val="18"/>
        </w:rPr>
        <w:t>, “A Simplified Space Vector Pulse Width Modulation Method for Cascaded H-Bridge Multilevel Inverters”, IJAREEIE, Volume-3, Issue 12, December 2014.</w:t>
      </w:r>
    </w:p>
    <w:p w:rsidR="00DE24E0" w:rsidRPr="00DE24E0" w:rsidRDefault="00DE24E0" w:rsidP="00DE24E0">
      <w:pPr>
        <w:pStyle w:val="references"/>
        <w:spacing w:after="50"/>
        <w:rPr>
          <w:rFonts w:eastAsia="TimesNewRoman"/>
          <w:sz w:val="18"/>
          <w:szCs w:val="18"/>
        </w:rPr>
      </w:pPr>
      <w:r w:rsidRPr="00DE24E0">
        <w:rPr>
          <w:sz w:val="18"/>
          <w:szCs w:val="18"/>
        </w:rPr>
        <w:t>B.Sirisha, P.Satish Kumar</w:t>
      </w:r>
      <w:r w:rsidRPr="00DE24E0">
        <w:rPr>
          <w:rFonts w:eastAsia="TimesNewRoman"/>
          <w:sz w:val="18"/>
          <w:szCs w:val="18"/>
        </w:rPr>
        <w:t xml:space="preserve">, </w:t>
      </w:r>
      <w:r w:rsidRPr="00DE24E0">
        <w:rPr>
          <w:rFonts w:eastAsia="TimesNewRoman"/>
          <w:iCs/>
          <w:sz w:val="18"/>
          <w:szCs w:val="18"/>
        </w:rPr>
        <w:t>“A  Simplified Space Vector PWM for Cascaded  H- Bridge Inverter including Over Modulation  Operation</w:t>
      </w:r>
      <w:r w:rsidRPr="00DE24E0">
        <w:rPr>
          <w:rFonts w:eastAsia="TimesNewRoman"/>
          <w:sz w:val="18"/>
          <w:szCs w:val="18"/>
        </w:rPr>
        <w:t>”. B.Sirisha,13</w:t>
      </w:r>
      <w:r w:rsidRPr="00DE24E0">
        <w:rPr>
          <w:rFonts w:eastAsia="TimesNewRoman"/>
          <w:sz w:val="18"/>
          <w:szCs w:val="18"/>
          <w:vertAlign w:val="superscript"/>
        </w:rPr>
        <w:t>th</w:t>
      </w:r>
      <w:r w:rsidRPr="00DE24E0">
        <w:rPr>
          <w:rFonts w:eastAsia="TimesNewRoman"/>
          <w:sz w:val="18"/>
          <w:szCs w:val="18"/>
        </w:rPr>
        <w:t xml:space="preserve"> International IEEE India Conference INDICON 2016. at IISC, Bengaluru,India. December 16-18, 2016.</w:t>
      </w:r>
    </w:p>
    <w:p w:rsidR="00DE24E0" w:rsidRPr="00DE24E0" w:rsidRDefault="00DE24E0" w:rsidP="00DE24E0">
      <w:pPr>
        <w:pStyle w:val="references"/>
        <w:spacing w:after="50"/>
        <w:rPr>
          <w:bCs/>
          <w:sz w:val="18"/>
          <w:szCs w:val="18"/>
        </w:rPr>
      </w:pPr>
      <w:r w:rsidRPr="00DE24E0">
        <w:rPr>
          <w:sz w:val="18"/>
          <w:szCs w:val="18"/>
        </w:rPr>
        <w:t xml:space="preserve">B.S. Suh. and D.S. Hvun. “A New N-Level High Voltage Inversion System.” </w:t>
      </w:r>
      <w:r w:rsidRPr="00DE24E0">
        <w:rPr>
          <w:i/>
          <w:sz w:val="18"/>
          <w:szCs w:val="18"/>
        </w:rPr>
        <w:t>IEEE Trans. On Industrial Electronics</w:t>
      </w:r>
      <w:r w:rsidRPr="00DE24E0">
        <w:rPr>
          <w:sz w:val="18"/>
          <w:szCs w:val="18"/>
        </w:rPr>
        <w:t>. Vol.44, No.14 1997, pp. 107-I 15.</w:t>
      </w:r>
    </w:p>
    <w:p w:rsidR="00DE24E0" w:rsidRPr="00DE24E0" w:rsidRDefault="00DE24E0" w:rsidP="00DE24E0">
      <w:pPr>
        <w:pStyle w:val="references"/>
        <w:spacing w:after="50"/>
        <w:rPr>
          <w:sz w:val="18"/>
          <w:szCs w:val="18"/>
        </w:rPr>
      </w:pPr>
      <w:r w:rsidRPr="00DE24E0">
        <w:rPr>
          <w:sz w:val="18"/>
          <w:szCs w:val="18"/>
        </w:rPr>
        <w:t>L. Yiqiao, and C.O. Nwankpa, “A new type of STATCOM based on cascading voltage source inverters with phase-shifted unipolar SPWM,” IEEE Trans. on Industry Applications, Vol.35, No.5, 1999, pp.1118-1123.</w:t>
      </w:r>
    </w:p>
    <w:p w:rsidR="00DE24E0" w:rsidRPr="00DE24E0" w:rsidRDefault="00DE24E0" w:rsidP="00DE24E0">
      <w:pPr>
        <w:pStyle w:val="references"/>
        <w:spacing w:after="50"/>
        <w:rPr>
          <w:bCs/>
          <w:sz w:val="18"/>
          <w:szCs w:val="18"/>
        </w:rPr>
      </w:pPr>
      <w:r w:rsidRPr="00DE24E0">
        <w:rPr>
          <w:sz w:val="18"/>
          <w:szCs w:val="18"/>
        </w:rPr>
        <w:t>www.xilinx.com/technology/dsp/BDTI_techpaper.pdf</w:t>
      </w:r>
    </w:p>
    <w:p w:rsidR="00DE24E0" w:rsidRPr="00DE24E0" w:rsidRDefault="00DE24E0" w:rsidP="00DE24E0">
      <w:pPr>
        <w:pStyle w:val="references"/>
        <w:spacing w:after="50"/>
        <w:rPr>
          <w:sz w:val="18"/>
          <w:szCs w:val="18"/>
        </w:rPr>
      </w:pPr>
      <w:r w:rsidRPr="00DE24E0">
        <w:rPr>
          <w:sz w:val="18"/>
          <w:szCs w:val="18"/>
        </w:rPr>
        <w:t>Koutroulis E., Dollas A.and Kalaitzakis K., “High-frequency pulse width modulation implementation using FPGA and CPLD ICs”, Journal of Systems Architecture , Vol.52 (2006) pp. 332–344.</w:t>
      </w:r>
    </w:p>
    <w:p w:rsidR="00DE24E0" w:rsidRPr="00B8073E" w:rsidRDefault="00DE24E0" w:rsidP="00DE24E0">
      <w:pPr>
        <w:pStyle w:val="references"/>
        <w:numPr>
          <w:ilvl w:val="0"/>
          <w:numId w:val="0"/>
        </w:numPr>
        <w:spacing w:after="50"/>
        <w:ind w:left="360"/>
        <w:rPr>
          <w:sz w:val="18"/>
          <w:szCs w:val="18"/>
        </w:rPr>
      </w:pPr>
    </w:p>
    <w:p w:rsidR="00231A19" w:rsidRDefault="00231A19" w:rsidP="00231A19">
      <w:pPr>
        <w:jc w:val="both"/>
        <w:rPr>
          <w:color w:val="000000"/>
          <w:sz w:val="18"/>
          <w:szCs w:val="18"/>
        </w:rPr>
      </w:pPr>
    </w:p>
    <w:p w:rsidR="00C75B89" w:rsidRDefault="00C75B89" w:rsidP="00231A19">
      <w:pPr>
        <w:rPr>
          <w:b/>
          <w:bCs/>
        </w:rPr>
      </w:pPr>
    </w:p>
    <w:p w:rsidR="00C75B89" w:rsidRDefault="00C75B89" w:rsidP="00C75B89">
      <w:pPr>
        <w:rPr>
          <w:b/>
          <w:bCs/>
        </w:rPr>
      </w:pPr>
      <w:r>
        <w:rPr>
          <w:rStyle w:val="apple-style-span"/>
          <w:b/>
          <w:color w:val="000000"/>
          <w:lang w:val="pt-BR"/>
        </w:rPr>
        <w:t xml:space="preserve">BIBLIOGRAPHY OF AUTHORS </w:t>
      </w:r>
      <w:r>
        <w:rPr>
          <w:b/>
          <w:bCs/>
        </w:rPr>
        <w:t>(10 PT)</w:t>
      </w:r>
    </w:p>
    <w:p w:rsidR="00C75B89" w:rsidRDefault="00C75B89" w:rsidP="00C75B8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C75B89" w:rsidTr="00E30DD4">
        <w:trPr>
          <w:trHeight w:val="1695"/>
        </w:trPr>
        <w:tc>
          <w:tcPr>
            <w:tcW w:w="1813" w:type="dxa"/>
          </w:tcPr>
          <w:p w:rsidR="00C75B89" w:rsidRPr="00231A19" w:rsidRDefault="00C75B89" w:rsidP="00E30DD4">
            <w:pPr>
              <w:rPr>
                <w:color w:val="000000"/>
                <w:lang w:val="pt-BR"/>
              </w:rPr>
            </w:pPr>
            <w:r>
              <w:rPr>
                <w:noProof/>
                <w:color w:val="000000"/>
              </w:rPr>
              <w:drawing>
                <wp:anchor distT="0" distB="0" distL="0" distR="0" simplePos="0" relativeHeight="251669504" behindDoc="0" locked="0" layoutInCell="1" allowOverlap="1">
                  <wp:simplePos x="0" y="0"/>
                  <wp:positionH relativeFrom="page">
                    <wp:posOffset>-5080</wp:posOffset>
                  </wp:positionH>
                  <wp:positionV relativeFrom="paragraph">
                    <wp:posOffset>8255</wp:posOffset>
                  </wp:positionV>
                  <wp:extent cx="1114425" cy="1085850"/>
                  <wp:effectExtent l="19050" t="0" r="9525" b="0"/>
                  <wp:wrapNone/>
                  <wp:docPr id="11"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pic:nvPicPr>
                        <pic:blipFill>
                          <a:blip r:embed="rId63" cstate="print"/>
                          <a:stretch>
                            <a:fillRect/>
                          </a:stretch>
                        </pic:blipFill>
                        <pic:spPr>
                          <a:xfrm>
                            <a:off x="0" y="0"/>
                            <a:ext cx="1114425" cy="1085850"/>
                          </a:xfrm>
                          <a:prstGeom prst="rect">
                            <a:avLst/>
                          </a:prstGeom>
                        </pic:spPr>
                      </pic:pic>
                    </a:graphicData>
                  </a:graphic>
                </wp:anchor>
              </w:drawing>
            </w:r>
          </w:p>
          <w:p w:rsidR="00C75B89" w:rsidRPr="00231A19" w:rsidRDefault="00C75B89" w:rsidP="00E30DD4">
            <w:pPr>
              <w:jc w:val="center"/>
              <w:rPr>
                <w:color w:val="000000"/>
                <w:lang w:val="pt-BR"/>
              </w:rPr>
            </w:pPr>
          </w:p>
        </w:tc>
        <w:tc>
          <w:tcPr>
            <w:tcW w:w="7226" w:type="dxa"/>
          </w:tcPr>
          <w:p w:rsidR="00C75B89" w:rsidRDefault="00C75B89" w:rsidP="00E30DD4">
            <w:pPr>
              <w:ind w:right="111"/>
              <w:rPr>
                <w:sz w:val="18"/>
              </w:rPr>
            </w:pPr>
            <w:r>
              <w:rPr>
                <w:b/>
                <w:sz w:val="18"/>
              </w:rPr>
              <w:t xml:space="preserve">B.Sirisha </w:t>
            </w:r>
            <w:r>
              <w:rPr>
                <w:sz w:val="18"/>
              </w:rPr>
              <w:t>obtained her B.E degree in Electrical &amp; Electronics Engineering from Osmania University and M.E degree in 2003 from JNTU, Hyderabad and persuing  Ph.D. in the area of multilevelinverters . She is currently working as Assistant  Professor in Department of Electrical Engineering, University College of  Engineering(Autonomous), Osmania University, Hyderabad, Telangana, India. Her research interests include Power Electronics, multilevel inverters and drives .</w:t>
            </w:r>
          </w:p>
          <w:p w:rsidR="00C75B89" w:rsidRPr="00231A19" w:rsidRDefault="00C75B89" w:rsidP="00E30DD4">
            <w:pPr>
              <w:rPr>
                <w:color w:val="000000"/>
                <w:lang w:val="pt-BR"/>
              </w:rPr>
            </w:pPr>
          </w:p>
        </w:tc>
      </w:tr>
      <w:tr w:rsidR="00C75B89" w:rsidTr="00E30DD4">
        <w:trPr>
          <w:trHeight w:val="2649"/>
        </w:trPr>
        <w:tc>
          <w:tcPr>
            <w:tcW w:w="1813" w:type="dxa"/>
          </w:tcPr>
          <w:p w:rsidR="00C75B89" w:rsidRPr="00231A19" w:rsidRDefault="00C75B89" w:rsidP="00E30DD4">
            <w:pPr>
              <w:rPr>
                <w:color w:val="000000"/>
                <w:lang w:val="pt-BR"/>
              </w:rPr>
            </w:pPr>
            <w:r>
              <w:rPr>
                <w:noProof/>
                <w:color w:val="000000"/>
              </w:rPr>
              <w:drawing>
                <wp:anchor distT="0" distB="0" distL="0" distR="0" simplePos="0" relativeHeight="251668480" behindDoc="0" locked="0" layoutInCell="1" allowOverlap="1">
                  <wp:simplePos x="0" y="0"/>
                  <wp:positionH relativeFrom="page">
                    <wp:posOffset>-5080</wp:posOffset>
                  </wp:positionH>
                  <wp:positionV relativeFrom="paragraph">
                    <wp:posOffset>11430</wp:posOffset>
                  </wp:positionV>
                  <wp:extent cx="1114425" cy="1190625"/>
                  <wp:effectExtent l="19050" t="0" r="9525" b="0"/>
                  <wp:wrapNone/>
                  <wp:docPr id="1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2.png"/>
                          <pic:cNvPicPr/>
                        </pic:nvPicPr>
                        <pic:blipFill>
                          <a:blip r:embed="rId64" cstate="print"/>
                          <a:stretch>
                            <a:fillRect/>
                          </a:stretch>
                        </pic:blipFill>
                        <pic:spPr>
                          <a:xfrm>
                            <a:off x="0" y="0"/>
                            <a:ext cx="1114425" cy="1190625"/>
                          </a:xfrm>
                          <a:prstGeom prst="rect">
                            <a:avLst/>
                          </a:prstGeom>
                        </pic:spPr>
                      </pic:pic>
                    </a:graphicData>
                  </a:graphic>
                </wp:anchor>
              </w:drawing>
            </w:r>
          </w:p>
          <w:p w:rsidR="00C75B89" w:rsidRPr="00231A19" w:rsidRDefault="00C75B89" w:rsidP="00E30DD4">
            <w:pPr>
              <w:jc w:val="center"/>
              <w:rPr>
                <w:color w:val="000000"/>
                <w:lang w:val="pt-BR"/>
              </w:rPr>
            </w:pPr>
          </w:p>
          <w:p w:rsidR="00C75B89" w:rsidRPr="00231A19" w:rsidRDefault="00C75B89" w:rsidP="00E30DD4">
            <w:pPr>
              <w:jc w:val="center"/>
              <w:rPr>
                <w:color w:val="000000"/>
                <w:lang w:val="pt-BR"/>
              </w:rPr>
            </w:pPr>
          </w:p>
          <w:p w:rsidR="00C75B89" w:rsidRPr="00231A19" w:rsidRDefault="00C75B89" w:rsidP="00E30DD4">
            <w:pPr>
              <w:jc w:val="center"/>
              <w:rPr>
                <w:color w:val="000000"/>
                <w:lang w:val="pt-BR"/>
              </w:rPr>
            </w:pPr>
          </w:p>
        </w:tc>
        <w:tc>
          <w:tcPr>
            <w:tcW w:w="7226" w:type="dxa"/>
          </w:tcPr>
          <w:p w:rsidR="00C75B89" w:rsidRPr="00231A19" w:rsidRDefault="00C75B89" w:rsidP="00E30DD4">
            <w:pPr>
              <w:ind w:right="109"/>
              <w:jc w:val="both"/>
              <w:rPr>
                <w:color w:val="000000"/>
                <w:lang w:val="pt-BR"/>
              </w:rPr>
            </w:pPr>
            <w:r>
              <w:rPr>
                <w:b/>
                <w:sz w:val="18"/>
              </w:rPr>
              <w:t xml:space="preserve">Dr. P. Satish Kumar </w:t>
            </w:r>
            <w:r>
              <w:rPr>
                <w:sz w:val="18"/>
              </w:rPr>
              <w:t>was born in Karimnagar, Andhra Pradesh, INDIA in 1974. He obtained the B.Tech degree in electrical engineering from JNTU College of Engineering, Kakinada in 1996. He obtained M.Tech degree in power electronics in 2003 and Ph.D. in 2011 from JNTUH, Hyderabad. He has more than 16 years of teaching and research experience and presently working as Senior Assistant  Professor  in the Department of Electrical Engineering, University College of Engineering,Osmania University, Hyderabad, INDIA. He presented many research papers in various national and international journals and conferences. Achieved Award for Research Excellence and Best young teacher Award-2014.Holds UGC-Major Research Project and SERB(DST)-Research Projects on multilevel inverters. His research interests include Power Electronics Drives, Multilevel inverters, Matrix Converters and special machines.</w:t>
            </w:r>
          </w:p>
          <w:p w:rsidR="00C75B89" w:rsidRPr="00231A19" w:rsidRDefault="00C75B89" w:rsidP="00E30DD4">
            <w:pPr>
              <w:rPr>
                <w:color w:val="000000"/>
                <w:lang w:val="pt-BR"/>
              </w:rPr>
            </w:pPr>
          </w:p>
        </w:tc>
      </w:tr>
    </w:tbl>
    <w:p w:rsidR="00C75B89" w:rsidRDefault="00C75B89" w:rsidP="00C75B89">
      <w:pPr>
        <w:jc w:val="both"/>
        <w:rPr>
          <w:color w:val="000000"/>
          <w:sz w:val="18"/>
          <w:szCs w:val="18"/>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CD5EAE">
      <w:pPr>
        <w:tabs>
          <w:tab w:val="left" w:pos="3330"/>
        </w:tabs>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C75B89" w:rsidRDefault="00C75B89" w:rsidP="00231A19">
      <w:pPr>
        <w:rPr>
          <w:b/>
          <w:bCs/>
        </w:rPr>
      </w:pPr>
    </w:p>
    <w:p w:rsidR="00231A19" w:rsidRDefault="00231A19" w:rsidP="00231A19">
      <w:pPr>
        <w:rPr>
          <w:b/>
          <w:bCs/>
        </w:rPr>
      </w:pPr>
    </w:p>
    <w:sectPr w:rsidR="00231A19" w:rsidSect="00957C11">
      <w:headerReference w:type="even" r:id="rId65"/>
      <w:headerReference w:type="default" r:id="rId66"/>
      <w:footerReference w:type="even" r:id="rId67"/>
      <w:footerReference w:type="default" r:id="rId68"/>
      <w:headerReference w:type="first" r:id="rId69"/>
      <w:footerReference w:type="first" r:id="rId70"/>
      <w:pgSz w:w="11907" w:h="16840" w:code="9"/>
      <w:pgMar w:top="1418" w:right="1418" w:bottom="1418" w:left="1701" w:header="1134" w:footer="1134" w:gutter="0"/>
      <w:pgNumType w:start="3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593" w:rsidRDefault="00BB0593">
      <w:r>
        <w:separator/>
      </w:r>
    </w:p>
  </w:endnote>
  <w:endnote w:type="continuationSeparator" w:id="0">
    <w:p w:rsidR="00BB0593" w:rsidRDefault="00BB05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45" w:rsidRPr="003D5B84" w:rsidRDefault="008B0545" w:rsidP="00C07BEF">
    <w:pPr>
      <w:pStyle w:val="Header"/>
      <w:tabs>
        <w:tab w:val="clear" w:pos="4320"/>
        <w:tab w:val="clear" w:pos="8640"/>
        <w:tab w:val="left" w:pos="2992"/>
      </w:tabs>
      <w:spacing w:before="240"/>
    </w:pPr>
    <w:r>
      <w:rPr>
        <w:noProof/>
      </w:rPr>
      <w:pict>
        <v:line id="_x0000_s2051" style="position:absolute;z-index:251656704" from="-.95pt,11.45pt" to="438.45pt,11.45pt"/>
      </w:pict>
    </w:r>
    <w:r w:rsidRPr="003D5B84">
      <w:t>IJ</w:t>
    </w:r>
    <w:r>
      <w:t>xx</w:t>
    </w:r>
    <w:r w:rsidRPr="003D5B84">
      <w:t xml:space="preserve">  Vol. </w:t>
    </w:r>
    <w:r>
      <w:t>x</w:t>
    </w:r>
    <w:r w:rsidRPr="003D5B84">
      <w:t xml:space="preserve">, No. </w:t>
    </w:r>
    <w:r>
      <w:t>x</w:t>
    </w:r>
    <w:r w:rsidRPr="003D5B84">
      <w:t xml:space="preserve">,  </w:t>
    </w:r>
    <w:r>
      <w:t>Month</w:t>
    </w:r>
    <w:r w:rsidRPr="003D5B84">
      <w:t xml:space="preserve"> 201</w:t>
    </w:r>
    <w:r>
      <w:t>x</w:t>
    </w:r>
    <w:r w:rsidRPr="003D5B84">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45" w:rsidRPr="00C07BEF" w:rsidRDefault="008B0545"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45" w:rsidRPr="003D5B84" w:rsidRDefault="008B0545"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w:t>
    </w:r>
    <w:r>
      <w:rPr>
        <w:i/>
        <w:szCs w:val="18"/>
      </w:rPr>
      <w:t>xxxxx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593" w:rsidRDefault="00BB0593">
      <w:r>
        <w:separator/>
      </w:r>
    </w:p>
  </w:footnote>
  <w:footnote w:type="continuationSeparator" w:id="0">
    <w:p w:rsidR="00BB0593" w:rsidRDefault="00BB05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45" w:rsidRPr="003D5B84" w:rsidRDefault="008B0545"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B149FD">
      <w:rPr>
        <w:rStyle w:val="PageNumber"/>
        <w:noProof/>
      </w:rPr>
      <w:t>32</w:t>
    </w:r>
    <w:r w:rsidRPr="003D5B84">
      <w:rPr>
        <w:rStyle w:val="PageNumber"/>
      </w:rPr>
      <w:fldChar w:fldCharType="end"/>
    </w:r>
  </w:p>
  <w:p w:rsidR="008B0545" w:rsidRPr="003D5B84" w:rsidRDefault="008B0545"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t>xxxx-xxxx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45" w:rsidRPr="003D5B84" w:rsidRDefault="008B0545"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B149FD">
      <w:rPr>
        <w:rStyle w:val="PageNumber"/>
        <w:noProof/>
      </w:rPr>
      <w:t>35</w:t>
    </w:r>
    <w:r w:rsidRPr="003D5B84">
      <w:rPr>
        <w:rStyle w:val="PageNumber"/>
      </w:rPr>
      <w:fldChar w:fldCharType="end"/>
    </w:r>
  </w:p>
  <w:p w:rsidR="008B0545" w:rsidRPr="003D5B84" w:rsidRDefault="008B0545" w:rsidP="00C07BEF">
    <w:pPr>
      <w:pStyle w:val="Header"/>
      <w:pBdr>
        <w:bottom w:val="single" w:sz="4" w:space="1" w:color="auto"/>
      </w:pBdr>
      <w:tabs>
        <w:tab w:val="clear" w:pos="4320"/>
        <w:tab w:val="clear" w:pos="8640"/>
        <w:tab w:val="left" w:pos="0"/>
        <w:tab w:val="center" w:pos="4301"/>
        <w:tab w:val="left" w:pos="7938"/>
      </w:tabs>
    </w:pPr>
    <w:r w:rsidRPr="003D5B84">
      <w:t>IJ</w:t>
    </w:r>
    <w:r>
      <w:t>xx</w:t>
    </w:r>
    <w:r w:rsidRPr="003D5B84">
      <w:tab/>
      <w:t xml:space="preserve">ISSN: </w:t>
    </w:r>
    <w:r>
      <w:t>xxxx-xxxx</w:t>
    </w:r>
    <w:r w:rsidRPr="003D5B84">
      <w:tab/>
    </w:r>
    <w:r>
      <w:sym w:font="Wingdings" w:char="F072"/>
    </w:r>
  </w:p>
  <w:p w:rsidR="008B0545" w:rsidRPr="003D5B84" w:rsidRDefault="008B0545"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45" w:rsidRDefault="008B0545" w:rsidP="008B04B3">
    <w:pPr>
      <w:pStyle w:val="Header"/>
      <w:tabs>
        <w:tab w:val="clear" w:pos="4320"/>
        <w:tab w:val="clear" w:pos="8640"/>
      </w:tabs>
      <w:ind w:right="45"/>
    </w:pPr>
    <w:r w:rsidRPr="00945897">
      <w:rPr>
        <w:b/>
      </w:rPr>
      <w:t xml:space="preserve">International Journal of </w:t>
    </w:r>
    <w:r>
      <w:rPr>
        <w:b/>
      </w:rPr>
      <w:t>xxx</w:t>
    </w:r>
  </w:p>
  <w:p w:rsidR="008B0545" w:rsidRPr="003D5B84" w:rsidRDefault="008B0545" w:rsidP="008B04B3">
    <w:pPr>
      <w:pStyle w:val="Header"/>
      <w:tabs>
        <w:tab w:val="clear" w:pos="4320"/>
        <w:tab w:val="clear" w:pos="8640"/>
      </w:tabs>
      <w:ind w:right="45"/>
    </w:pPr>
    <w:r w:rsidRPr="003D5B84">
      <w:t>Vol.</w:t>
    </w:r>
    <w:r>
      <w:t>x</w:t>
    </w:r>
    <w:r w:rsidRPr="003D5B84">
      <w:t>, No.</w:t>
    </w:r>
    <w:r>
      <w:t>x</w:t>
    </w:r>
    <w:r w:rsidRPr="003D5B84">
      <w:t xml:space="preserve">, </w:t>
    </w:r>
    <w:r>
      <w:t xml:space="preserve">Month </w:t>
    </w:r>
    <w:r w:rsidRPr="003D5B84">
      <w:t>201</w:t>
    </w:r>
    <w:r>
      <w:t>x</w:t>
    </w:r>
    <w:r w:rsidRPr="003D5B84">
      <w:t>, pp. xx~xx</w:t>
    </w:r>
  </w:p>
  <w:p w:rsidR="008B0545" w:rsidRPr="003D5B84" w:rsidRDefault="008B0545" w:rsidP="00957C11">
    <w:pPr>
      <w:pStyle w:val="Header"/>
      <w:tabs>
        <w:tab w:val="clear" w:pos="4320"/>
        <w:tab w:val="clear" w:pos="8640"/>
        <w:tab w:val="left" w:pos="7938"/>
        <w:tab w:val="right" w:pos="8789"/>
      </w:tabs>
      <w:rPr>
        <w:rStyle w:val="PageNumber"/>
      </w:rPr>
    </w:pPr>
    <w:r w:rsidRPr="003D5B84">
      <w:t xml:space="preserve">ISSN: </w:t>
    </w:r>
    <w:r>
      <w:t>xxxx-xxxx</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B149FD">
      <w:rPr>
        <w:rStyle w:val="PageNumber"/>
        <w:noProof/>
      </w:rPr>
      <w:t>31</w:t>
    </w:r>
    <w:r w:rsidRPr="003D5B84">
      <w:rPr>
        <w:rStyle w:val="PageNumber"/>
      </w:rPr>
      <w:fldChar w:fldCharType="end"/>
    </w:r>
  </w:p>
  <w:p w:rsidR="008B0545" w:rsidRPr="003D5B84" w:rsidRDefault="008B0545"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DF654D"/>
    <w:multiLevelType w:val="hybridMultilevel"/>
    <w:tmpl w:val="23AE18BA"/>
    <w:lvl w:ilvl="0" w:tplc="7674CC3E">
      <w:start w:val="1"/>
      <w:numFmt w:val="decimal"/>
      <w:lvlText w:val="%1."/>
      <w:lvlJc w:val="left"/>
      <w:pPr>
        <w:ind w:left="360" w:hanging="360"/>
      </w:pPr>
      <w:rPr>
        <w:rFonts w:hint="default"/>
        <w:b w:val="0"/>
        <w:i w:val="0"/>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D8182D"/>
    <w:multiLevelType w:val="hybridMultilevel"/>
    <w:tmpl w:val="3CD404D0"/>
    <w:lvl w:ilvl="0" w:tplc="043E000F">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10"/>
  </w:num>
  <w:num w:numId="3">
    <w:abstractNumId w:val="18"/>
  </w:num>
  <w:num w:numId="4">
    <w:abstractNumId w:val="9"/>
  </w:num>
  <w:num w:numId="5">
    <w:abstractNumId w:val="12"/>
  </w:num>
  <w:num w:numId="6">
    <w:abstractNumId w:val="15"/>
  </w:num>
  <w:num w:numId="7">
    <w:abstractNumId w:val="13"/>
  </w:num>
  <w:num w:numId="8">
    <w:abstractNumId w:val="11"/>
  </w:num>
  <w:num w:numId="9">
    <w:abstractNumId w:val="8"/>
  </w:num>
  <w:num w:numId="10">
    <w:abstractNumId w:val="1"/>
  </w:num>
  <w:num w:numId="11">
    <w:abstractNumId w:val="0"/>
  </w:num>
  <w:num w:numId="12">
    <w:abstractNumId w:val="4"/>
  </w:num>
  <w:num w:numId="13">
    <w:abstractNumId w:val="3"/>
  </w:num>
  <w:num w:numId="14">
    <w:abstractNumId w:val="5"/>
  </w:num>
  <w:num w:numId="15">
    <w:abstractNumId w:val="17"/>
  </w:num>
  <w:num w:numId="16">
    <w:abstractNumId w:val="7"/>
  </w:num>
  <w:num w:numId="17">
    <w:abstractNumId w:val="16"/>
  </w:num>
  <w:num w:numId="18">
    <w:abstractNumId w:val="2"/>
  </w:num>
  <w:num w:numId="19">
    <w:abstractNumId w:val="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stylePaneFormatFilter w:val="3F01"/>
  <w:defaultTabStop w:val="720"/>
  <w:hyphenationZone w:val="425"/>
  <w:evenAndOddHeaders/>
  <w:noPunctuationKerning/>
  <w:characterSpacingControl w:val="doNotCompress"/>
  <w:hdrShapeDefaults>
    <o:shapedefaults v:ext="edit" spidmax="13314"/>
    <o:shapelayout v:ext="edit">
      <o:idmap v:ext="edit" data="2"/>
      <o:rules v:ext="edit">
        <o:r id="V:Rule3" type="connector" idref="#_x0000_s2055"/>
        <o:r id="V:Rule4" type="connector" idref="#_x0000_s2054"/>
      </o:rules>
    </o:shapelayout>
  </w:hdrShapeDefaults>
  <w:footnotePr>
    <w:footnote w:id="-1"/>
    <w:footnote w:id="0"/>
  </w:footnotePr>
  <w:endnotePr>
    <w:endnote w:id="-1"/>
    <w:endnote w:id="0"/>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3C5E"/>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7AF"/>
    <w:rsid w:val="003B19C7"/>
    <w:rsid w:val="003B25A5"/>
    <w:rsid w:val="003B3120"/>
    <w:rsid w:val="003B3537"/>
    <w:rsid w:val="003B567E"/>
    <w:rsid w:val="003B6932"/>
    <w:rsid w:val="003B79EB"/>
    <w:rsid w:val="003B7ED0"/>
    <w:rsid w:val="003C0D91"/>
    <w:rsid w:val="003C3E42"/>
    <w:rsid w:val="003C4B05"/>
    <w:rsid w:val="003C72E2"/>
    <w:rsid w:val="003D07D2"/>
    <w:rsid w:val="003D11FA"/>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24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892"/>
    <w:rsid w:val="004C3BEB"/>
    <w:rsid w:val="004C59ED"/>
    <w:rsid w:val="004C65D5"/>
    <w:rsid w:val="004D7295"/>
    <w:rsid w:val="004E140A"/>
    <w:rsid w:val="004E154B"/>
    <w:rsid w:val="004E1914"/>
    <w:rsid w:val="004E3613"/>
    <w:rsid w:val="004E3AFD"/>
    <w:rsid w:val="004E3CAD"/>
    <w:rsid w:val="004E6C69"/>
    <w:rsid w:val="004E71C1"/>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47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057"/>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291D"/>
    <w:rsid w:val="006A34DA"/>
    <w:rsid w:val="006A6AEE"/>
    <w:rsid w:val="006B027E"/>
    <w:rsid w:val="006B0965"/>
    <w:rsid w:val="006B6754"/>
    <w:rsid w:val="006B71FD"/>
    <w:rsid w:val="006C0661"/>
    <w:rsid w:val="006C0E3B"/>
    <w:rsid w:val="006C18AF"/>
    <w:rsid w:val="006C1D12"/>
    <w:rsid w:val="006C3786"/>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34E8"/>
    <w:rsid w:val="007142C8"/>
    <w:rsid w:val="00717A32"/>
    <w:rsid w:val="00720729"/>
    <w:rsid w:val="007212E2"/>
    <w:rsid w:val="00723DEB"/>
    <w:rsid w:val="007240E7"/>
    <w:rsid w:val="00731AEB"/>
    <w:rsid w:val="00740C36"/>
    <w:rsid w:val="00741A8F"/>
    <w:rsid w:val="00742008"/>
    <w:rsid w:val="00742EC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14ED"/>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5086"/>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545"/>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897"/>
    <w:rsid w:val="00945A5C"/>
    <w:rsid w:val="00946389"/>
    <w:rsid w:val="0094738D"/>
    <w:rsid w:val="00950EF7"/>
    <w:rsid w:val="0095481A"/>
    <w:rsid w:val="00954DC1"/>
    <w:rsid w:val="00955462"/>
    <w:rsid w:val="00956EB6"/>
    <w:rsid w:val="00957C11"/>
    <w:rsid w:val="009617A9"/>
    <w:rsid w:val="009665BE"/>
    <w:rsid w:val="009673AB"/>
    <w:rsid w:val="00970E84"/>
    <w:rsid w:val="00971153"/>
    <w:rsid w:val="00981036"/>
    <w:rsid w:val="00981E5F"/>
    <w:rsid w:val="00983846"/>
    <w:rsid w:val="00984A39"/>
    <w:rsid w:val="00990CC8"/>
    <w:rsid w:val="0099227E"/>
    <w:rsid w:val="009949C5"/>
    <w:rsid w:val="00995B4F"/>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079E9"/>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8719B"/>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9FD"/>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31DF"/>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73E"/>
    <w:rsid w:val="00B809F3"/>
    <w:rsid w:val="00B85932"/>
    <w:rsid w:val="00B87588"/>
    <w:rsid w:val="00B92474"/>
    <w:rsid w:val="00BA2419"/>
    <w:rsid w:val="00BB0593"/>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486A"/>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279CE"/>
    <w:rsid w:val="00C311E4"/>
    <w:rsid w:val="00C322BB"/>
    <w:rsid w:val="00C33540"/>
    <w:rsid w:val="00C350F2"/>
    <w:rsid w:val="00C35B73"/>
    <w:rsid w:val="00C35B8F"/>
    <w:rsid w:val="00C35FBE"/>
    <w:rsid w:val="00C40E59"/>
    <w:rsid w:val="00C418BF"/>
    <w:rsid w:val="00C4258F"/>
    <w:rsid w:val="00C437BD"/>
    <w:rsid w:val="00C44562"/>
    <w:rsid w:val="00C453FB"/>
    <w:rsid w:val="00C50166"/>
    <w:rsid w:val="00C502FF"/>
    <w:rsid w:val="00C55BED"/>
    <w:rsid w:val="00C55D03"/>
    <w:rsid w:val="00C55F3E"/>
    <w:rsid w:val="00C57311"/>
    <w:rsid w:val="00C61929"/>
    <w:rsid w:val="00C62970"/>
    <w:rsid w:val="00C62E71"/>
    <w:rsid w:val="00C63059"/>
    <w:rsid w:val="00C631FE"/>
    <w:rsid w:val="00C63C08"/>
    <w:rsid w:val="00C66CCC"/>
    <w:rsid w:val="00C676A4"/>
    <w:rsid w:val="00C700B6"/>
    <w:rsid w:val="00C7182A"/>
    <w:rsid w:val="00C72659"/>
    <w:rsid w:val="00C734AC"/>
    <w:rsid w:val="00C73BD7"/>
    <w:rsid w:val="00C75B89"/>
    <w:rsid w:val="00C80CAC"/>
    <w:rsid w:val="00C827C7"/>
    <w:rsid w:val="00C835C5"/>
    <w:rsid w:val="00C8516B"/>
    <w:rsid w:val="00C854C1"/>
    <w:rsid w:val="00C85B81"/>
    <w:rsid w:val="00C9178F"/>
    <w:rsid w:val="00C93F76"/>
    <w:rsid w:val="00C95198"/>
    <w:rsid w:val="00C9655A"/>
    <w:rsid w:val="00C96FCA"/>
    <w:rsid w:val="00C9754D"/>
    <w:rsid w:val="00C975DF"/>
    <w:rsid w:val="00C97605"/>
    <w:rsid w:val="00CA5D84"/>
    <w:rsid w:val="00CC1960"/>
    <w:rsid w:val="00CD5EAE"/>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24E0"/>
    <w:rsid w:val="00DE421E"/>
    <w:rsid w:val="00DE5454"/>
    <w:rsid w:val="00DE7F41"/>
    <w:rsid w:val="00DF0F50"/>
    <w:rsid w:val="00DF2309"/>
    <w:rsid w:val="00DF28DC"/>
    <w:rsid w:val="00DF3915"/>
    <w:rsid w:val="00DF44AC"/>
    <w:rsid w:val="00DF4CE2"/>
    <w:rsid w:val="00E0168F"/>
    <w:rsid w:val="00E10BDE"/>
    <w:rsid w:val="00E12071"/>
    <w:rsid w:val="00E12660"/>
    <w:rsid w:val="00E12838"/>
    <w:rsid w:val="00E15BBF"/>
    <w:rsid w:val="00E15ECD"/>
    <w:rsid w:val="00E23F00"/>
    <w:rsid w:val="00E2599A"/>
    <w:rsid w:val="00E26A0F"/>
    <w:rsid w:val="00E3119E"/>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22D"/>
    <w:rsid w:val="00E81714"/>
    <w:rsid w:val="00E842BD"/>
    <w:rsid w:val="00E91546"/>
    <w:rsid w:val="00E91678"/>
    <w:rsid w:val="00E9206E"/>
    <w:rsid w:val="00E93438"/>
    <w:rsid w:val="00E93F64"/>
    <w:rsid w:val="00E9463A"/>
    <w:rsid w:val="00E96737"/>
    <w:rsid w:val="00EA0668"/>
    <w:rsid w:val="00EA093A"/>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4837"/>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A6067"/>
    <w:rsid w:val="00FB01B9"/>
    <w:rsid w:val="00FB64AF"/>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rules v:ext="edit">
        <o:r id="V:Rule1" type="arc" idref="#_x0000_s1098"/>
        <o:r id="V:Rule2" type="arc" idref="#_x0000_s1043"/>
        <o:r id="V:Rule3" type="arc" idref="#_x0000_s1057"/>
        <o:r id="V:Rule4" type="arc" idref="#_x0000_s1064"/>
        <o:r id="V:Rule5" type="arc" idref="#_x0000_s1069"/>
        <o:r id="V:Rule6" type="arc" idref="#_x0000_s1070"/>
        <o:r id="V:Rule7" type="connector" idref="#_x0000_s1099"/>
        <o:r id="V:Rule8" type="connector" idref="#_x0000_s1052"/>
        <o:r id="V:Rule9" type="connector" idref="#_x0000_s1081"/>
        <o:r id="V:Rule10" type="connector" idref="#_x0000_s1056"/>
        <o:r id="V:Rule11" type="connector" idref="#_x0000_s1047"/>
        <o:r id="V:Rule12" type="connector" idref="#_x0000_s1046"/>
        <o:r id="V:Rule13" type="connector" idref="#_x0000_s1067"/>
        <o:r id="V:Rule14" type="connector" idref="#_x0000_s1048"/>
        <o:r id="V:Rule15" type="connector" idref="#_x0000_s1041"/>
        <o:r id="V:Rule16" type="connector" idref="#_x0000_s1042"/>
        <o:r id="V:Rule17" type="connector" idref="#_x0000_s1058"/>
        <o:r id="V:Rule18" type="connector" idref="#_x0000_s1032"/>
        <o:r id="V:Rule19" type="connector" idref="#_x0000_s1072"/>
        <o:r id="V:Rule2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81A"/>
    <w:rPr>
      <w:lang w:val="en-US" w:eastAsia="en-US"/>
    </w:rPr>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qFormat/>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uiPriority w:val="99"/>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2">
    <w:name w:val="Обычный2"/>
    <w:rsid w:val="00C835C5"/>
    <w:pPr>
      <w:spacing w:line="276" w:lineRule="auto"/>
    </w:pPr>
    <w:rPr>
      <w:rFonts w:ascii="Arial" w:eastAsia="Arial" w:hAnsi="Arial" w:cs="Arial"/>
      <w:color w:val="000000"/>
      <w:sz w:val="22"/>
      <w:szCs w:val="22"/>
      <w:lang w:val="ru-RU" w:eastAsia="ru-RU"/>
    </w:rPr>
  </w:style>
  <w:style w:type="character" w:customStyle="1" w:styleId="Heading1Char">
    <w:name w:val="Heading 1 Char"/>
    <w:link w:val="Heading1"/>
    <w:rsid w:val="00A8719B"/>
    <w:rPr>
      <w:b/>
      <w:bCs/>
      <w:lang w:val="en-US" w:eastAsia="en-US"/>
    </w:rPr>
  </w:style>
  <w:style w:type="paragraph" w:customStyle="1" w:styleId="FigureCaption0">
    <w:name w:val="Figure Caption"/>
    <w:basedOn w:val="Normal"/>
    <w:rsid w:val="00A8719B"/>
    <w:pPr>
      <w:jc w:val="both"/>
    </w:pPr>
    <w:rPr>
      <w:sz w:val="16"/>
      <w:szCs w:val="16"/>
    </w:rPr>
  </w:style>
  <w:style w:type="paragraph" w:customStyle="1" w:styleId="Normal9pt">
    <w:name w:val="Normal + 9 pt"/>
    <w:aliases w:val="Italic,Black"/>
    <w:basedOn w:val="Affiliation"/>
    <w:link w:val="Normal9ptChar"/>
    <w:rsid w:val="006A291D"/>
    <w:rPr>
      <w:sz w:val="18"/>
      <w:szCs w:val="18"/>
    </w:rPr>
  </w:style>
  <w:style w:type="character" w:customStyle="1" w:styleId="Normal9ptChar">
    <w:name w:val="Normal + 9 pt Char"/>
    <w:aliases w:val="Italic Char,Black Char"/>
    <w:basedOn w:val="DefaultParagraphFont"/>
    <w:link w:val="Normal9pt"/>
    <w:rsid w:val="006A291D"/>
    <w:rPr>
      <w:rFonts w:eastAsia="SimSun"/>
      <w:sz w:val="18"/>
      <w:szCs w:val="18"/>
      <w:lang w:val="en-US" w:eastAsia="en-US"/>
    </w:rPr>
  </w:style>
  <w:style w:type="character" w:customStyle="1" w:styleId="BodyTextChar">
    <w:name w:val="Body Text Char"/>
    <w:basedOn w:val="DefaultParagraphFont"/>
    <w:link w:val="BodyText"/>
    <w:uiPriority w:val="1"/>
    <w:rsid w:val="00420240"/>
    <w:rPr>
      <w:lang w:val="id-ID" w:eastAsia="id-ID"/>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image" Target="media/image25.emf"/><Relationship Id="rId63" Type="http://schemas.openxmlformats.org/officeDocument/2006/relationships/image" Target="media/image33.jpeg"/><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8.emf"/><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image" Target="media/image27.emf"/><Relationship Id="rId61" Type="http://schemas.openxmlformats.org/officeDocument/2006/relationships/image" Target="media/image31.png"/><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30.png"/><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3.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6.emf"/><Relationship Id="rId64" Type="http://schemas.openxmlformats.org/officeDocument/2006/relationships/image" Target="media/image34.png"/><Relationship Id="rId69" Type="http://schemas.openxmlformats.org/officeDocument/2006/relationships/header" Target="header3.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gif"/><Relationship Id="rId38" Type="http://schemas.openxmlformats.org/officeDocument/2006/relationships/oleObject" Target="embeddings/oleObject15.bin"/><Relationship Id="rId46" Type="http://schemas.openxmlformats.org/officeDocument/2006/relationships/image" Target="media/image20.wmf"/><Relationship Id="rId59" Type="http://schemas.openxmlformats.org/officeDocument/2006/relationships/image" Target="media/image29.emf"/><Relationship Id="rId67" Type="http://schemas.openxmlformats.org/officeDocument/2006/relationships/footer" Target="footer1.xm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4.emf"/><Relationship Id="rId62" Type="http://schemas.openxmlformats.org/officeDocument/2006/relationships/image" Target="media/image32.png"/><Relationship Id="rId7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14B25-240D-4250-90D5-28C13F00F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3111</Words>
  <Characters>17738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20808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2</cp:revision>
  <cp:lastPrinted>2004-12-30T03:27:00Z</cp:lastPrinted>
  <dcterms:created xsi:type="dcterms:W3CDTF">2017-06-26T12:37:00Z</dcterms:created>
  <dcterms:modified xsi:type="dcterms:W3CDTF">2017-06-26T12:37:00Z</dcterms:modified>
</cp:coreProperties>
</file>